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1A30" w:rsidRPr="00C06D57" w:rsidRDefault="003A1A30" w:rsidP="003A1A30">
      <w:pPr>
        <w:rPr>
          <w:b/>
          <w:u w:val="single"/>
        </w:rPr>
      </w:pPr>
      <w:r w:rsidRPr="00C06D57">
        <w:rPr>
          <w:b/>
          <w:u w:val="single"/>
        </w:rPr>
        <w:t>Resumos de Geografia A – 10ºano</w:t>
      </w:r>
    </w:p>
    <w:p w:rsidR="003A1A30" w:rsidRPr="00C06D57" w:rsidRDefault="003A1A30" w:rsidP="003A1A30">
      <w:pPr>
        <w:rPr>
          <w:b/>
          <w:u w:val="single"/>
        </w:rPr>
      </w:pPr>
      <w:r w:rsidRPr="00C06D57">
        <w:rPr>
          <w:b/>
          <w:u w:val="single"/>
        </w:rPr>
        <w:t>Módulo Inicial- A posição de Portugal na Europa e no Mundo</w:t>
      </w:r>
    </w:p>
    <w:p w:rsidR="003A1A30" w:rsidRPr="00C06D57" w:rsidRDefault="003A1A30" w:rsidP="003A1A30">
      <w:r w:rsidRPr="00C06D57">
        <w:rPr>
          <w:noProof/>
        </w:rPr>
        <w:drawing>
          <wp:anchor distT="0" distB="0" distL="114300" distR="114300" simplePos="0" relativeHeight="251695104" behindDoc="1" locked="0" layoutInCell="1" allowOverlap="1">
            <wp:simplePos x="0" y="0"/>
            <wp:positionH relativeFrom="column">
              <wp:posOffset>596265</wp:posOffset>
            </wp:positionH>
            <wp:positionV relativeFrom="paragraph">
              <wp:posOffset>244475</wp:posOffset>
            </wp:positionV>
            <wp:extent cx="5562600" cy="5648325"/>
            <wp:effectExtent l="19050" t="0" r="0" b="0"/>
            <wp:wrapNone/>
            <wp:docPr id="29" name="il_fi" descr="http://www.bebevida.pt/mapa/MapaMade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ebevida.pt/mapa/MapaMadeira.jpg"/>
                    <pic:cNvPicPr>
                      <a:picLocks noChangeAspect="1" noChangeArrowheads="1"/>
                    </pic:cNvPicPr>
                  </pic:nvPicPr>
                  <pic:blipFill>
                    <a:blip r:embed="rId8" cstate="print"/>
                    <a:srcRect/>
                    <a:stretch>
                      <a:fillRect/>
                    </a:stretch>
                  </pic:blipFill>
                  <pic:spPr bwMode="auto">
                    <a:xfrm>
                      <a:off x="0" y="0"/>
                      <a:ext cx="5562600" cy="5648325"/>
                    </a:xfrm>
                    <a:prstGeom prst="rect">
                      <a:avLst/>
                    </a:prstGeom>
                    <a:noFill/>
                    <a:ln w="9525">
                      <a:noFill/>
                      <a:miter lim="800000"/>
                      <a:headEnd/>
                      <a:tailEnd/>
                    </a:ln>
                  </pic:spPr>
                </pic:pic>
              </a:graphicData>
            </a:graphic>
          </wp:anchor>
        </w:drawing>
      </w:r>
      <w:r w:rsidRPr="00C06D57">
        <w:rPr>
          <w:noProof/>
        </w:rPr>
        <w:drawing>
          <wp:anchor distT="0" distB="0" distL="114300" distR="114300" simplePos="0" relativeHeight="251696128" behindDoc="1" locked="0" layoutInCell="1" allowOverlap="1">
            <wp:simplePos x="0" y="0"/>
            <wp:positionH relativeFrom="column">
              <wp:posOffset>-594360</wp:posOffset>
            </wp:positionH>
            <wp:positionV relativeFrom="paragraph">
              <wp:posOffset>111125</wp:posOffset>
            </wp:positionV>
            <wp:extent cx="3861435" cy="7702550"/>
            <wp:effectExtent l="247650" t="114300" r="215265" b="88900"/>
            <wp:wrapNone/>
            <wp:docPr id="30" name="Imagem 2" descr="C:\Users\Catarina\Pictures\2012-07-0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tarina\Pictures\2012-07-08\001.jpg"/>
                    <pic:cNvPicPr>
                      <a:picLocks noChangeAspect="1" noChangeArrowheads="1"/>
                    </pic:cNvPicPr>
                  </pic:nvPicPr>
                  <pic:blipFill>
                    <a:blip r:embed="rId9" cstate="print"/>
                    <a:srcRect l="34744" t="5000" r="14110" b="8718"/>
                    <a:stretch>
                      <a:fillRect/>
                    </a:stretch>
                  </pic:blipFill>
                  <pic:spPr bwMode="auto">
                    <a:xfrm rot="10596977">
                      <a:off x="0" y="0"/>
                      <a:ext cx="3861435" cy="7702550"/>
                    </a:xfrm>
                    <a:prstGeom prst="rect">
                      <a:avLst/>
                    </a:prstGeom>
                    <a:noFill/>
                    <a:ln w="9525">
                      <a:noFill/>
                      <a:miter lim="800000"/>
                      <a:headEnd/>
                      <a:tailEnd/>
                    </a:ln>
                  </pic:spPr>
                </pic:pic>
              </a:graphicData>
            </a:graphic>
          </wp:anchor>
        </w:drawing>
      </w:r>
    </w:p>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140AD0" w:rsidP="00140AD0">
      <w:pPr>
        <w:tabs>
          <w:tab w:val="left" w:pos="2925"/>
        </w:tabs>
      </w:pPr>
      <w:r w:rsidRPr="00C06D57">
        <w:tab/>
      </w:r>
    </w:p>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r w:rsidRPr="00C06D57">
        <w:rPr>
          <w:b/>
        </w:rPr>
        <w:lastRenderedPageBreak/>
        <w:t>Território</w:t>
      </w:r>
      <w:r w:rsidRPr="00C06D57">
        <w:t>- espaço terrestre, marítimo e aéreo sobre o qu</w:t>
      </w:r>
      <w:r w:rsidR="00C06D57">
        <w:t>al os órgãos políticos de um paí</w:t>
      </w:r>
      <w:r w:rsidRPr="00C06D57">
        <w:t>s exercem os seus poderes.</w:t>
      </w:r>
    </w:p>
    <w:p w:rsidR="003A1A30" w:rsidRPr="00C06D57" w:rsidRDefault="003A1A30" w:rsidP="003A1A30">
      <w:pPr>
        <w:rPr>
          <w:b/>
        </w:rPr>
      </w:pPr>
      <w:r w:rsidRPr="00C06D57">
        <w:rPr>
          <w:b/>
        </w:rPr>
        <w:t>Constituição do território Português</w:t>
      </w:r>
    </w:p>
    <w:p w:rsidR="003A1A30" w:rsidRPr="00C06D57" w:rsidRDefault="003A1A30" w:rsidP="003A1A30">
      <w:pPr>
        <w:numPr>
          <w:ilvl w:val="0"/>
          <w:numId w:val="1"/>
        </w:numPr>
        <w:contextualSpacing/>
      </w:pPr>
      <w:r w:rsidRPr="00C06D57">
        <w:t>Portugal Continental</w:t>
      </w:r>
    </w:p>
    <w:p w:rsidR="003A1A30" w:rsidRPr="00C06D57" w:rsidRDefault="003A1A30" w:rsidP="003A1A30">
      <w:pPr>
        <w:numPr>
          <w:ilvl w:val="0"/>
          <w:numId w:val="1"/>
        </w:numPr>
        <w:contextualSpacing/>
      </w:pPr>
      <w:r w:rsidRPr="00C06D57">
        <w:t>Arquipélago da Madeira</w:t>
      </w:r>
    </w:p>
    <w:p w:rsidR="003A1A30" w:rsidRPr="00C06D57" w:rsidRDefault="003A1A30" w:rsidP="003A1A30">
      <w:pPr>
        <w:numPr>
          <w:ilvl w:val="0"/>
          <w:numId w:val="1"/>
        </w:numPr>
        <w:contextualSpacing/>
      </w:pPr>
      <w:r w:rsidRPr="00C06D57">
        <w:t>Arquipélago dos Açores</w:t>
      </w:r>
    </w:p>
    <w:p w:rsidR="003A1A30" w:rsidRPr="00C06D57" w:rsidRDefault="003A1A30" w:rsidP="003A1A30">
      <w:pPr>
        <w:ind w:left="720"/>
        <w:contextualSpacing/>
      </w:pPr>
    </w:p>
    <w:p w:rsidR="003A1A30" w:rsidRPr="00C06D57" w:rsidRDefault="003A1A30" w:rsidP="003A1A30">
      <w:pPr>
        <w:numPr>
          <w:ilvl w:val="0"/>
          <w:numId w:val="2"/>
        </w:numPr>
        <w:contextualSpacing/>
      </w:pPr>
      <w:r w:rsidRPr="00C06D57">
        <w:t>Portugal tem uma superfície de 92117 km</w:t>
      </w:r>
      <w:r w:rsidRPr="00C06D57">
        <w:rPr>
          <w:vertAlign w:val="superscript"/>
        </w:rPr>
        <w:t>2</w:t>
      </w:r>
      <w:r w:rsidRPr="00C06D57">
        <w:t>:</w:t>
      </w:r>
    </w:p>
    <w:p w:rsidR="003A1A30" w:rsidRPr="00C06D57" w:rsidRDefault="003A1A30" w:rsidP="003A1A30">
      <w:pPr>
        <w:numPr>
          <w:ilvl w:val="0"/>
          <w:numId w:val="3"/>
        </w:numPr>
        <w:contextualSpacing/>
      </w:pPr>
      <w:r w:rsidRPr="00C06D57">
        <w:t>Portugal continental: 88967 km</w:t>
      </w:r>
      <w:r w:rsidRPr="00C06D57">
        <w:rPr>
          <w:vertAlign w:val="superscript"/>
        </w:rPr>
        <w:t>2</w:t>
      </w:r>
    </w:p>
    <w:p w:rsidR="003A1A30" w:rsidRPr="00C06D57" w:rsidRDefault="003A1A30" w:rsidP="003A1A30">
      <w:pPr>
        <w:numPr>
          <w:ilvl w:val="0"/>
          <w:numId w:val="3"/>
        </w:numPr>
        <w:contextualSpacing/>
      </w:pPr>
      <w:r w:rsidRPr="00C06D57">
        <w:t>Açores 2322 km</w:t>
      </w:r>
      <w:r w:rsidRPr="00C06D57">
        <w:rPr>
          <w:vertAlign w:val="superscript"/>
        </w:rPr>
        <w:t>2</w:t>
      </w:r>
    </w:p>
    <w:p w:rsidR="003A1A30" w:rsidRPr="00C06D57" w:rsidRDefault="003A1A30" w:rsidP="003A1A30">
      <w:pPr>
        <w:numPr>
          <w:ilvl w:val="0"/>
          <w:numId w:val="3"/>
        </w:numPr>
        <w:contextualSpacing/>
      </w:pPr>
      <w:r w:rsidRPr="00C06D57">
        <w:t>Madeira 828 Km</w:t>
      </w:r>
      <w:r w:rsidRPr="00C06D57">
        <w:rPr>
          <w:vertAlign w:val="superscript"/>
        </w:rPr>
        <w:t>2</w:t>
      </w:r>
    </w:p>
    <w:p w:rsidR="003A1A30" w:rsidRPr="00C06D57" w:rsidRDefault="003A1A30" w:rsidP="003A1A30">
      <w:pPr>
        <w:ind w:left="1080"/>
        <w:contextualSpacing/>
      </w:pPr>
    </w:p>
    <w:p w:rsidR="003A1A30" w:rsidRPr="00C06D57" w:rsidRDefault="003A1A30" w:rsidP="003A1A30">
      <w:pPr>
        <w:ind w:left="1080"/>
        <w:contextualSpacing/>
      </w:pPr>
      <w:r w:rsidRPr="00C06D57">
        <w:t>Maior distância: Norte-Sul: 560 km</w:t>
      </w:r>
    </w:p>
    <w:p w:rsidR="003A1A30" w:rsidRPr="00C06D57" w:rsidRDefault="003A1A30" w:rsidP="003A1A30">
      <w:pPr>
        <w:ind w:left="1080"/>
        <w:contextualSpacing/>
      </w:pPr>
      <w:r w:rsidRPr="00C06D57">
        <w:tab/>
      </w:r>
      <w:r w:rsidRPr="00C06D57">
        <w:tab/>
        <w:t xml:space="preserve">        Este-Oeste: 220km</w:t>
      </w:r>
    </w:p>
    <w:p w:rsidR="003A1A30" w:rsidRPr="00C06D57" w:rsidRDefault="003A1A30" w:rsidP="003A1A30">
      <w:r w:rsidRPr="00C06D57">
        <w:rPr>
          <w:b/>
        </w:rPr>
        <w:t>Região autónoma:</w:t>
      </w:r>
      <w:r w:rsidRPr="00C06D57">
        <w:t xml:space="preserve"> território com um sistema de organização politica que possui liberdade para se governar pelas suas próprias leis, embora com alguma dependência relativamente ao Estado-Soberano</w:t>
      </w:r>
    </w:p>
    <w:p w:rsidR="003A1A30" w:rsidRPr="00C06D57" w:rsidRDefault="003A1A30" w:rsidP="003A1A30">
      <w:pPr>
        <w:rPr>
          <w:b/>
        </w:rPr>
      </w:pPr>
      <w:r w:rsidRPr="00C06D57">
        <w:rPr>
          <w:b/>
        </w:rPr>
        <w:t>Regiões autónomas:</w:t>
      </w:r>
    </w:p>
    <w:p w:rsidR="003A1A30" w:rsidRPr="00C06D57" w:rsidRDefault="003A1A30" w:rsidP="003A1A30">
      <w:pPr>
        <w:numPr>
          <w:ilvl w:val="0"/>
          <w:numId w:val="4"/>
        </w:numPr>
        <w:contextualSpacing/>
        <w:rPr>
          <w:b/>
        </w:rPr>
      </w:pPr>
      <w:r w:rsidRPr="00C06D57">
        <w:rPr>
          <w:b/>
        </w:rPr>
        <w:t>Açores</w:t>
      </w:r>
    </w:p>
    <w:p w:rsidR="003A1A30" w:rsidRPr="00C06D57" w:rsidRDefault="003A1A30" w:rsidP="003A1A30">
      <w:pPr>
        <w:numPr>
          <w:ilvl w:val="1"/>
          <w:numId w:val="2"/>
        </w:numPr>
        <w:contextualSpacing/>
      </w:pPr>
      <w:r w:rsidRPr="00C06D57">
        <w:t>Grupo oriental (este) – Santa Maria e São Miguel</w:t>
      </w:r>
    </w:p>
    <w:p w:rsidR="003A1A30" w:rsidRPr="00C06D57" w:rsidRDefault="003A1A30" w:rsidP="003A1A30">
      <w:pPr>
        <w:numPr>
          <w:ilvl w:val="1"/>
          <w:numId w:val="2"/>
        </w:numPr>
        <w:contextualSpacing/>
      </w:pPr>
      <w:r w:rsidRPr="00C06D57">
        <w:t>Grupo Central – Terceira, Graciosa, São Jorge, Pico e Faial</w:t>
      </w:r>
    </w:p>
    <w:p w:rsidR="003A1A30" w:rsidRPr="00C06D57" w:rsidRDefault="003A1A30" w:rsidP="003A1A30">
      <w:pPr>
        <w:numPr>
          <w:ilvl w:val="1"/>
          <w:numId w:val="2"/>
        </w:numPr>
        <w:contextualSpacing/>
      </w:pPr>
      <w:r w:rsidRPr="00C06D57">
        <w:t>Grupo Ocidental- Flores e Corvo</w:t>
      </w:r>
    </w:p>
    <w:p w:rsidR="003A1A30" w:rsidRPr="00C06D57" w:rsidRDefault="003A1A30" w:rsidP="003A1A30">
      <w:pPr>
        <w:numPr>
          <w:ilvl w:val="0"/>
          <w:numId w:val="4"/>
        </w:numPr>
        <w:contextualSpacing/>
        <w:rPr>
          <w:b/>
        </w:rPr>
      </w:pPr>
      <w:r w:rsidRPr="00C06D57">
        <w:rPr>
          <w:b/>
        </w:rPr>
        <w:t>Madeira</w:t>
      </w:r>
    </w:p>
    <w:p w:rsidR="003A1A30" w:rsidRPr="00C06D57" w:rsidRDefault="003A1A30" w:rsidP="003A1A30">
      <w:pPr>
        <w:numPr>
          <w:ilvl w:val="0"/>
          <w:numId w:val="5"/>
        </w:numPr>
        <w:contextualSpacing/>
      </w:pPr>
      <w:r w:rsidRPr="00C06D57">
        <w:t>Madeira</w:t>
      </w:r>
    </w:p>
    <w:p w:rsidR="003A1A30" w:rsidRPr="00C06D57" w:rsidRDefault="003A1A30" w:rsidP="003A1A30">
      <w:pPr>
        <w:numPr>
          <w:ilvl w:val="0"/>
          <w:numId w:val="5"/>
        </w:numPr>
        <w:contextualSpacing/>
      </w:pPr>
      <w:r w:rsidRPr="00C06D57">
        <w:t>Porto Santo</w:t>
      </w:r>
    </w:p>
    <w:p w:rsidR="003A1A30" w:rsidRPr="00C06D57" w:rsidRDefault="003A1A30" w:rsidP="003A1A30">
      <w:pPr>
        <w:numPr>
          <w:ilvl w:val="0"/>
          <w:numId w:val="5"/>
        </w:numPr>
        <w:contextualSpacing/>
      </w:pPr>
      <w:r w:rsidRPr="00C06D57">
        <w:t>Ilhas Selvagens</w:t>
      </w:r>
    </w:p>
    <w:p w:rsidR="003A1A30" w:rsidRPr="00C06D57" w:rsidRDefault="003A1A30" w:rsidP="003A1A30">
      <w:pPr>
        <w:numPr>
          <w:ilvl w:val="0"/>
          <w:numId w:val="5"/>
        </w:numPr>
        <w:contextualSpacing/>
      </w:pPr>
      <w:r w:rsidRPr="00C06D57">
        <w:rPr>
          <w:noProof/>
        </w:rPr>
        <w:drawing>
          <wp:anchor distT="0" distB="0" distL="114300" distR="114300" simplePos="0" relativeHeight="251697152" behindDoc="1" locked="0" layoutInCell="1" allowOverlap="1">
            <wp:simplePos x="0" y="0"/>
            <wp:positionH relativeFrom="column">
              <wp:posOffset>996315</wp:posOffset>
            </wp:positionH>
            <wp:positionV relativeFrom="paragraph">
              <wp:posOffset>161925</wp:posOffset>
            </wp:positionV>
            <wp:extent cx="4229100" cy="2762250"/>
            <wp:effectExtent l="19050" t="0" r="0" b="0"/>
            <wp:wrapNone/>
            <wp:docPr id="31" name="Imagem 31" descr="http://3.bp.blogspot.com/-2EgqHSIZuj0/Tj7VE6W7TEI/AAAAAAAAGDA/F4OUIcbqVcE/s1600/mapa%2Bdos%2Ba%25C3%25A7ores%2Be%2Bmadei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bp.blogspot.com/-2EgqHSIZuj0/Tj7VE6W7TEI/AAAAAAAAGDA/F4OUIcbqVcE/s1600/mapa%2Bdos%2Ba%25C3%25A7ores%2Be%2Bmadeira.gif"/>
                    <pic:cNvPicPr>
                      <a:picLocks noChangeAspect="1" noChangeArrowheads="1"/>
                    </pic:cNvPicPr>
                  </pic:nvPicPr>
                  <pic:blipFill>
                    <a:blip r:embed="rId10" cstate="print"/>
                    <a:srcRect/>
                    <a:stretch>
                      <a:fillRect/>
                    </a:stretch>
                  </pic:blipFill>
                  <pic:spPr bwMode="auto">
                    <a:xfrm>
                      <a:off x="0" y="0"/>
                      <a:ext cx="4229100" cy="2762250"/>
                    </a:xfrm>
                    <a:prstGeom prst="rect">
                      <a:avLst/>
                    </a:prstGeom>
                    <a:ln>
                      <a:noFill/>
                    </a:ln>
                    <a:effectLst>
                      <a:softEdge rad="112500"/>
                    </a:effectLst>
                  </pic:spPr>
                </pic:pic>
              </a:graphicData>
            </a:graphic>
          </wp:anchor>
        </w:drawing>
      </w:r>
      <w:r w:rsidRPr="00C06D57">
        <w:t>Ilhas desertas</w:t>
      </w:r>
    </w:p>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 w:rsidR="003A1A30" w:rsidRPr="00C06D57" w:rsidRDefault="003A1A30" w:rsidP="003A1A30">
      <w:pPr>
        <w:rPr>
          <w:b/>
        </w:rPr>
      </w:pPr>
      <w:r w:rsidRPr="00C06D57">
        <w:rPr>
          <w:b/>
        </w:rPr>
        <w:lastRenderedPageBreak/>
        <w:t>Organização admi</w:t>
      </w:r>
      <w:r w:rsidR="00A607A6" w:rsidRPr="00C06D57">
        <w:rPr>
          <w:b/>
        </w:rPr>
        <w:t>ni</w:t>
      </w:r>
      <w:r w:rsidRPr="00C06D57">
        <w:rPr>
          <w:b/>
        </w:rPr>
        <w:t>strativa de Portugal</w:t>
      </w:r>
    </w:p>
    <w:p w:rsidR="003A1A30" w:rsidRPr="00C06D57" w:rsidRDefault="003A1A30" w:rsidP="003A1A30">
      <w:pPr>
        <w:spacing w:after="0" w:line="240" w:lineRule="auto"/>
        <w:ind w:firstLine="708"/>
        <w:jc w:val="both"/>
        <w:rPr>
          <w:rFonts w:eastAsia="Calibri" w:cstheme="minorHAnsi"/>
          <w:color w:val="000000" w:themeColor="text1"/>
        </w:rPr>
      </w:pPr>
      <w:r w:rsidRPr="00C06D57">
        <w:rPr>
          <w:rFonts w:eastAsia="Calibri" w:cstheme="minorHAnsi"/>
          <w:color w:val="000000" w:themeColor="text1"/>
        </w:rPr>
        <w:t>O território português encontra-se organizado administrativamente em duas Regiões Autónomas (Açores e Madeira) e em 18 distritos no continente. Cada distrito divide-se em concelhos e cada concelho em freguesias.</w:t>
      </w:r>
    </w:p>
    <w:p w:rsidR="003A1A30" w:rsidRPr="00C06D57" w:rsidRDefault="003A1A30" w:rsidP="003A1A30"/>
    <w:p w:rsidR="003A1A30" w:rsidRPr="00C06D57" w:rsidRDefault="003A1A30" w:rsidP="003A1A30">
      <w:pPr>
        <w:rPr>
          <w:rFonts w:cstheme="minorHAnsi"/>
          <w:color w:val="000000" w:themeColor="text1"/>
        </w:rPr>
      </w:pPr>
      <w:r w:rsidRPr="00C06D57">
        <w:rPr>
          <w:b/>
        </w:rPr>
        <w:t>Cidadania -</w:t>
      </w:r>
      <w:r w:rsidRPr="00C06D57">
        <w:t xml:space="preserve"> </w:t>
      </w:r>
      <w:r w:rsidRPr="00C06D57">
        <w:rPr>
          <w:rFonts w:cstheme="minorHAnsi"/>
          <w:color w:val="000000" w:themeColor="text1"/>
        </w:rPr>
        <w:t>vínculo jurídico-político que, traduzindo a pertinência de um indivíduo a um estado, o constitui, perante esse estado, num conjunto de direitos e obrigações;</w:t>
      </w:r>
    </w:p>
    <w:p w:rsidR="003A1A30" w:rsidRPr="00C06D57" w:rsidRDefault="003A1A30" w:rsidP="003A1A30">
      <w:pPr>
        <w:rPr>
          <w:rFonts w:cstheme="minorHAnsi"/>
          <w:color w:val="000000" w:themeColor="text1"/>
        </w:rPr>
      </w:pPr>
      <w:r w:rsidRPr="00C06D57">
        <w:rPr>
          <w:rFonts w:cstheme="minorHAnsi"/>
          <w:b/>
          <w:color w:val="000000" w:themeColor="text1"/>
        </w:rPr>
        <w:t>Distrito-</w:t>
      </w:r>
      <w:r w:rsidRPr="00C06D57">
        <w:rPr>
          <w:rFonts w:cstheme="minorHAnsi"/>
          <w:color w:val="000000" w:themeColor="text1"/>
        </w:rPr>
        <w:t xml:space="preserve"> corresponde a uma circunscrição territorial bem delimitada, que possui um representante do governo (18 distritos)</w:t>
      </w:r>
    </w:p>
    <w:p w:rsidR="003A1A30" w:rsidRPr="00C06D57" w:rsidRDefault="003A1A30" w:rsidP="003A1A30">
      <w:pPr>
        <w:rPr>
          <w:rFonts w:cstheme="minorHAnsi"/>
          <w:color w:val="000000" w:themeColor="text1"/>
        </w:rPr>
      </w:pPr>
      <w:r w:rsidRPr="00C06D57">
        <w:rPr>
          <w:rFonts w:cstheme="minorHAnsi"/>
          <w:b/>
          <w:color w:val="000000" w:themeColor="text1"/>
        </w:rPr>
        <w:t>Concelho-</w:t>
      </w:r>
      <w:r w:rsidRPr="00C06D57">
        <w:rPr>
          <w:rFonts w:cstheme="minorHAnsi"/>
          <w:color w:val="000000" w:themeColor="text1"/>
        </w:rPr>
        <w:t xml:space="preserve"> Constitui uma subdivisão dos distritos (308 concelhos)</w:t>
      </w:r>
    </w:p>
    <w:p w:rsidR="003A1A30" w:rsidRPr="00C06D57" w:rsidRDefault="003A1A30" w:rsidP="003A1A30">
      <w:pPr>
        <w:rPr>
          <w:rFonts w:cstheme="minorHAnsi"/>
          <w:color w:val="000000" w:themeColor="text1"/>
        </w:rPr>
      </w:pPr>
      <w:r w:rsidRPr="00C06D57">
        <w:rPr>
          <w:rFonts w:cstheme="minorHAnsi"/>
          <w:b/>
          <w:color w:val="000000" w:themeColor="text1"/>
        </w:rPr>
        <w:t>Freguesias –</w:t>
      </w:r>
      <w:r w:rsidRPr="00C06D57">
        <w:rPr>
          <w:rFonts w:cstheme="minorHAnsi"/>
          <w:color w:val="000000" w:themeColor="text1"/>
        </w:rPr>
        <w:t xml:space="preserve"> Circunscrição admi</w:t>
      </w:r>
      <w:r w:rsidR="00C06D57">
        <w:rPr>
          <w:rFonts w:cstheme="minorHAnsi"/>
          <w:color w:val="000000" w:themeColor="text1"/>
        </w:rPr>
        <w:t>ni</w:t>
      </w:r>
      <w:r w:rsidRPr="00C06D57">
        <w:rPr>
          <w:rFonts w:cstheme="minorHAnsi"/>
          <w:color w:val="000000" w:themeColor="text1"/>
        </w:rPr>
        <w:t>strativa em que se subdivide o concelho (4257 freguesias)</w:t>
      </w:r>
    </w:p>
    <w:p w:rsidR="003A1A30" w:rsidRPr="00C06D57" w:rsidRDefault="003A1A30" w:rsidP="003A1A30">
      <w:pPr>
        <w:rPr>
          <w:rFonts w:cstheme="minorHAnsi"/>
          <w:color w:val="000000" w:themeColor="text1"/>
        </w:rPr>
      </w:pPr>
      <w:r w:rsidRPr="00C06D57">
        <w:rPr>
          <w:rFonts w:cstheme="minorHAnsi"/>
          <w:b/>
          <w:color w:val="000000" w:themeColor="text1"/>
        </w:rPr>
        <w:t>NUT-</w:t>
      </w:r>
      <w:r w:rsidRPr="00C06D57">
        <w:rPr>
          <w:rFonts w:cstheme="minorHAnsi"/>
          <w:color w:val="000000" w:themeColor="text1"/>
        </w:rPr>
        <w:t xml:space="preserve"> nomenclatura das unidades estatísticas territoriais (página 1 figura 1)</w:t>
      </w:r>
    </w:p>
    <w:p w:rsidR="003A1A30" w:rsidRPr="00C06D57" w:rsidRDefault="003A1A30" w:rsidP="003A1A30">
      <w:pPr>
        <w:rPr>
          <w:rFonts w:cstheme="minorHAnsi"/>
          <w:b/>
          <w:color w:val="000000" w:themeColor="text1"/>
        </w:rPr>
      </w:pPr>
      <w:r w:rsidRPr="00C06D57">
        <w:rPr>
          <w:rFonts w:cstheme="minorHAnsi"/>
          <w:b/>
          <w:color w:val="000000" w:themeColor="text1"/>
        </w:rPr>
        <w:t>Localização absoluta de Portugal Continental, e das suas respetivas ilhas:</w:t>
      </w:r>
    </w:p>
    <w:p w:rsidR="003A1A30" w:rsidRPr="00C06D57" w:rsidRDefault="003A1A30" w:rsidP="003A1A30">
      <w:pPr>
        <w:spacing w:after="0" w:line="240" w:lineRule="auto"/>
        <w:ind w:firstLine="708"/>
        <w:jc w:val="both"/>
        <w:rPr>
          <w:rFonts w:eastAsia="Calibri" w:cstheme="minorHAnsi"/>
          <w:color w:val="000000" w:themeColor="text1"/>
        </w:rPr>
      </w:pPr>
      <w:r w:rsidRPr="00C06D57">
        <w:rPr>
          <w:rFonts w:eastAsia="Calibri" w:cstheme="minorHAnsi"/>
          <w:color w:val="000000" w:themeColor="text1"/>
        </w:rPr>
        <w:t>Portugal continental apresenta uma latitude compreendida entre os 36º57’ N (cabo de Santa Maria) e os 42º9’ N (foz do rio Trancoso) e uma longitude que varia entre os 6º 12’ O (foz da ribeira Castro) e os 9º 30’ O (cabo da Roca).</w:t>
      </w:r>
    </w:p>
    <w:p w:rsidR="003A1A30" w:rsidRPr="00C06D57" w:rsidRDefault="003A1A30" w:rsidP="003A1A30">
      <w:pPr>
        <w:spacing w:after="0" w:line="240" w:lineRule="auto"/>
        <w:ind w:firstLine="708"/>
        <w:jc w:val="both"/>
        <w:rPr>
          <w:rFonts w:eastAsia="Calibri" w:cstheme="minorHAnsi"/>
          <w:color w:val="000000" w:themeColor="text1"/>
        </w:rPr>
      </w:pPr>
      <w:r w:rsidRPr="00C06D57">
        <w:rPr>
          <w:rFonts w:eastAsia="Calibri" w:cstheme="minorHAnsi"/>
          <w:color w:val="000000" w:themeColor="text1"/>
        </w:rPr>
        <w:t>O arquipélago dos Açores localiza-se a uma latitude que varia entre os 36º 55’ N e os 39º 43’ N e a uma longitude compreendida entre os valores 24º 46’ O e 31º 16’ O.</w:t>
      </w:r>
    </w:p>
    <w:p w:rsidR="003A1A30" w:rsidRPr="00C06D57" w:rsidRDefault="003A1A30" w:rsidP="003A1A30">
      <w:pPr>
        <w:spacing w:after="0" w:line="240" w:lineRule="auto"/>
        <w:ind w:firstLine="708"/>
        <w:jc w:val="both"/>
        <w:rPr>
          <w:rFonts w:eastAsia="Calibri" w:cstheme="minorHAnsi"/>
          <w:color w:val="000000" w:themeColor="text1"/>
        </w:rPr>
      </w:pPr>
      <w:r w:rsidRPr="00C06D57">
        <w:rPr>
          <w:rFonts w:eastAsia="Calibri" w:cstheme="minorHAnsi"/>
          <w:color w:val="000000" w:themeColor="text1"/>
        </w:rPr>
        <w:t>O arquipélago da Madeira localiza-se a uma latitude que varia entre os 30º N e entre os valores 16º O e os 17º O de longitude.</w:t>
      </w:r>
    </w:p>
    <w:p w:rsidR="003A1A30" w:rsidRPr="00C06D57" w:rsidRDefault="003A1A30" w:rsidP="003A1A30">
      <w:pPr>
        <w:spacing w:after="0" w:line="240" w:lineRule="auto"/>
        <w:jc w:val="both"/>
        <w:rPr>
          <w:rFonts w:eastAsia="Calibri" w:cstheme="minorHAnsi"/>
          <w:color w:val="000000" w:themeColor="text1"/>
        </w:rPr>
      </w:pPr>
    </w:p>
    <w:p w:rsidR="003A1A30" w:rsidRPr="00C06D57" w:rsidRDefault="003A1A30" w:rsidP="003A1A30">
      <w:pPr>
        <w:spacing w:after="0" w:line="240" w:lineRule="auto"/>
        <w:jc w:val="both"/>
        <w:rPr>
          <w:rFonts w:eastAsia="Calibri" w:cstheme="minorHAnsi"/>
          <w:b/>
          <w:color w:val="000000" w:themeColor="text1"/>
        </w:rPr>
      </w:pPr>
      <w:r w:rsidRPr="00C06D57">
        <w:rPr>
          <w:rFonts w:eastAsia="Calibri" w:cstheme="minorHAnsi"/>
          <w:b/>
          <w:color w:val="000000" w:themeColor="text1"/>
        </w:rPr>
        <w:t>Localização relativa de Portugal Continental, e das suas respetivas ilhas:</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t>Portugal continental apresenta uma localização periférica relativamente ao continente europeu. Localiza-se no extremo sudoeste da Europa e da península Ibérica e é no cabo da Roca que se pode encontrar o ponto mais ocidental de todo o continente.</w:t>
      </w:r>
    </w:p>
    <w:p w:rsidR="003A1A30" w:rsidRPr="00C06D57" w:rsidRDefault="003A1A30" w:rsidP="003A1A30">
      <w:pPr>
        <w:spacing w:after="0" w:line="240" w:lineRule="auto"/>
        <w:ind w:firstLine="708"/>
        <w:jc w:val="both"/>
        <w:rPr>
          <w:rFonts w:eastAsia="Calibri" w:cstheme="minorHAnsi"/>
          <w:color w:val="000000" w:themeColor="text1"/>
        </w:rPr>
      </w:pPr>
      <w:r w:rsidRPr="00C06D57">
        <w:rPr>
          <w:rFonts w:eastAsia="Calibri" w:cstheme="minorHAnsi"/>
          <w:color w:val="000000" w:themeColor="text1"/>
        </w:rPr>
        <w:t>O arquipélago dos açores e o arquipélago da Madeira localizam-se, relativamente a Portugal continental, a oeste e a sudoeste, respetivamente.</w:t>
      </w:r>
    </w:p>
    <w:p w:rsidR="003A1A30" w:rsidRPr="00C06D57" w:rsidRDefault="003A1A30" w:rsidP="003A1A30">
      <w:pPr>
        <w:spacing w:after="0" w:line="240" w:lineRule="auto"/>
        <w:jc w:val="both"/>
        <w:rPr>
          <w:rFonts w:eastAsia="Calibri" w:cstheme="minorHAnsi"/>
          <w:color w:val="000000" w:themeColor="text1"/>
        </w:rPr>
      </w:pPr>
    </w:p>
    <w:p w:rsidR="003A1A30" w:rsidRPr="00C06D57" w:rsidRDefault="003A1A30" w:rsidP="003A1A30">
      <w:pPr>
        <w:spacing w:after="0" w:line="240" w:lineRule="auto"/>
        <w:jc w:val="both"/>
        <w:rPr>
          <w:rFonts w:eastAsia="Calibri" w:cstheme="minorHAnsi"/>
          <w:b/>
          <w:color w:val="000000" w:themeColor="text1"/>
        </w:rPr>
      </w:pPr>
      <w:r w:rsidRPr="00C06D57">
        <w:rPr>
          <w:rFonts w:eastAsia="Calibri" w:cstheme="minorHAnsi"/>
          <w:b/>
          <w:color w:val="000000" w:themeColor="text1"/>
        </w:rPr>
        <w:t>Pontos extremos na Europa:</w:t>
      </w:r>
    </w:p>
    <w:p w:rsidR="003A1A30" w:rsidRPr="00C06D57" w:rsidRDefault="003A1A30" w:rsidP="003A1A30">
      <w:pPr>
        <w:spacing w:after="0" w:line="240" w:lineRule="auto"/>
        <w:jc w:val="both"/>
        <w:rPr>
          <w:rFonts w:eastAsia="Calibri" w:cstheme="minorHAnsi"/>
          <w:color w:val="000000" w:themeColor="text1"/>
        </w:rPr>
      </w:pP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Norte: O cabo Norte (na Noruega) 72 º N</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Sul: A ilha creta (na Grécia) 35ºN</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Oeste: O cabo da Roca (em Portugal) 10ºO</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Este: Os montes Urais (na Rússia)</w:t>
      </w:r>
      <w:r w:rsidR="00C06D57">
        <w:rPr>
          <w:rFonts w:eastAsia="Calibri" w:cstheme="minorHAnsi"/>
          <w:color w:val="000000" w:themeColor="text1"/>
        </w:rPr>
        <w:t xml:space="preserve"> </w:t>
      </w:r>
      <w:r w:rsidRPr="00C06D57">
        <w:rPr>
          <w:rFonts w:eastAsia="Calibri" w:cstheme="minorHAnsi"/>
          <w:color w:val="000000" w:themeColor="text1"/>
        </w:rPr>
        <w:t>- 60ºE</w:t>
      </w:r>
    </w:p>
    <w:p w:rsidR="003A1A30" w:rsidRPr="00C06D57" w:rsidRDefault="003A1A30" w:rsidP="003A1A30">
      <w:pPr>
        <w:spacing w:after="0" w:line="240" w:lineRule="auto"/>
        <w:jc w:val="both"/>
        <w:rPr>
          <w:rFonts w:eastAsia="Calibri" w:cstheme="minorHAnsi"/>
          <w:color w:val="000000" w:themeColor="text1"/>
        </w:rPr>
      </w:pPr>
    </w:p>
    <w:p w:rsidR="003A1A30" w:rsidRPr="00C06D57" w:rsidRDefault="003A1A30" w:rsidP="003A1A30">
      <w:pPr>
        <w:spacing w:after="0" w:line="240" w:lineRule="auto"/>
        <w:jc w:val="both"/>
        <w:rPr>
          <w:rFonts w:eastAsia="Calibri" w:cstheme="minorHAnsi"/>
          <w:color w:val="000000" w:themeColor="text1"/>
        </w:rPr>
      </w:pPr>
    </w:p>
    <w:p w:rsidR="00140AD0" w:rsidRPr="00C06D57" w:rsidRDefault="003A1A30" w:rsidP="00140AD0">
      <w:pPr>
        <w:spacing w:after="0" w:line="240" w:lineRule="auto"/>
        <w:jc w:val="both"/>
        <w:rPr>
          <w:rFonts w:eastAsia="Calibri" w:cstheme="minorHAnsi"/>
          <w:b/>
          <w:color w:val="000000" w:themeColor="text1"/>
        </w:rPr>
      </w:pPr>
      <w:r w:rsidRPr="00C06D57">
        <w:rPr>
          <w:rFonts w:eastAsia="Calibri" w:cstheme="minorHAnsi"/>
          <w:b/>
          <w:color w:val="000000" w:themeColor="text1"/>
        </w:rPr>
        <w:t xml:space="preserve">Finisterra – </w:t>
      </w:r>
      <w:r w:rsidR="00140AD0" w:rsidRPr="00C06D57">
        <w:rPr>
          <w:rFonts w:eastAsia="Calibri" w:cstheme="minorHAnsi"/>
          <w:b/>
          <w:color w:val="000000" w:themeColor="text1"/>
        </w:rPr>
        <w:t>ponta ou cabo que termina uma região</w:t>
      </w:r>
    </w:p>
    <w:p w:rsidR="00140AD0" w:rsidRPr="00C06D57" w:rsidRDefault="00140AD0" w:rsidP="00140AD0">
      <w:pPr>
        <w:spacing w:after="0" w:line="240" w:lineRule="auto"/>
        <w:jc w:val="both"/>
        <w:rPr>
          <w:rFonts w:eastAsia="Calibri" w:cstheme="minorHAnsi"/>
          <w:b/>
          <w:color w:val="000000" w:themeColor="text1"/>
        </w:rPr>
      </w:pPr>
    </w:p>
    <w:p w:rsidR="003A1A30" w:rsidRPr="00C06D57" w:rsidRDefault="003A1A30" w:rsidP="003A1A30">
      <w:pPr>
        <w:spacing w:after="0" w:line="240" w:lineRule="auto"/>
        <w:jc w:val="both"/>
        <w:rPr>
          <w:rFonts w:eastAsia="Calibri" w:cstheme="minorHAnsi"/>
          <w:b/>
          <w:color w:val="000000" w:themeColor="text1"/>
        </w:rPr>
      </w:pPr>
    </w:p>
    <w:p w:rsidR="003A1A30" w:rsidRPr="00C06D57" w:rsidRDefault="003A1A30" w:rsidP="003A1A30">
      <w:pPr>
        <w:spacing w:after="0" w:line="240" w:lineRule="auto"/>
        <w:jc w:val="both"/>
        <w:rPr>
          <w:rFonts w:eastAsia="Calibri" w:cstheme="minorHAnsi"/>
          <w:b/>
          <w:color w:val="000000" w:themeColor="text1"/>
        </w:rPr>
      </w:pPr>
      <w:r w:rsidRPr="00C06D57">
        <w:rPr>
          <w:rFonts w:eastAsia="Calibri" w:cstheme="minorHAnsi"/>
          <w:b/>
          <w:color w:val="000000" w:themeColor="text1"/>
        </w:rPr>
        <w:t>Importância geoestratégica dos Açores:</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t>A sua localização (1/3 entre Europa e América) confere-lhe uma posição geoestratégica de enorme importância em termos militares (base das Lajes).</w:t>
      </w:r>
    </w:p>
    <w:p w:rsidR="003A1A30" w:rsidRPr="00C06D57" w:rsidRDefault="003A1A30" w:rsidP="003A1A30">
      <w:pPr>
        <w:spacing w:after="0" w:line="240" w:lineRule="auto"/>
        <w:jc w:val="both"/>
        <w:rPr>
          <w:rFonts w:eastAsia="Calibri" w:cstheme="minorHAnsi"/>
          <w:color w:val="000000" w:themeColor="text1"/>
        </w:rPr>
      </w:pPr>
    </w:p>
    <w:p w:rsidR="003A1A30" w:rsidRPr="00C06D57" w:rsidRDefault="003A1A30" w:rsidP="003A1A30">
      <w:pPr>
        <w:spacing w:after="0" w:line="240" w:lineRule="auto"/>
        <w:jc w:val="both"/>
        <w:rPr>
          <w:rFonts w:eastAsia="Calibri" w:cstheme="minorHAnsi"/>
          <w:b/>
          <w:color w:val="000000" w:themeColor="text1"/>
        </w:rPr>
      </w:pPr>
      <w:r w:rsidRPr="00C06D57">
        <w:rPr>
          <w:rFonts w:eastAsia="Calibri" w:cstheme="minorHAnsi"/>
          <w:noProof/>
          <w:color w:val="000000" w:themeColor="text1"/>
        </w:rPr>
        <w:lastRenderedPageBreak/>
        <w:drawing>
          <wp:anchor distT="0" distB="0" distL="114300" distR="114300" simplePos="0" relativeHeight="251698176" behindDoc="1" locked="0" layoutInCell="1" allowOverlap="1">
            <wp:simplePos x="0" y="0"/>
            <wp:positionH relativeFrom="column">
              <wp:posOffset>-1213485</wp:posOffset>
            </wp:positionH>
            <wp:positionV relativeFrom="paragraph">
              <wp:posOffset>-80645</wp:posOffset>
            </wp:positionV>
            <wp:extent cx="3219450" cy="3438525"/>
            <wp:effectExtent l="19050" t="0" r="0" b="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l="1766" t="19765" r="63257" b="30460"/>
                    <a:stretch>
                      <a:fillRect/>
                    </a:stretch>
                  </pic:blipFill>
                  <pic:spPr bwMode="auto">
                    <a:xfrm>
                      <a:off x="0" y="0"/>
                      <a:ext cx="3219450" cy="3438525"/>
                    </a:xfrm>
                    <a:prstGeom prst="rect">
                      <a:avLst/>
                    </a:prstGeom>
                    <a:noFill/>
                    <a:ln w="9525">
                      <a:noFill/>
                      <a:miter lim="800000"/>
                      <a:headEnd/>
                      <a:tailEnd/>
                    </a:ln>
                  </pic:spPr>
                </pic:pic>
              </a:graphicData>
            </a:graphic>
          </wp:anchor>
        </w:drawing>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 xml:space="preserve">Norte Atlântico: </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Clima:</w:t>
      </w:r>
      <w:r w:rsidRPr="00C06D57">
        <w:rPr>
          <w:rFonts w:eastAsia="Calibri" w:cstheme="minorHAnsi"/>
          <w:color w:val="000000" w:themeColor="text1"/>
        </w:rPr>
        <w:t xml:space="preserve"> influência atlântica, mais húmido, menores amplitudes térmicas </w:t>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t>do que o Norte Transmontano</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Relevo:</w:t>
      </w:r>
      <w:r w:rsidRPr="00C06D57">
        <w:rPr>
          <w:rFonts w:eastAsia="Calibri" w:cstheme="minorHAnsi"/>
          <w:color w:val="000000" w:themeColor="text1"/>
        </w:rPr>
        <w:t xml:space="preserve"> maior densidade nos principais centros montanhosos</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Vegetação:</w:t>
      </w:r>
      <w:r w:rsidRPr="00C06D57">
        <w:rPr>
          <w:rFonts w:eastAsia="Calibri" w:cstheme="minorHAnsi"/>
          <w:color w:val="000000" w:themeColor="text1"/>
        </w:rPr>
        <w:t xml:space="preserve"> Folha caduca</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p>
    <w:p w:rsidR="003A1A30" w:rsidRPr="00C06D57" w:rsidRDefault="003A1A30" w:rsidP="003A1A30">
      <w:pPr>
        <w:spacing w:after="0" w:line="240" w:lineRule="auto"/>
        <w:jc w:val="both"/>
        <w:rPr>
          <w:rFonts w:eastAsia="Calibri" w:cstheme="minorHAnsi"/>
          <w:b/>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Norte transmontano:</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Clima:</w:t>
      </w:r>
      <w:r w:rsidRPr="00C06D57">
        <w:rPr>
          <w:rFonts w:eastAsia="Calibri" w:cstheme="minorHAnsi"/>
          <w:color w:val="000000" w:themeColor="text1"/>
        </w:rPr>
        <w:t xml:space="preserve"> influência continental, elevadas amplitudes térmicas anuais, </w:t>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t>baixos valores de precipitação (em particular no vale do douro)</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Relevo:</w:t>
      </w:r>
      <w:r w:rsidRPr="00C06D57">
        <w:rPr>
          <w:rFonts w:eastAsia="Calibri" w:cstheme="minorHAnsi"/>
          <w:color w:val="000000" w:themeColor="text1"/>
        </w:rPr>
        <w:t xml:space="preserve"> região onde predomina os planaltos</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Vegetação:</w:t>
      </w:r>
      <w:r w:rsidRPr="00C06D57">
        <w:rPr>
          <w:rFonts w:eastAsia="Calibri" w:cstheme="minorHAnsi"/>
          <w:color w:val="000000" w:themeColor="text1"/>
        </w:rPr>
        <w:t xml:space="preserve"> vegetação mediterrânea no vale do douro, e principais </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t>Afluentes, nas regiões de altitude mais elevada dominam o castanheiro</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ab/>
      </w:r>
      <w:r w:rsidRPr="00C06D57">
        <w:rPr>
          <w:rFonts w:eastAsia="Calibri" w:cstheme="minorHAnsi"/>
          <w:b/>
          <w:color w:val="000000" w:themeColor="text1"/>
        </w:rPr>
        <w:tab/>
      </w:r>
      <w:r w:rsidRPr="00C06D57">
        <w:rPr>
          <w:rFonts w:eastAsia="Calibri" w:cstheme="minorHAnsi"/>
          <w:b/>
          <w:color w:val="000000" w:themeColor="text1"/>
        </w:rPr>
        <w:tab/>
        <w:t>Sul:</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Clima:</w:t>
      </w:r>
      <w:r w:rsidRPr="00C06D57">
        <w:rPr>
          <w:rFonts w:eastAsia="Calibri" w:cstheme="minorHAnsi"/>
          <w:color w:val="000000" w:themeColor="text1"/>
        </w:rPr>
        <w:t xml:space="preserve"> tipicamente mediterrâneo, verões quentes e secos e invernos </w:t>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t>frescos e húmidos</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Relevo:</w:t>
      </w:r>
      <w:r w:rsidRPr="00C06D57">
        <w:rPr>
          <w:rFonts w:eastAsia="Calibri" w:cstheme="minorHAnsi"/>
          <w:color w:val="000000" w:themeColor="text1"/>
        </w:rPr>
        <w:t xml:space="preserve"> região plana onde se localizam as bacias do tejo e do sado, 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t>Planície alentejana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b/>
          <w:color w:val="000000" w:themeColor="text1"/>
        </w:rPr>
        <w:t>Vegetação:</w:t>
      </w:r>
      <w:r w:rsidRPr="00C06D57">
        <w:rPr>
          <w:rFonts w:eastAsia="Calibri" w:cstheme="minorHAnsi"/>
          <w:color w:val="000000" w:themeColor="text1"/>
        </w:rPr>
        <w:t xml:space="preserve"> vegetação mediterrânea (oliveiras e azinheiras)</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 xml:space="preserve">EFTA- European Free Trade association </w:t>
      </w:r>
    </w:p>
    <w:p w:rsidR="003A1A30" w:rsidRPr="00C06D57" w:rsidRDefault="000242A4" w:rsidP="003A1A30">
      <w:pPr>
        <w:spacing w:after="0" w:line="240" w:lineRule="auto"/>
        <w:rPr>
          <w:rFonts w:eastAsia="Calibri" w:cstheme="minorHAnsi"/>
          <w:color w:val="000000" w:themeColor="text1"/>
        </w:rPr>
      </w:pPr>
      <w:r w:rsidRPr="000242A4">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 o:spid="_x0000_s1026" type="#_x0000_t34" style="position:absolute;margin-left:129.1pt;margin-top:15pt;width:37.5pt;height:32.25pt;rotation:90;flip:x;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">
            <v:stroke endarrow="block"/>
          </v:shape>
        </w:pict>
      </w:r>
      <w:r w:rsidR="00E76A2B">
        <w:rPr>
          <w:rFonts w:eastAsia="Calibri" w:cstheme="minorHAnsi"/>
          <w:color w:val="000000" w:themeColor="text1"/>
        </w:rPr>
        <w:t>(</w:t>
      </w:r>
      <w:r w:rsidR="003A1A30" w:rsidRPr="00C06D57">
        <w:rPr>
          <w:rFonts w:eastAsia="Calibri" w:cstheme="minorHAnsi"/>
          <w:color w:val="000000" w:themeColor="text1"/>
        </w:rPr>
        <w:t>associação Europeia de comércio livre)</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r>
      <w:r w:rsidRPr="00C06D57">
        <w:rPr>
          <w:rFonts w:eastAsia="Calibri" w:cstheme="minorHAnsi"/>
          <w:color w:val="000000" w:themeColor="text1"/>
        </w:rPr>
        <w:tab/>
      </w:r>
      <w:r w:rsidRPr="00C06D57">
        <w:rPr>
          <w:rFonts w:eastAsia="Calibri" w:cstheme="minorHAnsi"/>
          <w:color w:val="000000" w:themeColor="text1"/>
        </w:rPr>
        <w:tab/>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ind w:firstLine="708"/>
        <w:rPr>
          <w:rFonts w:cstheme="minorHAnsi"/>
          <w:color w:val="000000" w:themeColor="text1"/>
        </w:rPr>
      </w:pPr>
      <w:r w:rsidRPr="00C06D57">
        <w:rPr>
          <w:rFonts w:cstheme="minorHAnsi"/>
          <w:color w:val="000000" w:themeColor="text1"/>
        </w:rPr>
        <w:t>Foi criada em 1959, com assinatura do Tratado De Estocolmo. A condição especial que Portugal conseguiu junto da EFTA, permitiu-lhe algumas vantagens, nomeadamente no que respeita ao comércio externo e que se concretiza num aumento das exportações.</w:t>
      </w:r>
    </w:p>
    <w:p w:rsidR="003A1A30" w:rsidRPr="00C06D57" w:rsidRDefault="003A1A30" w:rsidP="003A1A30">
      <w:pPr>
        <w:ind w:firstLine="708"/>
        <w:rPr>
          <w:rFonts w:cstheme="minorHAnsi"/>
          <w:color w:val="000000" w:themeColor="text1"/>
        </w:rPr>
      </w:pPr>
      <w:r w:rsidRPr="00C06D57">
        <w:rPr>
          <w:rFonts w:cstheme="minorHAnsi"/>
          <w:b/>
          <w:color w:val="000000" w:themeColor="text1"/>
        </w:rPr>
        <w:t>Países fundadores:</w:t>
      </w:r>
      <w:r w:rsidRPr="00C06D57">
        <w:rPr>
          <w:rFonts w:cstheme="minorHAnsi"/>
          <w:color w:val="000000" w:themeColor="text1"/>
        </w:rPr>
        <w:t xml:space="preserve"> Reino Unido, Áustria, Dinamarca, Noruega, Portugal, Suíça e Suécia </w:t>
      </w:r>
    </w:p>
    <w:p w:rsidR="003A1A30" w:rsidRPr="00C06D57" w:rsidRDefault="003A1A30" w:rsidP="003A1A30">
      <w:pPr>
        <w:ind w:firstLine="708"/>
        <w:rPr>
          <w:rFonts w:cstheme="minorHAnsi"/>
          <w:b/>
          <w:color w:val="000000" w:themeColor="text1"/>
        </w:rPr>
      </w:pPr>
      <w:r w:rsidRPr="00C06D57">
        <w:rPr>
          <w:rFonts w:cstheme="minorHAnsi"/>
          <w:b/>
          <w:color w:val="000000" w:themeColor="text1"/>
        </w:rPr>
        <w:t>Objetivos da EFTA:</w:t>
      </w:r>
    </w:p>
    <w:p w:rsidR="003A1A30"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Expansão constante da atividade económica</w:t>
      </w:r>
    </w:p>
    <w:p w:rsidR="003A1A30"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Pleno emprego</w:t>
      </w:r>
    </w:p>
    <w:p w:rsidR="003A1A30"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Aumento da produtividade</w:t>
      </w:r>
    </w:p>
    <w:p w:rsidR="003A1A30"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Exploração racional dos recursos</w:t>
      </w:r>
    </w:p>
    <w:p w:rsidR="003A1A30"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Estabilidade financeira</w:t>
      </w:r>
    </w:p>
    <w:p w:rsidR="00A607A6" w:rsidRPr="00C06D57" w:rsidRDefault="003A1A30" w:rsidP="003A1A30">
      <w:pPr>
        <w:numPr>
          <w:ilvl w:val="0"/>
          <w:numId w:val="4"/>
        </w:numPr>
        <w:contextualSpacing/>
        <w:rPr>
          <w:rFonts w:cstheme="minorHAnsi"/>
          <w:color w:val="000000" w:themeColor="text1"/>
        </w:rPr>
      </w:pPr>
      <w:r w:rsidRPr="00C06D57">
        <w:rPr>
          <w:rFonts w:cstheme="minorHAnsi"/>
          <w:color w:val="000000" w:themeColor="text1"/>
        </w:rPr>
        <w:t>Melhoria contínua do nível de vida</w:t>
      </w:r>
    </w:p>
    <w:p w:rsidR="00A607A6" w:rsidRPr="00C06D57" w:rsidRDefault="00A607A6" w:rsidP="003A1A30">
      <w:pPr>
        <w:numPr>
          <w:ilvl w:val="0"/>
          <w:numId w:val="4"/>
        </w:numPr>
        <w:contextualSpacing/>
        <w:rPr>
          <w:rFonts w:cstheme="minorHAnsi"/>
          <w:color w:val="000000" w:themeColor="text1"/>
        </w:rPr>
      </w:pPr>
    </w:p>
    <w:p w:rsidR="003A1A30" w:rsidRPr="00C06D57" w:rsidRDefault="003A1A30" w:rsidP="003A1A30">
      <w:pPr>
        <w:rPr>
          <w:rFonts w:cstheme="minorHAnsi"/>
          <w:b/>
          <w:color w:val="000000" w:themeColor="text1"/>
        </w:rPr>
      </w:pPr>
      <w:r w:rsidRPr="00C06D57">
        <w:rPr>
          <w:rFonts w:cstheme="minorHAnsi"/>
          <w:b/>
          <w:color w:val="000000" w:themeColor="text1"/>
        </w:rPr>
        <w:t>Importância da assinatura do tratado de Roma:</w:t>
      </w:r>
    </w:p>
    <w:p w:rsidR="003A1A30" w:rsidRPr="00C06D57" w:rsidRDefault="003A1A30" w:rsidP="003A1A30">
      <w:pPr>
        <w:rPr>
          <w:rFonts w:cstheme="minorHAnsi"/>
          <w:color w:val="000000" w:themeColor="text1"/>
        </w:rPr>
      </w:pPr>
      <w:r w:rsidRPr="00C06D57">
        <w:rPr>
          <w:rFonts w:cstheme="minorHAnsi"/>
          <w:color w:val="000000" w:themeColor="text1"/>
        </w:rPr>
        <w:tab/>
        <w:t>Assinado em 25 de Março de 1957: este tratado previa a criação de um mercado interno que tinha quatro objetivos principais: assegurar a livre circulação das pessoas, das mercadorias, dos serviços e dos capitais nos estados-membros</w:t>
      </w:r>
    </w:p>
    <w:p w:rsidR="003A1A30" w:rsidRPr="00C06D57" w:rsidRDefault="003A1A30" w:rsidP="003A1A30">
      <w:pPr>
        <w:rPr>
          <w:rFonts w:cstheme="minorHAnsi"/>
          <w:color w:val="000000" w:themeColor="text1"/>
        </w:rPr>
      </w:pPr>
    </w:p>
    <w:p w:rsidR="003A1A30" w:rsidRPr="00C06D57" w:rsidRDefault="003A1A30" w:rsidP="003A1A30">
      <w:pPr>
        <w:rPr>
          <w:rFonts w:cstheme="minorHAnsi"/>
          <w:color w:val="000000" w:themeColor="text1"/>
        </w:rPr>
      </w:pPr>
      <w:r w:rsidRPr="00C06D57">
        <w:rPr>
          <w:rFonts w:cstheme="minorHAnsi"/>
          <w:b/>
          <w:color w:val="000000" w:themeColor="text1"/>
        </w:rPr>
        <w:t>Países fundadores da CEE:</w:t>
      </w:r>
      <w:r w:rsidRPr="00C06D57">
        <w:rPr>
          <w:rFonts w:cstheme="minorHAnsi"/>
          <w:color w:val="000000" w:themeColor="text1"/>
        </w:rPr>
        <w:t xml:space="preserve"> Alemanha, Bélgica, França, Itália, Luxemburgo, e Países Baixos</w:t>
      </w:r>
    </w:p>
    <w:p w:rsidR="003A1A30" w:rsidRPr="00C06D57" w:rsidRDefault="003A1A30" w:rsidP="003A1A30">
      <w:pPr>
        <w:rPr>
          <w:rFonts w:cstheme="minorHAnsi"/>
          <w:color w:val="000000" w:themeColor="text1"/>
        </w:rPr>
      </w:pPr>
    </w:p>
    <w:p w:rsidR="003A1A30" w:rsidRPr="00C06D57" w:rsidRDefault="003A1A30" w:rsidP="003A1A30">
      <w:pPr>
        <w:rPr>
          <w:rFonts w:cstheme="minorHAnsi"/>
          <w:color w:val="000000" w:themeColor="text1"/>
        </w:rPr>
      </w:pPr>
      <w:r w:rsidRPr="00C06D57">
        <w:rPr>
          <w:rFonts w:cstheme="minorHAnsi"/>
          <w:b/>
          <w:color w:val="000000" w:themeColor="text1"/>
        </w:rPr>
        <w:t>Mercado comum</w:t>
      </w:r>
      <w:r w:rsidRPr="00C06D57">
        <w:rPr>
          <w:rFonts w:cstheme="minorHAnsi"/>
          <w:color w:val="000000" w:themeColor="text1"/>
        </w:rPr>
        <w:t xml:space="preserve"> – (estabelecimento de um mercado livre de direitos entre estes estados com uma pauta externa comum)</w:t>
      </w:r>
    </w:p>
    <w:p w:rsidR="003A1A30" w:rsidRPr="00C06D57" w:rsidRDefault="003A1A30" w:rsidP="003A1A30">
      <w:pPr>
        <w:rPr>
          <w:rFonts w:cstheme="minorHAnsi"/>
          <w:b/>
          <w:color w:val="000000" w:themeColor="text1"/>
        </w:rPr>
      </w:pPr>
      <w:r w:rsidRPr="00C06D57">
        <w:rPr>
          <w:rFonts w:cstheme="minorHAnsi"/>
          <w:b/>
          <w:color w:val="000000" w:themeColor="text1"/>
        </w:rPr>
        <w:t>Alargamentos:</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1ºalargamento (1978) – Reino Unido, Irlanda, Dinamarca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2º Alargamento (1981) – Grécia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3º Alargamento (1986) - Portugal e Espanha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 xml:space="preserve">4ºalargamento (1995) - Suécia, Finlândia, Áustria </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5ºalargamento (2004) – Eslováquia, República Checa, Polónia, Letónia, Eslovénia, Hungria, Chipre, Malta, Lituânia, Estónia.</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6ºalargamento (2007) – Roménia, Bulgária</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Importância do tratado de Maastricht</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t>O objetivo era criar uma economia unificada, pois pela primeira vez ultrapassava o objetivo inicial da comunidade de constituir um mercado comum e dá-lhe uma vocação de única politica, consagrado oficialmente o nome de UE, que a partir dai substitui o de CEE.</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 xml:space="preserve">Diferenças entre CEE e UE </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 xml:space="preserve">CEE </w:t>
      </w:r>
      <w:r w:rsidRPr="00C06D57">
        <w:rPr>
          <w:rFonts w:eastAsia="Calibri" w:cstheme="minorHAnsi"/>
          <w:color w:val="000000" w:themeColor="text1"/>
        </w:rPr>
        <w:t>(comunidade económica europeia) que foi instituído pelo tratado que Roma que pretendia a criação de um mercado comum europeu, que facilitasse as trocas comerceia por essa via o crescimento económico;</w:t>
      </w:r>
    </w:p>
    <w:p w:rsidR="003A1A30" w:rsidRPr="00C06D57" w:rsidRDefault="003A1A30" w:rsidP="003A1A30">
      <w:pPr>
        <w:spacing w:after="0" w:line="240" w:lineRule="auto"/>
        <w:rPr>
          <w:rFonts w:eastAsia="Calibri" w:cstheme="minorHAnsi"/>
          <w:b/>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 xml:space="preserve">UE </w:t>
      </w:r>
      <w:r w:rsidRPr="00C06D57">
        <w:rPr>
          <w:rFonts w:eastAsia="Calibri" w:cstheme="minorHAnsi"/>
          <w:color w:val="000000" w:themeColor="text1"/>
        </w:rPr>
        <w:t>foi instituída pelo tratado de Maastricht com esse tratado assinalou-se uma nova etapa no processo de criação de uma união cada vez mais aprofundava entre os povos da Europa, em que as decisões serão tomadas ao nível + próximo possível dos cidadãos. Outra consequência deste tratado foi a criação de uma nova moeda única – o euro.</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Importância do euro- vantagens:</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Maior facilidade de comparação de preços</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Mais segurança e mais oportunidades para as empresas e os mercados</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Maior estabilidade e crescimento económico</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Mercados financeiros mais integrados</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 xml:space="preserve">Maior peso da UE na economia mundial </w:t>
      </w:r>
    </w:p>
    <w:p w:rsidR="003A1A30" w:rsidRPr="00C06D57" w:rsidRDefault="003A1A30" w:rsidP="003A1A30">
      <w:pPr>
        <w:numPr>
          <w:ilvl w:val="0"/>
          <w:numId w:val="6"/>
        </w:numPr>
        <w:spacing w:after="0" w:line="240" w:lineRule="auto"/>
        <w:rPr>
          <w:rFonts w:eastAsia="Calibri" w:cstheme="minorHAnsi"/>
          <w:color w:val="000000" w:themeColor="text1"/>
        </w:rPr>
      </w:pPr>
      <w:r w:rsidRPr="00C06D57">
        <w:rPr>
          <w:rFonts w:eastAsia="Calibri" w:cstheme="minorHAnsi"/>
          <w:color w:val="000000" w:themeColor="text1"/>
        </w:rPr>
        <w:t xml:space="preserve">Um símbolo concreto da identidade europeia </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Importância das relações entre Portugal e as comunidades de emigrantes:</w:t>
      </w: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color w:val="000000" w:themeColor="text1"/>
        </w:rPr>
        <w:tab/>
        <w:t xml:space="preserve">Portugal deve continuar a defender a sua língua, costumes e tradições portuguesas através dos países em que se encontram emigrantes de língua portuguesa </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Importância da CPLP (comunidade</w:t>
      </w:r>
      <w:r w:rsidR="00E76A2B">
        <w:rPr>
          <w:rFonts w:eastAsia="Calibri" w:cstheme="minorHAnsi"/>
          <w:b/>
          <w:color w:val="000000" w:themeColor="text1"/>
        </w:rPr>
        <w:t xml:space="preserve"> de países de língua portuguesa</w:t>
      </w:r>
      <w:r w:rsidRPr="00C06D57">
        <w:rPr>
          <w:rFonts w:eastAsia="Calibri" w:cstheme="minorHAnsi"/>
          <w:b/>
          <w:color w:val="000000" w:themeColor="text1"/>
        </w:rPr>
        <w:t>)</w:t>
      </w:r>
      <w:r w:rsidRPr="00C06D57">
        <w:rPr>
          <w:rFonts w:eastAsia="Calibri" w:cstheme="minorHAnsi"/>
          <w:color w:val="000000" w:themeColor="text1"/>
        </w:rPr>
        <w:t xml:space="preserve"> – preservar e difundir a língua portuguesa</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Países que a constituem:</w:t>
      </w:r>
      <w:r w:rsidRPr="00C06D57">
        <w:rPr>
          <w:rFonts w:eastAsia="Calibri" w:cstheme="minorHAnsi"/>
          <w:color w:val="000000" w:themeColor="text1"/>
        </w:rPr>
        <w:t xml:space="preserve"> Brasil, Angola, Moçambique, Cabo Verde, São Tomé e Príncipe, Guiné-Bissau, Portugal e Timor-Leste.</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rPr>
          <w:rFonts w:cstheme="minorHAnsi"/>
          <w:color w:val="000000" w:themeColor="text1"/>
        </w:rPr>
      </w:pPr>
    </w:p>
    <w:p w:rsidR="003A1A30" w:rsidRPr="00C06D57" w:rsidRDefault="003A1A30" w:rsidP="003A1A30">
      <w:pPr>
        <w:rPr>
          <w:rFonts w:cstheme="minorHAnsi"/>
          <w:color w:val="000000" w:themeColor="text1"/>
        </w:rPr>
      </w:pPr>
    </w:p>
    <w:p w:rsidR="003A1A30" w:rsidRPr="00C06D57" w:rsidRDefault="003A1A30" w:rsidP="003A1A30">
      <w:pPr>
        <w:rPr>
          <w:rFonts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Objetivos CPLP:</w:t>
      </w:r>
    </w:p>
    <w:p w:rsidR="003A1A30" w:rsidRPr="00C06D57" w:rsidRDefault="003A1A30" w:rsidP="003A1A30">
      <w:pPr>
        <w:numPr>
          <w:ilvl w:val="0"/>
          <w:numId w:val="7"/>
        </w:numPr>
        <w:spacing w:after="0" w:line="240" w:lineRule="auto"/>
        <w:rPr>
          <w:rFonts w:eastAsia="Calibri" w:cstheme="minorHAnsi"/>
          <w:color w:val="000000" w:themeColor="text1"/>
        </w:rPr>
      </w:pPr>
      <w:r w:rsidRPr="00C06D57">
        <w:rPr>
          <w:rFonts w:eastAsia="Calibri" w:cstheme="minorHAnsi"/>
          <w:color w:val="000000" w:themeColor="text1"/>
        </w:rPr>
        <w:t>Consolidar a identidade cultural e nacional e plurinacional dos países de LP</w:t>
      </w:r>
    </w:p>
    <w:p w:rsidR="003A1A30" w:rsidRPr="00C06D57" w:rsidRDefault="003A1A30" w:rsidP="003A1A30">
      <w:pPr>
        <w:numPr>
          <w:ilvl w:val="0"/>
          <w:numId w:val="7"/>
        </w:numPr>
        <w:spacing w:after="0" w:line="240" w:lineRule="auto"/>
        <w:rPr>
          <w:rFonts w:eastAsia="Calibri" w:cstheme="minorHAnsi"/>
          <w:color w:val="000000" w:themeColor="text1"/>
        </w:rPr>
      </w:pPr>
      <w:r w:rsidRPr="00C06D57">
        <w:rPr>
          <w:rFonts w:eastAsia="Calibri" w:cstheme="minorHAnsi"/>
          <w:color w:val="000000" w:themeColor="text1"/>
        </w:rPr>
        <w:t>Incentivar a cooperação económica, social, cultural, jurídica, e técnico-científica</w:t>
      </w:r>
    </w:p>
    <w:p w:rsidR="003A1A30" w:rsidRPr="00C06D57" w:rsidRDefault="003A1A30" w:rsidP="003A1A30">
      <w:pPr>
        <w:numPr>
          <w:ilvl w:val="0"/>
          <w:numId w:val="7"/>
        </w:numPr>
        <w:spacing w:after="0" w:line="240" w:lineRule="auto"/>
        <w:rPr>
          <w:rFonts w:eastAsia="Calibri" w:cstheme="minorHAnsi"/>
          <w:color w:val="000000" w:themeColor="text1"/>
        </w:rPr>
      </w:pPr>
      <w:r w:rsidRPr="00C06D57">
        <w:rPr>
          <w:rFonts w:eastAsia="Calibri" w:cstheme="minorHAnsi"/>
          <w:color w:val="000000" w:themeColor="text1"/>
        </w:rPr>
        <w:t>Promover e enriquecer a LP</w:t>
      </w:r>
    </w:p>
    <w:p w:rsidR="003A1A30" w:rsidRPr="00C06D57" w:rsidRDefault="003A1A30" w:rsidP="003A1A30">
      <w:pPr>
        <w:numPr>
          <w:ilvl w:val="0"/>
          <w:numId w:val="7"/>
        </w:numPr>
        <w:spacing w:after="0" w:line="240" w:lineRule="auto"/>
        <w:rPr>
          <w:rFonts w:eastAsia="Calibri" w:cstheme="minorHAnsi"/>
          <w:color w:val="000000" w:themeColor="text1"/>
        </w:rPr>
      </w:pPr>
      <w:r w:rsidRPr="00C06D57">
        <w:rPr>
          <w:rFonts w:eastAsia="Calibri" w:cstheme="minorHAnsi"/>
          <w:color w:val="000000" w:themeColor="text1"/>
        </w:rPr>
        <w:t>Melhor intercâmbio cultural e a difusão da criação intelectual e artística</w:t>
      </w:r>
    </w:p>
    <w:p w:rsidR="003A1A30" w:rsidRPr="00C06D57" w:rsidRDefault="003A1A30" w:rsidP="003A1A30">
      <w:pPr>
        <w:numPr>
          <w:ilvl w:val="0"/>
          <w:numId w:val="7"/>
        </w:numPr>
        <w:spacing w:after="0" w:line="240" w:lineRule="auto"/>
        <w:rPr>
          <w:rFonts w:eastAsia="Calibri" w:cstheme="minorHAnsi"/>
          <w:color w:val="000000" w:themeColor="text1"/>
        </w:rPr>
      </w:pPr>
      <w:r w:rsidRPr="00C06D57">
        <w:rPr>
          <w:rFonts w:eastAsia="Calibri" w:cstheme="minorHAnsi"/>
          <w:color w:val="000000" w:themeColor="text1"/>
        </w:rPr>
        <w:t>Aprofundar a concertação da política diplomática em termos de relações internacionais</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Países que constituem PALOP:</w:t>
      </w:r>
      <w:r w:rsidRPr="00C06D57">
        <w:rPr>
          <w:rFonts w:eastAsia="Calibri" w:cstheme="minorHAnsi"/>
          <w:color w:val="000000" w:themeColor="text1"/>
        </w:rPr>
        <w:t xml:space="preserve"> Angola, Cabo-Verde, Guiné-Bissau, Moçambique, e São Tomé e Príncipe</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b/>
          <w:color w:val="000000" w:themeColor="text1"/>
        </w:rPr>
        <w:t>ONU-</w:t>
      </w:r>
      <w:r w:rsidRPr="00C06D57">
        <w:rPr>
          <w:rFonts w:eastAsia="Calibri" w:cstheme="minorHAnsi"/>
          <w:color w:val="000000" w:themeColor="text1"/>
        </w:rPr>
        <w:t xml:space="preserve"> fundada em 1945, na sequência da II Guerra Mundial, com o objetivo de criar condições para a manutenção da paz e da segurança no mundo, zelar pelos direitos fundamentais do ser humano e contribuir para o progresso económico, tecnológico, científico e cultural.</w:t>
      </w:r>
    </w:p>
    <w:p w:rsidR="003A1A30" w:rsidRPr="00C06D57" w:rsidRDefault="003A1A30" w:rsidP="003A1A30">
      <w:pPr>
        <w:spacing w:after="0" w:line="240" w:lineRule="auto"/>
        <w:jc w:val="both"/>
        <w:rPr>
          <w:rFonts w:eastAsia="Calibri" w:cstheme="minorHAnsi"/>
          <w:color w:val="000000" w:themeColor="text1"/>
        </w:rPr>
      </w:pPr>
      <w:r w:rsidRPr="00C06D57">
        <w:rPr>
          <w:rFonts w:eastAsia="Calibri" w:cstheme="minorHAnsi"/>
          <w:color w:val="000000" w:themeColor="text1"/>
        </w:rPr>
        <w:t>Portugal passou a integrar este organismo em 1955.</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color w:val="000000" w:themeColor="text1"/>
        </w:rPr>
      </w:pPr>
      <w:r w:rsidRPr="00C06D57">
        <w:rPr>
          <w:rFonts w:eastAsia="Calibri" w:cstheme="minorHAnsi"/>
          <w:b/>
          <w:color w:val="000000" w:themeColor="text1"/>
        </w:rPr>
        <w:t>NATO-</w:t>
      </w:r>
      <w:r w:rsidRPr="00C06D57">
        <w:rPr>
          <w:rFonts w:eastAsia="Calibri" w:cstheme="minorHAnsi"/>
          <w:color w:val="000000" w:themeColor="text1"/>
        </w:rPr>
        <w:t xml:space="preserve"> </w:t>
      </w:r>
      <w:r w:rsidRPr="00C06D57">
        <w:rPr>
          <w:rFonts w:ascii="Calibri" w:eastAsia="Calibri" w:hAnsi="Calibri" w:cs="Times New Roman"/>
        </w:rPr>
        <w:t xml:space="preserve">A </w:t>
      </w:r>
      <w:r w:rsidRPr="00C06D57">
        <w:rPr>
          <w:rFonts w:ascii="Calibri" w:eastAsia="Calibri" w:hAnsi="Calibri" w:cs="Times New Roman"/>
          <w:bCs/>
        </w:rPr>
        <w:t>Organização do Tratado do Atlântico Norte</w:t>
      </w:r>
      <w:r w:rsidRPr="00C06D57">
        <w:rPr>
          <w:rFonts w:ascii="Calibri" w:eastAsia="Calibri" w:hAnsi="Calibri" w:cs="Times New Roman"/>
        </w:rPr>
        <w:t xml:space="preserve"> por vezes chamada </w:t>
      </w:r>
      <w:r w:rsidRPr="00C06D57">
        <w:rPr>
          <w:rFonts w:ascii="Calibri" w:eastAsia="Calibri" w:hAnsi="Calibri" w:cs="Times New Roman"/>
          <w:bCs/>
        </w:rPr>
        <w:t>Aliança Atlântica</w:t>
      </w:r>
      <w:r w:rsidRPr="00C06D57">
        <w:rPr>
          <w:rFonts w:ascii="Calibri" w:eastAsia="Calibri" w:hAnsi="Calibri" w:cs="Times New Roman"/>
        </w:rPr>
        <w:t>, é uma aliança militar intergovernamental baseada no Tratado do Atlântico Norte que foi assinado em 4 de Abril de 1949. O quartel-general da OTAN está localizado em Bruxelas, na Bélgica, e a organização constitui um sistema de defesa coletiva na qual os seus Estados-membros concordam com a defesa mútua em resposta a um ataque por qualquer entidade externa.</w:t>
      </w:r>
    </w:p>
    <w:p w:rsidR="003A1A30" w:rsidRPr="00C06D57" w:rsidRDefault="003A1A30" w:rsidP="003A1A30">
      <w:pPr>
        <w:spacing w:after="0" w:line="240" w:lineRule="auto"/>
        <w:rPr>
          <w:rFonts w:eastAsia="Calibri" w:cstheme="minorHAnsi"/>
          <w:color w:val="000000" w:themeColor="text1"/>
        </w:rPr>
      </w:pPr>
    </w:p>
    <w:p w:rsidR="003A1A30" w:rsidRPr="00C06D57" w:rsidRDefault="003A1A30" w:rsidP="003A1A30">
      <w:pPr>
        <w:spacing w:after="0" w:line="240" w:lineRule="auto"/>
        <w:rPr>
          <w:rFonts w:eastAsia="Calibri" w:cstheme="minorHAnsi"/>
          <w:b/>
          <w:color w:val="000000" w:themeColor="text1"/>
        </w:rPr>
      </w:pPr>
      <w:r w:rsidRPr="00C06D57">
        <w:rPr>
          <w:rFonts w:eastAsia="Calibri" w:cstheme="minorHAnsi"/>
          <w:b/>
          <w:color w:val="000000" w:themeColor="text1"/>
        </w:rPr>
        <w:t>Outras organizações:</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OCDE (organização para a cooperação e desenvolvimento económico)</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OIT (organização internacional do trabalho)</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FAO (ONU) para a agricultura e alimentação</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UNESCO (ONU) – educação, ciência e património</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OMS- organização mundial de saúde</w:t>
      </w:r>
    </w:p>
    <w:p w:rsidR="003A1A30" w:rsidRPr="00C06D57" w:rsidRDefault="003A1A30" w:rsidP="003A1A30">
      <w:pPr>
        <w:numPr>
          <w:ilvl w:val="0"/>
          <w:numId w:val="8"/>
        </w:numPr>
        <w:spacing w:after="0" w:line="240" w:lineRule="auto"/>
        <w:rPr>
          <w:rFonts w:eastAsia="Calibri" w:cstheme="minorHAnsi"/>
          <w:color w:val="000000" w:themeColor="text1"/>
        </w:rPr>
      </w:pPr>
      <w:r w:rsidRPr="00C06D57">
        <w:rPr>
          <w:rFonts w:eastAsia="Calibri" w:cstheme="minorHAnsi"/>
          <w:color w:val="000000" w:themeColor="text1"/>
        </w:rPr>
        <w:t>OMC – organização mundial do comércio</w:t>
      </w:r>
    </w:p>
    <w:p w:rsidR="003A1A30" w:rsidRPr="00C06D57" w:rsidRDefault="003A1A30" w:rsidP="003A1A30">
      <w:pPr>
        <w:spacing w:after="0" w:line="240" w:lineRule="auto"/>
        <w:ind w:left="720"/>
        <w:rPr>
          <w:rFonts w:eastAsia="Calibri" w:cstheme="minorHAnsi"/>
          <w:color w:val="000000" w:themeColor="text1"/>
        </w:rPr>
      </w:pPr>
    </w:p>
    <w:p w:rsidR="003A1A30" w:rsidRPr="00C06D57" w:rsidRDefault="003A1A30" w:rsidP="003A1A30">
      <w:pPr>
        <w:rPr>
          <w:rFonts w:cstheme="minorHAnsi"/>
          <w:color w:val="000000" w:themeColor="text1"/>
        </w:rPr>
      </w:pPr>
    </w:p>
    <w:p w:rsidR="003A1A30" w:rsidRPr="00C06D57" w:rsidRDefault="003A1A30" w:rsidP="003A1A30"/>
    <w:p w:rsidR="00A607A6" w:rsidRPr="00C06D57" w:rsidRDefault="00A607A6" w:rsidP="003A1A30"/>
    <w:p w:rsidR="00A607A6" w:rsidRPr="00C06D57" w:rsidRDefault="00A607A6" w:rsidP="003A1A30"/>
    <w:p w:rsidR="00A607A6" w:rsidRPr="00C06D57" w:rsidRDefault="00A607A6" w:rsidP="003A1A30"/>
    <w:p w:rsidR="00A607A6" w:rsidRPr="00C06D57" w:rsidRDefault="00A607A6" w:rsidP="003A1A30"/>
    <w:p w:rsidR="00A607A6" w:rsidRPr="00C06D57" w:rsidRDefault="00A607A6" w:rsidP="003A1A30"/>
    <w:p w:rsidR="003A1A30" w:rsidRPr="00C06D57" w:rsidRDefault="003A1A30" w:rsidP="003A1A30"/>
    <w:p w:rsidR="003A1A30" w:rsidRPr="00C06D57" w:rsidRDefault="003A1A30" w:rsidP="003A1A30"/>
    <w:p w:rsidR="003A1A30" w:rsidRPr="00C06D57" w:rsidRDefault="003A1A30" w:rsidP="003A1A30">
      <w:pPr>
        <w:rPr>
          <w:b/>
        </w:rPr>
      </w:pPr>
    </w:p>
    <w:p w:rsidR="003A1A30" w:rsidRPr="00C06D57" w:rsidRDefault="003A1A30" w:rsidP="003A1A30">
      <w:pPr>
        <w:spacing w:after="0" w:line="240" w:lineRule="auto"/>
        <w:rPr>
          <w:rFonts w:ascii="Calibri" w:eastAsia="Calibri" w:hAnsi="Calibri" w:cs="Times New Roman"/>
          <w:b/>
          <w:u w:val="single"/>
        </w:rPr>
      </w:pPr>
      <w:r w:rsidRPr="00C06D57">
        <w:rPr>
          <w:rFonts w:ascii="Calibri" w:eastAsia="Calibri" w:hAnsi="Calibri" w:cs="Times New Roman"/>
          <w:b/>
          <w:u w:val="single"/>
        </w:rPr>
        <w:lastRenderedPageBreak/>
        <w:t>Tema 1 – A população portuguesa, utilizadora de recursos e a organizadora de espaços</w:t>
      </w:r>
    </w:p>
    <w:p w:rsidR="003A1A30" w:rsidRPr="00C06D57" w:rsidRDefault="003A1A30" w:rsidP="003A1A30">
      <w:pPr>
        <w:spacing w:after="0" w:line="240" w:lineRule="auto"/>
        <w:rPr>
          <w:rFonts w:ascii="Calibri" w:eastAsia="Calibri" w:hAnsi="Calibri" w:cs="Times New Roman"/>
          <w:b/>
          <w:u w:val="single"/>
        </w:rPr>
      </w:pPr>
    </w:p>
    <w:p w:rsidR="003A1A30" w:rsidRPr="00C06D57" w:rsidRDefault="003A1A30" w:rsidP="003A1A30">
      <w:pPr>
        <w:spacing w:after="0" w:line="240" w:lineRule="auto"/>
        <w:rPr>
          <w:rFonts w:ascii="Calibri" w:eastAsia="Calibri" w:hAnsi="Calibri" w:cs="Times New Roman"/>
          <w:b/>
          <w:u w:val="single"/>
        </w:rPr>
      </w:pPr>
      <w:r w:rsidRPr="00C06D57">
        <w:rPr>
          <w:rFonts w:ascii="Calibri" w:eastAsia="Calibri" w:hAnsi="Calibri" w:cs="Times New Roman"/>
          <w:b/>
          <w:u w:val="single"/>
        </w:rPr>
        <w:t>Unidade 1.1 A população: evolução e diferenças regionais</w:t>
      </w:r>
    </w:p>
    <w:p w:rsidR="003A1A30" w:rsidRPr="00C06D57" w:rsidRDefault="003A1A30" w:rsidP="003A1A30">
      <w:pPr>
        <w:spacing w:after="0" w:line="240" w:lineRule="auto"/>
        <w:rPr>
          <w:rFonts w:ascii="Calibri" w:eastAsia="Calibri" w:hAnsi="Calibri" w:cs="Times New Roman"/>
          <w:u w:val="single"/>
        </w:rPr>
      </w:pP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b/>
        </w:rPr>
        <w:t>População absoluta de um território</w:t>
      </w:r>
      <w:r w:rsidRPr="00C06D57">
        <w:rPr>
          <w:rFonts w:ascii="Calibri" w:eastAsia="Calibri" w:hAnsi="Calibri" w:cs="Times New Roman"/>
        </w:rPr>
        <w:t xml:space="preserve"> – nº total de habitantes de um lugar </w:t>
      </w:r>
    </w:p>
    <w:p w:rsidR="003A1A30" w:rsidRPr="00C06D57" w:rsidRDefault="000242A4" w:rsidP="003A1A30">
      <w:pPr>
        <w:spacing w:after="0" w:line="240" w:lineRule="auto"/>
        <w:rPr>
          <w:rFonts w:ascii="Calibri" w:eastAsia="Calibri" w:hAnsi="Calibri" w:cs="Times New Roman"/>
        </w:rPr>
      </w:pPr>
      <w:r w:rsidRPr="000242A4">
        <w:rPr>
          <w:noProof/>
        </w:rPr>
        <w:pict>
          <v:shape id="AutoShape 4" o:spid="_x0000_s1040" type="#_x0000_t34" style="position:absolute;margin-left:156.45pt;margin-top:14.25pt;width:24pt;height:18pt;rotation:90;flip:x;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">
            <v:stroke endarrow="block"/>
          </v:shape>
        </w:pic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rPr>
        <w:tab/>
      </w:r>
      <w:r w:rsidRPr="00C06D57">
        <w:rPr>
          <w:rFonts w:ascii="Calibri" w:eastAsia="Calibri" w:hAnsi="Calibri" w:cs="Times New Roman"/>
        </w:rPr>
        <w:tab/>
      </w:r>
      <w:r w:rsidRPr="00C06D57">
        <w:rPr>
          <w:rFonts w:ascii="Calibri" w:eastAsia="Calibri" w:hAnsi="Calibri" w:cs="Times New Roman"/>
        </w:rPr>
        <w:tab/>
        <w:t>Para a contabilizar faz-se censos</w: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b/>
        </w:rPr>
        <w:t>Censos ou Recenseamentos-</w:t>
      </w:r>
      <w:r w:rsidRPr="00C06D57">
        <w:rPr>
          <w:rFonts w:ascii="Calibri" w:eastAsia="Calibri" w:hAnsi="Calibri" w:cs="Times New Roman"/>
        </w:rPr>
        <w:t xml:space="preserve"> contagem de todos os habitantes do país, por sexo,</w:t>
      </w:r>
      <w:r w:rsidRPr="00C06D57">
        <w:rPr>
          <w:rFonts w:ascii="Calibri" w:eastAsia="Calibri" w:hAnsi="Calibri" w:cs="Times New Roman"/>
          <w:b/>
        </w:rPr>
        <w:t xml:space="preserve"> </w:t>
      </w:r>
      <w:r w:rsidRPr="00C06D57">
        <w:rPr>
          <w:rFonts w:ascii="Calibri" w:eastAsia="Calibri" w:hAnsi="Calibri" w:cs="Times New Roman"/>
        </w:rPr>
        <w:t>idade, distribuição, geográfica, e características socioeconómicas;</w: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b/>
        </w:rPr>
        <w:t>Países desenvolvidos</w:t>
      </w:r>
      <w:r w:rsidRPr="00C06D57">
        <w:rPr>
          <w:rFonts w:ascii="Calibri" w:eastAsia="Calibri" w:hAnsi="Calibri" w:cs="Times New Roman"/>
        </w:rPr>
        <w:t xml:space="preserve"> – Países que tem alto nível de desenvolvimento económico e social; Os países de desenvolvimento apresentam um IDH e PIB elevados. Nestes países geralmente os setores terciários e quaternários predominam na economia;</w: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b/>
        </w:rPr>
        <w:t xml:space="preserve">Países em desenvolvimento </w:t>
      </w:r>
      <w:r w:rsidRPr="00C06D57">
        <w:rPr>
          <w:rFonts w:ascii="Calibri" w:eastAsia="Calibri" w:hAnsi="Calibri" w:cs="Times New Roman"/>
        </w:rPr>
        <w:t>– Países que apresentam uma base industrial em desenvolvimento e um IDH geralmente baixo. Nestes países o setor primário predomina na economia;</w: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b/>
        </w:rPr>
      </w:pPr>
      <w:r w:rsidRPr="00C06D57">
        <w:rPr>
          <w:rFonts w:ascii="Calibri" w:eastAsia="Calibri" w:hAnsi="Calibri" w:cs="Times New Roman"/>
          <w:b/>
        </w:rPr>
        <w:t>Diferentes fases do modelo de transição demográfica:</w:t>
      </w:r>
    </w:p>
    <w:p w:rsidR="003A1A30" w:rsidRPr="00C06D57" w:rsidRDefault="003A1A30" w:rsidP="003A1A30">
      <w:pPr>
        <w:numPr>
          <w:ilvl w:val="0"/>
          <w:numId w:val="75"/>
        </w:numPr>
        <w:spacing w:after="0" w:line="240" w:lineRule="auto"/>
        <w:rPr>
          <w:rFonts w:ascii="Calibri" w:eastAsia="Calibri" w:hAnsi="Calibri" w:cs="Times New Roman"/>
          <w:b/>
        </w:rPr>
      </w:pPr>
      <w:r w:rsidRPr="00C06D57">
        <w:rPr>
          <w:rFonts w:ascii="Calibri" w:eastAsia="Calibri" w:hAnsi="Calibri" w:cs="Times New Roman"/>
          <w:b/>
        </w:rPr>
        <w:t>Fase 1</w:t>
      </w:r>
    </w:p>
    <w:p w:rsidR="003A1A30" w:rsidRPr="00C06D57" w:rsidRDefault="003A1A30" w:rsidP="003A1A30">
      <w:pPr>
        <w:numPr>
          <w:ilvl w:val="0"/>
          <w:numId w:val="76"/>
        </w:numPr>
        <w:spacing w:after="0" w:line="240" w:lineRule="auto"/>
        <w:rPr>
          <w:rFonts w:ascii="Calibri" w:eastAsia="Calibri" w:hAnsi="Calibri" w:cs="Times New Roman"/>
          <w:b/>
        </w:rPr>
      </w:pPr>
      <w:r w:rsidRPr="00C06D57">
        <w:rPr>
          <w:rFonts w:ascii="Calibri" w:eastAsia="Calibri" w:hAnsi="Calibri" w:cs="Times New Roman"/>
        </w:rPr>
        <w:t>Própria das sociedades mais primitivas;</w:t>
      </w:r>
    </w:p>
    <w:p w:rsidR="003A1A30" w:rsidRPr="00C06D57" w:rsidRDefault="003A1A30" w:rsidP="003A1A30">
      <w:pPr>
        <w:numPr>
          <w:ilvl w:val="0"/>
          <w:numId w:val="76"/>
        </w:numPr>
        <w:spacing w:after="0" w:line="240" w:lineRule="auto"/>
        <w:rPr>
          <w:rFonts w:ascii="Calibri" w:eastAsia="Calibri" w:hAnsi="Calibri" w:cs="Times New Roman"/>
          <w:b/>
        </w:rPr>
      </w:pPr>
      <w:r w:rsidRPr="00C06D57">
        <w:rPr>
          <w:rFonts w:ascii="Calibri" w:eastAsia="Calibri" w:hAnsi="Calibri" w:cs="Times New Roman"/>
        </w:rPr>
        <w:t>A população estabiliza, com valores muito elevados de natalidade e de mortalidade;</w:t>
      </w:r>
    </w:p>
    <w:p w:rsidR="003A1A30" w:rsidRPr="00C06D57" w:rsidRDefault="003A1A30" w:rsidP="003A1A30">
      <w:pPr>
        <w:numPr>
          <w:ilvl w:val="0"/>
          <w:numId w:val="76"/>
        </w:numPr>
        <w:spacing w:after="0" w:line="240" w:lineRule="auto"/>
        <w:rPr>
          <w:rFonts w:ascii="Calibri" w:eastAsia="Calibri" w:hAnsi="Calibri" w:cs="Times New Roman"/>
          <w:b/>
        </w:rPr>
      </w:pPr>
      <w:r w:rsidRPr="00C06D57">
        <w:rPr>
          <w:rFonts w:ascii="Calibri" w:eastAsia="Calibri" w:hAnsi="Calibri" w:cs="Times New Roman"/>
        </w:rPr>
        <w:t>Valores de natalidade rondam os 40% com valores muito constantes;</w:t>
      </w:r>
    </w:p>
    <w:p w:rsidR="003A1A30" w:rsidRPr="00C06D57" w:rsidRDefault="003A1A30" w:rsidP="003A1A30">
      <w:pPr>
        <w:numPr>
          <w:ilvl w:val="0"/>
          <w:numId w:val="76"/>
        </w:numPr>
        <w:spacing w:after="0" w:line="240" w:lineRule="auto"/>
        <w:rPr>
          <w:rFonts w:ascii="Calibri" w:eastAsia="Calibri" w:hAnsi="Calibri" w:cs="Times New Roman"/>
          <w:b/>
        </w:rPr>
      </w:pPr>
      <w:r w:rsidRPr="00C06D57">
        <w:rPr>
          <w:rFonts w:ascii="Calibri" w:eastAsia="Calibri" w:hAnsi="Calibri" w:cs="Times New Roman"/>
        </w:rPr>
        <w:t xml:space="preserve">Valores </w:t>
      </w:r>
      <w:r w:rsidR="00E76A2B">
        <w:rPr>
          <w:rFonts w:ascii="Calibri" w:eastAsia="Calibri" w:hAnsi="Calibri" w:cs="Times New Roman"/>
        </w:rPr>
        <w:t xml:space="preserve">de mortalidade muito elevados, </w:t>
      </w:r>
      <w:r w:rsidRPr="00C06D57">
        <w:rPr>
          <w:rFonts w:ascii="Calibri" w:eastAsia="Calibri" w:hAnsi="Calibri" w:cs="Times New Roman"/>
        </w:rPr>
        <w:t>mas por vezes muito irregulares;</w:t>
      </w:r>
    </w:p>
    <w:p w:rsidR="003A1A30" w:rsidRPr="00C06D57" w:rsidRDefault="003A1A30" w:rsidP="003A1A30">
      <w:pPr>
        <w:numPr>
          <w:ilvl w:val="0"/>
          <w:numId w:val="75"/>
        </w:numPr>
        <w:spacing w:after="0" w:line="240" w:lineRule="auto"/>
        <w:rPr>
          <w:rFonts w:ascii="Calibri" w:eastAsia="Calibri" w:hAnsi="Calibri" w:cs="Times New Roman"/>
          <w:b/>
        </w:rPr>
      </w:pPr>
      <w:r w:rsidRPr="00C06D57">
        <w:rPr>
          <w:rFonts w:ascii="Calibri" w:eastAsia="Calibri" w:hAnsi="Calibri" w:cs="Times New Roman"/>
          <w:b/>
        </w:rPr>
        <w:t>Fase 2</w:t>
      </w:r>
    </w:p>
    <w:p w:rsidR="003A1A30" w:rsidRPr="00C06D57" w:rsidRDefault="003A1A30" w:rsidP="003A1A30">
      <w:pPr>
        <w:numPr>
          <w:ilvl w:val="0"/>
          <w:numId w:val="77"/>
        </w:numPr>
        <w:spacing w:after="0" w:line="240" w:lineRule="auto"/>
        <w:rPr>
          <w:rFonts w:ascii="Calibri" w:eastAsia="Calibri" w:hAnsi="Calibri" w:cs="Times New Roman"/>
          <w:b/>
        </w:rPr>
      </w:pPr>
      <w:r w:rsidRPr="00C06D57">
        <w:rPr>
          <w:rFonts w:ascii="Calibri" w:eastAsia="Calibri" w:hAnsi="Calibri" w:cs="Times New Roman"/>
        </w:rPr>
        <w:t>Característica dos países em início do processo de desenvolvimento;</w:t>
      </w:r>
    </w:p>
    <w:p w:rsidR="003A1A30" w:rsidRPr="00C06D57" w:rsidRDefault="003A1A30" w:rsidP="003A1A30">
      <w:pPr>
        <w:numPr>
          <w:ilvl w:val="0"/>
          <w:numId w:val="77"/>
        </w:numPr>
        <w:spacing w:after="0" w:line="240" w:lineRule="auto"/>
        <w:rPr>
          <w:rFonts w:ascii="Calibri" w:eastAsia="Calibri" w:hAnsi="Calibri" w:cs="Times New Roman"/>
          <w:b/>
        </w:rPr>
      </w:pPr>
      <w:r w:rsidRPr="00C06D57">
        <w:rPr>
          <w:rFonts w:ascii="Calibri" w:eastAsia="Calibri" w:hAnsi="Calibri" w:cs="Times New Roman"/>
        </w:rPr>
        <w:t>Manutenção dos valores elevados de natalidade;</w:t>
      </w:r>
    </w:p>
    <w:p w:rsidR="003A1A30" w:rsidRPr="00C06D57" w:rsidRDefault="003A1A30" w:rsidP="003A1A30">
      <w:pPr>
        <w:numPr>
          <w:ilvl w:val="0"/>
          <w:numId w:val="77"/>
        </w:numPr>
        <w:spacing w:after="0" w:line="240" w:lineRule="auto"/>
        <w:rPr>
          <w:rFonts w:ascii="Calibri" w:eastAsia="Calibri" w:hAnsi="Calibri" w:cs="Times New Roman"/>
          <w:b/>
        </w:rPr>
      </w:pPr>
      <w:r w:rsidRPr="00C06D57">
        <w:rPr>
          <w:rFonts w:ascii="Calibri" w:eastAsia="Calibri" w:hAnsi="Calibri" w:cs="Times New Roman"/>
        </w:rPr>
        <w:t>Declínio acentuado da mortalidade, devido à melhoria das condições de higiene e de saúde;</w:t>
      </w:r>
    </w:p>
    <w:p w:rsidR="003A1A30" w:rsidRPr="00C06D57" w:rsidRDefault="003A1A30" w:rsidP="003A1A30">
      <w:pPr>
        <w:numPr>
          <w:ilvl w:val="0"/>
          <w:numId w:val="77"/>
        </w:numPr>
        <w:spacing w:after="0" w:line="240" w:lineRule="auto"/>
        <w:rPr>
          <w:rFonts w:ascii="Calibri" w:eastAsia="Calibri" w:hAnsi="Calibri" w:cs="Times New Roman"/>
          <w:b/>
        </w:rPr>
      </w:pPr>
      <w:r w:rsidRPr="00C06D57">
        <w:rPr>
          <w:rFonts w:ascii="Calibri" w:eastAsia="Calibri" w:hAnsi="Calibri" w:cs="Times New Roman"/>
        </w:rPr>
        <w:t>Crescimento da população a um ritmo acelerado;</w:t>
      </w:r>
    </w:p>
    <w:p w:rsidR="003A1A30" w:rsidRPr="00C06D57" w:rsidRDefault="003A1A30" w:rsidP="003A1A30">
      <w:pPr>
        <w:numPr>
          <w:ilvl w:val="0"/>
          <w:numId w:val="75"/>
        </w:numPr>
        <w:spacing w:after="0" w:line="240" w:lineRule="auto"/>
        <w:rPr>
          <w:rFonts w:ascii="Calibri" w:eastAsia="Calibri" w:hAnsi="Calibri" w:cs="Times New Roman"/>
          <w:b/>
        </w:rPr>
      </w:pPr>
      <w:r w:rsidRPr="00C06D57">
        <w:rPr>
          <w:rFonts w:ascii="Calibri" w:eastAsia="Calibri" w:hAnsi="Calibri" w:cs="Times New Roman"/>
          <w:b/>
        </w:rPr>
        <w:t>Fase 3</w:t>
      </w:r>
    </w:p>
    <w:p w:rsidR="003A1A30" w:rsidRPr="00C06D57" w:rsidRDefault="003A1A30" w:rsidP="003A1A30">
      <w:pPr>
        <w:numPr>
          <w:ilvl w:val="0"/>
          <w:numId w:val="78"/>
        </w:numPr>
        <w:spacing w:after="0" w:line="240" w:lineRule="auto"/>
        <w:rPr>
          <w:rFonts w:ascii="Calibri" w:eastAsia="Calibri" w:hAnsi="Calibri" w:cs="Times New Roman"/>
          <w:b/>
        </w:rPr>
      </w:pPr>
      <w:r w:rsidRPr="00C06D57">
        <w:rPr>
          <w:rFonts w:ascii="Calibri" w:eastAsia="Calibri" w:hAnsi="Calibri" w:cs="Times New Roman"/>
        </w:rPr>
        <w:t>Própria de países em pleno processo de desenvolvimento;</w:t>
      </w:r>
    </w:p>
    <w:p w:rsidR="003A1A30" w:rsidRPr="00C06D57" w:rsidRDefault="003A1A30" w:rsidP="003A1A30">
      <w:pPr>
        <w:numPr>
          <w:ilvl w:val="0"/>
          <w:numId w:val="78"/>
        </w:numPr>
        <w:spacing w:after="0" w:line="240" w:lineRule="auto"/>
        <w:rPr>
          <w:rFonts w:ascii="Calibri" w:eastAsia="Calibri" w:hAnsi="Calibri" w:cs="Times New Roman"/>
          <w:b/>
        </w:rPr>
      </w:pPr>
      <w:r w:rsidRPr="00C06D57">
        <w:rPr>
          <w:rFonts w:ascii="Calibri" w:eastAsia="Calibri" w:hAnsi="Calibri" w:cs="Times New Roman"/>
        </w:rPr>
        <w:t>Declínio acentuado da natalidade, a qual desce para valores próximos de 10%</w:t>
      </w:r>
    </w:p>
    <w:p w:rsidR="003A1A30" w:rsidRPr="00C06D57" w:rsidRDefault="003A1A30" w:rsidP="003A1A30">
      <w:pPr>
        <w:numPr>
          <w:ilvl w:val="0"/>
          <w:numId w:val="78"/>
        </w:numPr>
        <w:spacing w:after="0" w:line="240" w:lineRule="auto"/>
        <w:rPr>
          <w:rFonts w:ascii="Calibri" w:eastAsia="Calibri" w:hAnsi="Calibri" w:cs="Times New Roman"/>
          <w:b/>
        </w:rPr>
      </w:pPr>
      <w:r w:rsidRPr="00C06D57">
        <w:rPr>
          <w:rFonts w:ascii="Calibri" w:eastAsia="Calibri" w:hAnsi="Calibri" w:cs="Times New Roman"/>
        </w:rPr>
        <w:t>Manutenção de valores baixos de mortalidade, devido às melhorias da assistência médica;</w:t>
      </w:r>
    </w:p>
    <w:p w:rsidR="003A1A30" w:rsidRPr="00C06D57" w:rsidRDefault="003A1A30" w:rsidP="003A1A30">
      <w:pPr>
        <w:numPr>
          <w:ilvl w:val="0"/>
          <w:numId w:val="78"/>
        </w:numPr>
        <w:spacing w:after="0" w:line="240" w:lineRule="auto"/>
        <w:rPr>
          <w:rFonts w:ascii="Calibri" w:eastAsia="Calibri" w:hAnsi="Calibri" w:cs="Times New Roman"/>
          <w:b/>
        </w:rPr>
      </w:pPr>
      <w:r w:rsidRPr="00C06D57">
        <w:rPr>
          <w:rFonts w:ascii="Calibri" w:eastAsia="Calibri" w:hAnsi="Calibri" w:cs="Times New Roman"/>
        </w:rPr>
        <w:t>Estabilização do crescimento natural, com valores muito baixos na natalidade e na mortalidade;</w:t>
      </w:r>
    </w:p>
    <w:p w:rsidR="003A1A30" w:rsidRPr="00C06D57" w:rsidRDefault="003A1A30" w:rsidP="003A1A30">
      <w:pPr>
        <w:numPr>
          <w:ilvl w:val="0"/>
          <w:numId w:val="75"/>
        </w:numPr>
        <w:spacing w:after="0" w:line="240" w:lineRule="auto"/>
        <w:rPr>
          <w:rFonts w:ascii="Calibri" w:eastAsia="Calibri" w:hAnsi="Calibri" w:cs="Times New Roman"/>
          <w:b/>
        </w:rPr>
      </w:pPr>
      <w:r w:rsidRPr="00C06D57">
        <w:rPr>
          <w:rFonts w:ascii="Calibri" w:eastAsia="Calibri" w:hAnsi="Calibri" w:cs="Times New Roman"/>
          <w:b/>
        </w:rPr>
        <w:t>Fase4</w:t>
      </w:r>
    </w:p>
    <w:p w:rsidR="003A1A30" w:rsidRPr="00C06D57" w:rsidRDefault="003A1A30" w:rsidP="003A1A30">
      <w:pPr>
        <w:numPr>
          <w:ilvl w:val="0"/>
          <w:numId w:val="79"/>
        </w:numPr>
        <w:spacing w:after="0" w:line="240" w:lineRule="auto"/>
        <w:rPr>
          <w:rFonts w:ascii="Calibri" w:eastAsia="Calibri" w:hAnsi="Calibri" w:cs="Times New Roman"/>
        </w:rPr>
      </w:pPr>
      <w:r w:rsidRPr="00C06D57">
        <w:rPr>
          <w:rFonts w:ascii="Calibri" w:eastAsia="Calibri" w:hAnsi="Calibri" w:cs="Times New Roman"/>
        </w:rPr>
        <w:t>Própria de países que iniciaram muito cedo este processo de transição demográfica;</w:t>
      </w:r>
    </w:p>
    <w:p w:rsidR="003A1A30" w:rsidRPr="00C06D57" w:rsidRDefault="003A1A30" w:rsidP="003A1A30">
      <w:pPr>
        <w:numPr>
          <w:ilvl w:val="0"/>
          <w:numId w:val="79"/>
        </w:numPr>
        <w:spacing w:after="0" w:line="240" w:lineRule="auto"/>
        <w:rPr>
          <w:rFonts w:ascii="Calibri" w:eastAsia="Calibri" w:hAnsi="Calibri" w:cs="Times New Roman"/>
        </w:rPr>
      </w:pPr>
      <w:r w:rsidRPr="00C06D57">
        <w:rPr>
          <w:rFonts w:ascii="Calibri" w:eastAsia="Calibri" w:hAnsi="Calibri" w:cs="Times New Roman"/>
        </w:rPr>
        <w:t>Valores excessivamente baixos de natalidade, podendo ser inferiores aos da mortalidade;</w:t>
      </w:r>
    </w:p>
    <w:p w:rsidR="003A1A30" w:rsidRPr="00C06D57" w:rsidRDefault="003A1A30" w:rsidP="003A1A30">
      <w:pPr>
        <w:numPr>
          <w:ilvl w:val="0"/>
          <w:numId w:val="79"/>
        </w:numPr>
        <w:spacing w:after="0" w:line="240" w:lineRule="auto"/>
        <w:rPr>
          <w:rFonts w:ascii="Calibri" w:eastAsia="Calibri" w:hAnsi="Calibri" w:cs="Times New Roman"/>
        </w:rPr>
      </w:pPr>
      <w:r w:rsidRPr="00C06D57">
        <w:rPr>
          <w:rFonts w:ascii="Calibri" w:eastAsia="Calibri" w:hAnsi="Calibri" w:cs="Times New Roman"/>
        </w:rPr>
        <w:t>Valores de mortalidade muito baixos, com tendência para uma ligeira subida, devido ao envelhecimento;</w:t>
      </w:r>
    </w:p>
    <w:p w:rsidR="003A1A30" w:rsidRPr="00C06D57" w:rsidRDefault="003A1A30" w:rsidP="003A1A30">
      <w:pPr>
        <w:numPr>
          <w:ilvl w:val="0"/>
          <w:numId w:val="79"/>
        </w:numPr>
        <w:spacing w:after="0" w:line="240" w:lineRule="auto"/>
        <w:rPr>
          <w:rFonts w:ascii="Calibri" w:eastAsia="Calibri" w:hAnsi="Calibri" w:cs="Times New Roman"/>
        </w:rPr>
      </w:pPr>
      <w:r w:rsidRPr="00C06D57">
        <w:rPr>
          <w:rFonts w:ascii="Calibri" w:eastAsia="Calibri" w:hAnsi="Calibri" w:cs="Times New Roman"/>
        </w:rPr>
        <w:t>Estagnação ou redução da população</w:t>
      </w:r>
    </w:p>
    <w:p w:rsidR="00A607A6" w:rsidRPr="00C06D57" w:rsidRDefault="00A607A6" w:rsidP="00A607A6">
      <w:pPr>
        <w:spacing w:after="0" w:line="240" w:lineRule="auto"/>
        <w:rPr>
          <w:rFonts w:ascii="Calibri" w:eastAsia="Calibri" w:hAnsi="Calibri" w:cs="Times New Roman"/>
        </w:rPr>
      </w:pPr>
    </w:p>
    <w:p w:rsidR="00A607A6" w:rsidRPr="00C06D57" w:rsidRDefault="00A607A6" w:rsidP="00A607A6">
      <w:pPr>
        <w:spacing w:after="0" w:line="240" w:lineRule="auto"/>
        <w:rPr>
          <w:rFonts w:ascii="Calibri" w:eastAsia="Calibri" w:hAnsi="Calibri" w:cs="Times New Roman"/>
        </w:rPr>
      </w:pPr>
    </w:p>
    <w:p w:rsidR="003A1A30" w:rsidRPr="00C06D57" w:rsidRDefault="003A1A30" w:rsidP="003A1A30">
      <w:pPr>
        <w:spacing w:after="0" w:line="240" w:lineRule="auto"/>
        <w:rPr>
          <w:rFonts w:ascii="Calibri" w:eastAsia="Calibri" w:hAnsi="Calibri" w:cs="Times New Roman"/>
          <w:b/>
        </w:rPr>
      </w:pPr>
    </w:p>
    <w:p w:rsidR="003A1A30" w:rsidRPr="00C06D57" w:rsidRDefault="003A1A30" w:rsidP="003A1A30">
      <w:pPr>
        <w:spacing w:after="0" w:line="240" w:lineRule="auto"/>
        <w:rPr>
          <w:rFonts w:ascii="Calibri" w:eastAsia="Calibri" w:hAnsi="Calibri" w:cs="Times New Roman"/>
          <w:b/>
        </w:rPr>
      </w:pPr>
      <w:r w:rsidRPr="00C06D57">
        <w:rPr>
          <w:rFonts w:ascii="Calibri" w:eastAsia="Calibri" w:hAnsi="Calibri" w:cs="Times New Roman"/>
          <w:b/>
        </w:rPr>
        <w:lastRenderedPageBreak/>
        <w:t>Evolução da população portuguesa no século XX</w:t>
      </w: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rPr>
        <w:tab/>
      </w:r>
    </w:p>
    <w:p w:rsidR="003A1A30" w:rsidRPr="00C06D57" w:rsidRDefault="003A1A30" w:rsidP="003A1A30">
      <w:pPr>
        <w:spacing w:after="0" w:line="240" w:lineRule="auto"/>
        <w:rPr>
          <w:rFonts w:ascii="Calibri" w:eastAsia="Calibri" w:hAnsi="Calibri" w:cs="Times New Roman"/>
        </w:rPr>
      </w:pPr>
      <w:r w:rsidRPr="00C06D57">
        <w:rPr>
          <w:rFonts w:ascii="Calibri" w:eastAsia="Calibri" w:hAnsi="Calibri" w:cs="Times New Roman"/>
        </w:rPr>
        <w:t xml:space="preserve"> </w:t>
      </w:r>
      <w:r w:rsidRPr="00C06D57">
        <w:rPr>
          <w:rFonts w:ascii="Calibri" w:eastAsia="Calibri" w:hAnsi="Calibri" w:cs="Times New Roman"/>
        </w:rPr>
        <w:tab/>
      </w:r>
      <w:r w:rsidRPr="00C06D57">
        <w:rPr>
          <w:rFonts w:ascii="Calibri" w:eastAsia="Calibri" w:hAnsi="Calibri" w:cs="Times New Roman"/>
          <w:b/>
        </w:rPr>
        <w:t>No período anterior a 1950</w:t>
      </w:r>
      <w:r w:rsidRPr="00C06D57">
        <w:rPr>
          <w:rFonts w:ascii="Calibri" w:eastAsia="Calibri" w:hAnsi="Calibri" w:cs="Times New Roman"/>
        </w:rPr>
        <w:t xml:space="preserve"> a população portuguesa registou um grande crescimento (elevada taxa de crescimento natural), à exceção do período entre 1911 e 1920 devido à 1ª Guerra Mundial, à gripe pneumónica e a alterações políticas na sequência da implantação da república.</w:t>
      </w:r>
    </w:p>
    <w:p w:rsidR="003A1A30" w:rsidRPr="00C06D57" w:rsidRDefault="003A1A30" w:rsidP="003A1A30">
      <w:pPr>
        <w:spacing w:after="0" w:line="240" w:lineRule="auto"/>
        <w:rPr>
          <w:rFonts w:ascii="Calibri" w:eastAsia="Calibri" w:hAnsi="Calibri" w:cs="Times New Roman"/>
        </w:rPr>
      </w:pPr>
    </w:p>
    <w:p w:rsidR="003A1A30" w:rsidRPr="00C06D57" w:rsidRDefault="003A1A30" w:rsidP="003A1A30">
      <w:pPr>
        <w:spacing w:after="0" w:line="240" w:lineRule="auto"/>
        <w:ind w:firstLine="708"/>
        <w:rPr>
          <w:rFonts w:ascii="Calibri" w:eastAsia="Calibri" w:hAnsi="Calibri" w:cs="Times New Roman"/>
        </w:rPr>
      </w:pPr>
      <w:r w:rsidRPr="00C06D57">
        <w:rPr>
          <w:rFonts w:ascii="Calibri" w:eastAsia="Calibri" w:hAnsi="Calibri" w:cs="Times New Roman"/>
          <w:b/>
        </w:rPr>
        <w:t>Entre 1950 e 1960</w:t>
      </w:r>
      <w:r w:rsidRPr="00C06D57">
        <w:rPr>
          <w:rFonts w:ascii="Calibri" w:eastAsia="Calibri" w:hAnsi="Calibri" w:cs="Times New Roman"/>
        </w:rPr>
        <w:t xml:space="preserve"> a revolução demográfica portuguesa começa a processar-se, ainda que Portugal tenha sido até à década de 60, um dos poucos países da Europa que não sofreu o processo de envelhecimento da população, apresentando uma população jovem.</w:t>
      </w:r>
    </w:p>
    <w:p w:rsidR="003A1A30" w:rsidRPr="00C06D57" w:rsidRDefault="003A1A30" w:rsidP="003A1A30">
      <w:pPr>
        <w:spacing w:after="0" w:line="240" w:lineRule="auto"/>
        <w:ind w:firstLine="708"/>
        <w:rPr>
          <w:rFonts w:ascii="Calibri" w:eastAsia="Calibri" w:hAnsi="Calibri" w:cs="Times New Roman"/>
        </w:rPr>
      </w:pPr>
    </w:p>
    <w:p w:rsidR="003A1A30" w:rsidRPr="00C06D57" w:rsidRDefault="003A1A30" w:rsidP="003A1A30">
      <w:pPr>
        <w:spacing w:after="0" w:line="240" w:lineRule="auto"/>
        <w:ind w:left="708" w:firstLine="708"/>
        <w:rPr>
          <w:rFonts w:ascii="Calibri" w:eastAsia="Calibri" w:hAnsi="Calibri" w:cs="Times New Roman"/>
          <w:b/>
        </w:rPr>
      </w:pPr>
      <w:r w:rsidRPr="00C06D57">
        <w:rPr>
          <w:rFonts w:ascii="Calibri" w:eastAsia="Calibri" w:hAnsi="Calibri" w:cs="Times New Roman"/>
          <w:b/>
        </w:rPr>
        <w:t>Os fatores que contribuíram para esta situação foram:</w:t>
      </w:r>
    </w:p>
    <w:p w:rsidR="003A1A30" w:rsidRPr="00C06D57" w:rsidRDefault="003A1A30" w:rsidP="003A1A30">
      <w:pPr>
        <w:spacing w:after="0" w:line="240" w:lineRule="auto"/>
        <w:ind w:left="708" w:firstLine="708"/>
        <w:rPr>
          <w:rFonts w:ascii="Calibri" w:eastAsia="Calibri" w:hAnsi="Calibri" w:cs="Times New Roman"/>
        </w:rPr>
      </w:pPr>
      <w:r w:rsidRPr="00C06D57">
        <w:rPr>
          <w:rFonts w:ascii="Calibri" w:eastAsia="Calibri" w:hAnsi="Calibri" w:cs="Times New Roman"/>
        </w:rPr>
        <w:t>-características rurais</w:t>
      </w:r>
    </w:p>
    <w:p w:rsidR="003A1A30" w:rsidRPr="00C06D57" w:rsidRDefault="003A1A30" w:rsidP="003A1A30">
      <w:pPr>
        <w:spacing w:after="0" w:line="240" w:lineRule="auto"/>
        <w:ind w:left="708" w:firstLine="708"/>
        <w:rPr>
          <w:rFonts w:ascii="Calibri" w:eastAsia="Calibri" w:hAnsi="Calibri" w:cs="Times New Roman"/>
        </w:rPr>
      </w:pPr>
      <w:r w:rsidRPr="00C06D57">
        <w:rPr>
          <w:rFonts w:ascii="Calibri" w:eastAsia="Calibri" w:hAnsi="Calibri" w:cs="Times New Roman"/>
        </w:rPr>
        <w:t>-influência da igreja Católica</w:t>
      </w:r>
    </w:p>
    <w:p w:rsidR="003A1A30" w:rsidRPr="00C06D57" w:rsidRDefault="003A1A30" w:rsidP="003A1A30">
      <w:pPr>
        <w:spacing w:after="0" w:line="240" w:lineRule="auto"/>
        <w:ind w:left="708" w:firstLine="708"/>
        <w:rPr>
          <w:rFonts w:ascii="Calibri" w:eastAsia="Calibri" w:hAnsi="Calibri" w:cs="Times New Roman"/>
        </w:rPr>
      </w:pPr>
      <w:r w:rsidRPr="00C06D57">
        <w:rPr>
          <w:rFonts w:ascii="Calibri" w:eastAsia="Calibri" w:hAnsi="Calibri" w:cs="Times New Roman"/>
        </w:rPr>
        <w:t>-baixo número de mulheres a trabalhar fora de casa</w:t>
      </w:r>
    </w:p>
    <w:p w:rsidR="003A1A30" w:rsidRPr="00C06D57" w:rsidRDefault="003A1A30" w:rsidP="003A1A30">
      <w:pPr>
        <w:spacing w:after="0" w:line="240" w:lineRule="auto"/>
        <w:ind w:left="708" w:firstLine="708"/>
        <w:rPr>
          <w:rFonts w:ascii="Calibri" w:eastAsia="Calibri" w:hAnsi="Calibri" w:cs="Times New Roman"/>
        </w:rPr>
      </w:pPr>
      <w:r w:rsidRPr="00C06D57">
        <w:rPr>
          <w:rFonts w:ascii="Calibri" w:eastAsia="Calibri" w:hAnsi="Calibri" w:cs="Times New Roman"/>
        </w:rPr>
        <w:t>-O reduzido uso de métodos contracetivos, bem como, de consultas de planeamento familiar,..</w:t>
      </w:r>
    </w:p>
    <w:p w:rsidR="003A1A30" w:rsidRPr="00C06D57" w:rsidRDefault="003A1A30" w:rsidP="003A1A30">
      <w:pPr>
        <w:spacing w:after="0" w:line="240" w:lineRule="auto"/>
        <w:ind w:left="708" w:firstLine="708"/>
        <w:rPr>
          <w:rFonts w:ascii="Calibri" w:eastAsia="Calibri" w:hAnsi="Calibri" w:cs="Times New Roman"/>
        </w:rPr>
      </w:pPr>
    </w:p>
    <w:p w:rsidR="003A1A30" w:rsidRPr="00C06D57" w:rsidRDefault="003A1A30" w:rsidP="003A1A30">
      <w:pPr>
        <w:pStyle w:val="NoSpacing"/>
        <w:ind w:firstLine="708"/>
      </w:pPr>
      <w:r w:rsidRPr="00C06D57">
        <w:rPr>
          <w:b/>
        </w:rPr>
        <w:t>Entre 1960 e 1970</w:t>
      </w:r>
      <w:r w:rsidRPr="00C06D57">
        <w:t xml:space="preserve"> começou a registar-se pela primeira vez neste século uma diminuição da população. </w:t>
      </w:r>
    </w:p>
    <w:p w:rsidR="003A1A30" w:rsidRPr="00C06D57" w:rsidRDefault="003A1A30" w:rsidP="003A1A30">
      <w:pPr>
        <w:pStyle w:val="NoSpacing"/>
        <w:rPr>
          <w:b/>
        </w:rPr>
      </w:pPr>
    </w:p>
    <w:p w:rsidR="00D62411" w:rsidRPr="00C06D57" w:rsidRDefault="00D62411" w:rsidP="007F337A">
      <w:pPr>
        <w:pStyle w:val="NoSpacing"/>
        <w:ind w:left="1416" w:firstLine="708"/>
        <w:rPr>
          <w:b/>
        </w:rPr>
      </w:pPr>
      <w:r w:rsidRPr="00C06D57">
        <w:rPr>
          <w:b/>
        </w:rPr>
        <w:t xml:space="preserve">Para esta muito </w:t>
      </w:r>
      <w:r w:rsidR="007F337A" w:rsidRPr="00C06D57">
        <w:rPr>
          <w:b/>
        </w:rPr>
        <w:t>contribuíram</w:t>
      </w:r>
      <w:r w:rsidRPr="00C06D57">
        <w:rPr>
          <w:b/>
        </w:rPr>
        <w:t>:</w:t>
      </w:r>
    </w:p>
    <w:p w:rsidR="00D62411" w:rsidRPr="00C06D57" w:rsidRDefault="00D62411" w:rsidP="007F337A">
      <w:pPr>
        <w:pStyle w:val="NoSpacing"/>
        <w:ind w:left="1416" w:firstLine="708"/>
      </w:pPr>
      <w:r w:rsidRPr="00C06D57">
        <w:t>-emigração</w:t>
      </w:r>
    </w:p>
    <w:p w:rsidR="00D62411" w:rsidRPr="00C06D57" w:rsidRDefault="00D62411" w:rsidP="007F337A">
      <w:pPr>
        <w:pStyle w:val="NoSpacing"/>
        <w:ind w:left="1416" w:firstLine="708"/>
      </w:pPr>
      <w:r w:rsidRPr="00C06D57">
        <w:t>-guerra colonial</w:t>
      </w:r>
    </w:p>
    <w:p w:rsidR="007F337A" w:rsidRPr="00C06D57" w:rsidRDefault="00D62411" w:rsidP="009054A5">
      <w:pPr>
        <w:pStyle w:val="NoSpacing"/>
        <w:ind w:left="1416" w:firstLine="708"/>
      </w:pPr>
      <w:r w:rsidRPr="00C06D57">
        <w:t xml:space="preserve">-alterações </w:t>
      </w:r>
      <w:r w:rsidR="007F337A" w:rsidRPr="00C06D57">
        <w:t>socioculturais (utilização</w:t>
      </w:r>
      <w:r w:rsidRPr="00C06D57">
        <w:t xml:space="preserve"> de meios </w:t>
      </w:r>
      <w:r w:rsidR="007F337A" w:rsidRPr="00C06D57">
        <w:t>contracetivos</w:t>
      </w:r>
      <w:r w:rsidRPr="00C06D57">
        <w:t>, maior número de mulheres no mercado de trabalho)</w:t>
      </w:r>
    </w:p>
    <w:p w:rsidR="007F337A" w:rsidRPr="00C06D57" w:rsidRDefault="007F337A" w:rsidP="007F337A">
      <w:pPr>
        <w:pStyle w:val="NoSpacing"/>
        <w:ind w:firstLine="708"/>
      </w:pPr>
    </w:p>
    <w:p w:rsidR="007F337A" w:rsidRPr="00C06D57" w:rsidRDefault="00D62411" w:rsidP="007F337A">
      <w:pPr>
        <w:pStyle w:val="NoSpacing"/>
        <w:ind w:firstLine="708"/>
      </w:pPr>
      <w:r w:rsidRPr="00C06D57">
        <w:rPr>
          <w:b/>
        </w:rPr>
        <w:t>Entre 1970 e 1981</w:t>
      </w:r>
      <w:r w:rsidRPr="00C06D57">
        <w:t xml:space="preserve"> regista-se um grande crescimento demográfico,</w:t>
      </w:r>
    </w:p>
    <w:p w:rsidR="007F337A" w:rsidRPr="00C06D57" w:rsidRDefault="007F337A" w:rsidP="007F337A">
      <w:pPr>
        <w:pStyle w:val="NoSpacing"/>
        <w:ind w:firstLine="708"/>
      </w:pPr>
    </w:p>
    <w:p w:rsidR="00D62411" w:rsidRPr="00C06D57" w:rsidRDefault="007F337A" w:rsidP="007F337A">
      <w:pPr>
        <w:pStyle w:val="NoSpacing"/>
        <w:ind w:left="708" w:firstLine="708"/>
      </w:pPr>
      <w:r w:rsidRPr="00C06D57">
        <w:tab/>
      </w:r>
      <w:r w:rsidRPr="00C06D57">
        <w:rPr>
          <w:b/>
        </w:rPr>
        <w:t>D</w:t>
      </w:r>
      <w:r w:rsidR="00D62411" w:rsidRPr="00C06D57">
        <w:rPr>
          <w:b/>
        </w:rPr>
        <w:t xml:space="preserve">evido a vários </w:t>
      </w:r>
      <w:r w:rsidRPr="00C06D57">
        <w:rPr>
          <w:b/>
        </w:rPr>
        <w:t>aspetos</w:t>
      </w:r>
      <w:r w:rsidR="00D62411" w:rsidRPr="00C06D57">
        <w:t>, nomeadamente:</w:t>
      </w:r>
    </w:p>
    <w:p w:rsidR="00D62411" w:rsidRPr="00C06D57" w:rsidRDefault="00D62411" w:rsidP="007F337A">
      <w:pPr>
        <w:pStyle w:val="NoSpacing"/>
        <w:ind w:left="708" w:firstLine="708"/>
      </w:pPr>
      <w:r w:rsidRPr="00C06D57">
        <w:t>-fim da guerra colonial</w:t>
      </w:r>
    </w:p>
    <w:p w:rsidR="00D62411" w:rsidRPr="00C06D57" w:rsidRDefault="00D62411" w:rsidP="007F337A">
      <w:pPr>
        <w:pStyle w:val="NoSpacing"/>
        <w:ind w:left="708" w:firstLine="708"/>
      </w:pPr>
      <w:r w:rsidRPr="00C06D57">
        <w:t>-fim do surto migratório</w:t>
      </w:r>
    </w:p>
    <w:p w:rsidR="00D62411" w:rsidRPr="00C06D57" w:rsidRDefault="00D62411" w:rsidP="007F337A">
      <w:pPr>
        <w:pStyle w:val="NoSpacing"/>
        <w:ind w:left="708" w:firstLine="708"/>
      </w:pPr>
      <w:r w:rsidRPr="00C06D57">
        <w:t>-regresso alguns emigrantes</w:t>
      </w:r>
    </w:p>
    <w:p w:rsidR="00D62411" w:rsidRPr="00C06D57" w:rsidRDefault="00D62411" w:rsidP="007F337A">
      <w:pPr>
        <w:pStyle w:val="NoSpacing"/>
        <w:ind w:left="708" w:firstLine="708"/>
      </w:pPr>
      <w:r w:rsidRPr="00C06D57">
        <w:t>-regresso da população “retornada” de África</w:t>
      </w:r>
    </w:p>
    <w:p w:rsidR="007F337A" w:rsidRPr="00C06D57" w:rsidRDefault="007F337A" w:rsidP="007F337A">
      <w:pPr>
        <w:pStyle w:val="NoSpacing"/>
      </w:pPr>
    </w:p>
    <w:p w:rsidR="00D62411" w:rsidRPr="00C06D57" w:rsidRDefault="00D62411" w:rsidP="004437B1">
      <w:pPr>
        <w:pStyle w:val="NoSpacing"/>
      </w:pPr>
    </w:p>
    <w:p w:rsidR="007F337A" w:rsidRPr="00C06D57" w:rsidRDefault="007F337A" w:rsidP="004437B1">
      <w:pPr>
        <w:pStyle w:val="NoSpacing"/>
      </w:pPr>
      <w:r w:rsidRPr="00C06D57">
        <w:tab/>
      </w:r>
      <w:r w:rsidRPr="00C06D57">
        <w:rPr>
          <w:b/>
        </w:rPr>
        <w:t>Entre 1981 e 1991</w:t>
      </w:r>
      <w:r w:rsidRPr="00C06D57">
        <w:t>, a pop</w:t>
      </w:r>
      <w:r w:rsidR="00E76A2B">
        <w:t xml:space="preserve">ulação portuguesa passou por </w:t>
      </w:r>
      <w:r w:rsidRPr="00C06D57">
        <w:t>uma fase de estagnação, um reflexo da diminuição da natalidade.</w:t>
      </w:r>
    </w:p>
    <w:p w:rsidR="007F337A" w:rsidRPr="00C06D57" w:rsidRDefault="007F337A" w:rsidP="004437B1">
      <w:pPr>
        <w:pStyle w:val="NoSpacing"/>
      </w:pPr>
      <w:r w:rsidRPr="00C06D57">
        <w:tab/>
      </w:r>
    </w:p>
    <w:p w:rsidR="007F337A" w:rsidRPr="00C06D57" w:rsidRDefault="007F337A" w:rsidP="004437B1">
      <w:pPr>
        <w:pStyle w:val="NoSpacing"/>
      </w:pPr>
      <w:r w:rsidRPr="00C06D57">
        <w:tab/>
      </w:r>
      <w:r w:rsidRPr="00C06D57">
        <w:rPr>
          <w:b/>
        </w:rPr>
        <w:t>Entre 1991 e 2001</w:t>
      </w:r>
      <w:r w:rsidRPr="00C06D57">
        <w:t xml:space="preserve"> a população portuguesa aumentou ligeiramente ultrapassando os 10 milhões</w:t>
      </w:r>
      <w:r w:rsidR="00BA0BA3" w:rsidRPr="00C06D57">
        <w:t>, as baixas taxas de crescimento natural foram compensadas pelo surto migratório proveniente de África e dos países da Europa de Leste.</w:t>
      </w:r>
    </w:p>
    <w:p w:rsidR="00BA0BA3" w:rsidRPr="00C06D57" w:rsidRDefault="00BA0BA3" w:rsidP="004437B1">
      <w:pPr>
        <w:pStyle w:val="NoSpacing"/>
      </w:pPr>
    </w:p>
    <w:p w:rsidR="00BA0BA3" w:rsidRPr="00C06D57" w:rsidRDefault="00BA0BA3" w:rsidP="004437B1">
      <w:pPr>
        <w:pStyle w:val="NoSpacing"/>
        <w:rPr>
          <w:b/>
        </w:rPr>
      </w:pPr>
      <w:r w:rsidRPr="00C06D57">
        <w:rPr>
          <w:b/>
        </w:rPr>
        <w:t>Atualmente continua…</w:t>
      </w:r>
    </w:p>
    <w:p w:rsidR="00BA0BA3" w:rsidRPr="00C06D57" w:rsidRDefault="00BA0BA3" w:rsidP="008A4E73">
      <w:pPr>
        <w:pStyle w:val="NoSpacing"/>
        <w:numPr>
          <w:ilvl w:val="0"/>
          <w:numId w:val="9"/>
        </w:numPr>
      </w:pPr>
      <w:r w:rsidRPr="00C06D57">
        <w:t>Baixa taxa de mortalidade</w:t>
      </w:r>
    </w:p>
    <w:p w:rsidR="00BA0BA3" w:rsidRPr="00C06D57" w:rsidRDefault="00BA0BA3" w:rsidP="008A4E73">
      <w:pPr>
        <w:pStyle w:val="NoSpacing"/>
        <w:numPr>
          <w:ilvl w:val="0"/>
          <w:numId w:val="9"/>
        </w:numPr>
      </w:pPr>
      <w:r w:rsidRPr="00C06D57">
        <w:t>Baixa taxa de natalidade</w:t>
      </w:r>
    </w:p>
    <w:p w:rsidR="00BA0BA3" w:rsidRPr="00C06D57" w:rsidRDefault="00BA0BA3" w:rsidP="008A4E73">
      <w:pPr>
        <w:pStyle w:val="NoSpacing"/>
        <w:numPr>
          <w:ilvl w:val="0"/>
          <w:numId w:val="9"/>
        </w:numPr>
      </w:pPr>
      <w:r w:rsidRPr="00C06D57">
        <w:t>Aumento da esperança média de vida</w:t>
      </w:r>
    </w:p>
    <w:p w:rsidR="00BA0BA3" w:rsidRPr="00C06D57" w:rsidRDefault="00BA0BA3" w:rsidP="00BA0BA3">
      <w:pPr>
        <w:pStyle w:val="NoSpacing"/>
      </w:pPr>
    </w:p>
    <w:p w:rsidR="00BA0BA3" w:rsidRPr="00C06D57" w:rsidRDefault="00BA0BA3" w:rsidP="00BA0BA3">
      <w:pPr>
        <w:pStyle w:val="NoSpacing"/>
      </w:pPr>
      <w:r w:rsidRPr="00C06D57">
        <w:rPr>
          <w:b/>
        </w:rPr>
        <w:t>Natalidade</w:t>
      </w:r>
      <w:r w:rsidRPr="00C06D57">
        <w:t xml:space="preserve"> – nº de nascimentos que ocorrem em determinado lugar num determinado período de tempo</w:t>
      </w:r>
    </w:p>
    <w:p w:rsidR="00BA0BA3" w:rsidRPr="00C06D57" w:rsidRDefault="00BA0BA3" w:rsidP="00BA0BA3">
      <w:pPr>
        <w:pStyle w:val="NoSpacing"/>
      </w:pPr>
    </w:p>
    <w:p w:rsidR="00BA0BA3" w:rsidRPr="00C06D57" w:rsidRDefault="00BA0BA3" w:rsidP="00BA0BA3">
      <w:pPr>
        <w:pStyle w:val="NoSpacing"/>
        <w:rPr>
          <w:rFonts w:asciiTheme="minorHAnsi" w:hAnsiTheme="minorHAnsi" w:cstheme="minorHAnsi"/>
        </w:rPr>
      </w:pPr>
      <w:r w:rsidRPr="00C06D57">
        <w:rPr>
          <w:b/>
        </w:rPr>
        <w:t>Taxa de natalidade</w:t>
      </w:r>
      <w:r w:rsidRPr="00C06D57">
        <w:t xml:space="preserve"> - </w:t>
      </w:r>
      <w:r w:rsidR="00A607A6" w:rsidRPr="00C06D57">
        <w:rPr>
          <w:rFonts w:asciiTheme="minorHAnsi" w:hAnsiTheme="minorHAnsi" w:cstheme="minorHAnsi"/>
        </w:rPr>
        <w:t>número médio de</w:t>
      </w:r>
      <w:r w:rsidRPr="00C06D57">
        <w:rPr>
          <w:rFonts w:asciiTheme="minorHAnsi" w:hAnsiTheme="minorHAnsi" w:cstheme="minorHAnsi"/>
        </w:rPr>
        <w:t xml:space="preserve"> nados-vivos por cada 1000 habitantes</w:t>
      </w:r>
    </w:p>
    <w:p w:rsidR="00BA0BA3" w:rsidRPr="00C06D57" w:rsidRDefault="00BA0BA3" w:rsidP="00BA0BA3">
      <w:pPr>
        <w:pStyle w:val="NoSpacing"/>
        <w:rPr>
          <w:rFonts w:asciiTheme="minorHAnsi" w:hAnsiTheme="minorHAnsi" w:cstheme="minorHAnsi"/>
        </w:rPr>
      </w:pPr>
    </w:p>
    <w:p w:rsidR="00BA0BA3" w:rsidRPr="00C06D57" w:rsidRDefault="00BA0BA3" w:rsidP="00BA0BA3">
      <w:pPr>
        <w:pStyle w:val="NoSpacing"/>
        <w:ind w:left="1416" w:firstLine="708"/>
        <w:rPr>
          <w:rFonts w:asciiTheme="minorHAnsi" w:hAnsiTheme="minorHAnsi" w:cstheme="minorHAnsi"/>
          <w:sz w:val="24"/>
          <w:szCs w:val="24"/>
        </w:rPr>
      </w:pPr>
      <w:r w:rsidRPr="00C06D57">
        <w:rPr>
          <w:rFonts w:asciiTheme="minorHAnsi" w:hAnsiTheme="minorHAnsi" w:cstheme="minorHAnsi"/>
          <w:sz w:val="24"/>
          <w:szCs w:val="24"/>
        </w:rPr>
        <w:t xml:space="preserve">=  </w:t>
      </w:r>
      <m:oMath>
        <m:f>
          <m:fPr>
            <m:ctrlPr>
              <w:rPr>
                <w:rFonts w:ascii="Cambria Math" w:hAnsi="Cambria Math" w:cs="Arial"/>
                <w:sz w:val="24"/>
                <w:szCs w:val="24"/>
              </w:rPr>
            </m:ctrlPr>
          </m:fPr>
          <m:num>
            <m:r>
              <m:rPr>
                <m:sty m:val="p"/>
              </m:rPr>
              <w:rPr>
                <w:rFonts w:ascii="Cambria Math" w:hAnsi="Cambria Math" w:cs="Arial"/>
                <w:sz w:val="24"/>
                <w:szCs w:val="24"/>
              </w:rPr>
              <m:t>NATALIDADE</m:t>
            </m:r>
          </m:num>
          <m:den>
            <m:r>
              <m:rPr>
                <m:sty m:val="p"/>
              </m:rPr>
              <w:rPr>
                <w:rFonts w:ascii="Cambria Math" w:hAnsi="Cambria Math" w:cs="Cambria Math"/>
                <w:sz w:val="24"/>
                <w:szCs w:val="24"/>
              </w:rPr>
              <m:t>POPULAÇÃO TOTAL</m:t>
            </m:r>
          </m:den>
        </m:f>
        <m:r>
          <m:rPr>
            <m:sty m:val="p"/>
          </m:rPr>
          <w:rPr>
            <w:rFonts w:ascii="Cambria Math" w:hAnsi="Cambria Math" w:cs="Arial"/>
            <w:sz w:val="24"/>
            <w:szCs w:val="24"/>
          </w:rPr>
          <m:t xml:space="preserve"> x1000</m:t>
        </m:r>
      </m:oMath>
    </w:p>
    <w:p w:rsidR="00BA0BA3" w:rsidRPr="00C06D57" w:rsidRDefault="00BA0BA3" w:rsidP="00BA0BA3">
      <w:pPr>
        <w:pStyle w:val="NoSpacing"/>
        <w:rPr>
          <w:rFonts w:asciiTheme="minorHAnsi" w:hAnsiTheme="minorHAnsi" w:cstheme="minorHAnsi"/>
          <w:sz w:val="24"/>
          <w:szCs w:val="24"/>
        </w:rPr>
      </w:pPr>
    </w:p>
    <w:p w:rsidR="007F760D" w:rsidRPr="00C06D57" w:rsidRDefault="007F760D" w:rsidP="007F760D">
      <w:pPr>
        <w:pStyle w:val="NoSpacing"/>
        <w:rPr>
          <w:rFonts w:asciiTheme="minorHAnsi" w:hAnsiTheme="minorHAnsi" w:cstheme="minorHAnsi"/>
          <w:sz w:val="24"/>
          <w:szCs w:val="24"/>
        </w:rPr>
      </w:pPr>
      <w:r w:rsidRPr="00C06D57">
        <w:rPr>
          <w:b/>
        </w:rPr>
        <w:t>Taxa de fecundidade</w:t>
      </w:r>
      <w:r w:rsidRPr="00C06D57">
        <w:t xml:space="preserve"> -  </w:t>
      </w:r>
      <m:oMath>
        <m:f>
          <m:fPr>
            <m:ctrlPr>
              <w:rPr>
                <w:rFonts w:ascii="Cambria Math" w:hAnsi="Cambria Math" w:cs="Arial"/>
                <w:sz w:val="24"/>
                <w:szCs w:val="24"/>
              </w:rPr>
            </m:ctrlPr>
          </m:fPr>
          <m:num>
            <m:r>
              <m:rPr>
                <m:sty m:val="p"/>
              </m:rPr>
              <w:rPr>
                <w:rFonts w:ascii="Cambria Math" w:hAnsi="Cambria Math" w:cs="Arial"/>
                <w:sz w:val="24"/>
                <w:szCs w:val="24"/>
              </w:rPr>
              <m:t>NASCIMENTOS</m:t>
            </m:r>
          </m:num>
          <m:den>
            <m:r>
              <m:rPr>
                <m:sty m:val="p"/>
              </m:rPr>
              <w:rPr>
                <w:rFonts w:ascii="Cambria Math" w:hAnsi="Cambria Math" w:cs="Cambria Math"/>
                <w:sz w:val="24"/>
                <w:szCs w:val="24"/>
              </w:rPr>
              <m:t>TOTAL DE MULHERES DE 15/49</m:t>
            </m:r>
          </m:den>
        </m:f>
        <m:r>
          <m:rPr>
            <m:sty m:val="p"/>
          </m:rPr>
          <w:rPr>
            <w:rFonts w:ascii="Cambria Math" w:hAnsi="Cambria Math" w:cs="Arial"/>
            <w:sz w:val="24"/>
            <w:szCs w:val="24"/>
          </w:rPr>
          <m:t xml:space="preserve"> x1000</m:t>
        </m:r>
      </m:oMath>
    </w:p>
    <w:p w:rsidR="007F760D" w:rsidRPr="00C06D57" w:rsidRDefault="007F760D" w:rsidP="007F760D">
      <w:pPr>
        <w:pStyle w:val="NoSpacing"/>
        <w:rPr>
          <w:rFonts w:asciiTheme="minorHAnsi" w:hAnsiTheme="minorHAnsi" w:cstheme="minorHAnsi"/>
          <w:sz w:val="24"/>
          <w:szCs w:val="24"/>
        </w:rPr>
      </w:pPr>
    </w:p>
    <w:p w:rsidR="00BA0BA3" w:rsidRPr="00C06D57" w:rsidRDefault="007F760D" w:rsidP="00BA0BA3">
      <w:pPr>
        <w:pStyle w:val="NoSpacing"/>
      </w:pPr>
      <w:r w:rsidRPr="00C06D57">
        <w:rPr>
          <w:b/>
        </w:rPr>
        <w:t>Índice sintético de fecundidade</w:t>
      </w:r>
      <w:r w:rsidRPr="00C06D57">
        <w:t xml:space="preserve"> – nº médio de filhos por cada mulher</w:t>
      </w:r>
    </w:p>
    <w:p w:rsidR="007F760D" w:rsidRPr="00C06D57" w:rsidRDefault="007F760D" w:rsidP="00BA0BA3">
      <w:pPr>
        <w:pStyle w:val="NoSpacing"/>
      </w:pPr>
    </w:p>
    <w:p w:rsidR="007F760D" w:rsidRPr="00C06D57" w:rsidRDefault="007F760D" w:rsidP="00BA0BA3">
      <w:pPr>
        <w:pStyle w:val="NoSpacing"/>
      </w:pPr>
      <w:r w:rsidRPr="00C06D57">
        <w:rPr>
          <w:b/>
        </w:rPr>
        <w:t>Índice de renovação de gerações –</w:t>
      </w:r>
      <w:r w:rsidRPr="00C06D57">
        <w:t xml:space="preserve"> nº médio de filhos que cada mulher deveria ter para assegurar a substituição de gerações</w:t>
      </w:r>
    </w:p>
    <w:p w:rsidR="007F760D" w:rsidRPr="00C06D57" w:rsidRDefault="007F760D" w:rsidP="00BA0BA3">
      <w:pPr>
        <w:pStyle w:val="NoSpacing"/>
      </w:pPr>
    </w:p>
    <w:p w:rsidR="007F760D" w:rsidRPr="00C06D57" w:rsidRDefault="007F760D" w:rsidP="00BA0BA3">
      <w:pPr>
        <w:pStyle w:val="NoSpacing"/>
        <w:rPr>
          <w:b/>
        </w:rPr>
      </w:pPr>
      <w:r w:rsidRPr="00C06D57">
        <w:rPr>
          <w:b/>
        </w:rPr>
        <w:t xml:space="preserve">Variação da taxa de natalidade </w:t>
      </w:r>
    </w:p>
    <w:p w:rsidR="007F760D" w:rsidRPr="00C06D57" w:rsidRDefault="007F760D" w:rsidP="007F760D">
      <w:pPr>
        <w:pStyle w:val="NoSpacing"/>
        <w:ind w:firstLine="708"/>
      </w:pPr>
      <w:r w:rsidRPr="00C06D57">
        <w:t xml:space="preserve">-Os países de TN mais elevada localizam-se normalmente nos África e no Médio Oriente (países em desenvolvimento) </w:t>
      </w:r>
    </w:p>
    <w:p w:rsidR="007F760D" w:rsidRPr="00C06D57" w:rsidRDefault="007F760D" w:rsidP="007F760D">
      <w:pPr>
        <w:pStyle w:val="NoSpacing"/>
        <w:ind w:firstLine="708"/>
      </w:pPr>
      <w:r w:rsidRPr="00C06D57">
        <w:t>-Os países com TN mais baixa, localizam-se onde existe um maior desenvolvimento nomeadamente no hemisfério norte, caso da UE e dos EUA. (países desenvolvidos)</w:t>
      </w:r>
    </w:p>
    <w:p w:rsidR="007F760D" w:rsidRPr="00C06D57" w:rsidRDefault="007F760D" w:rsidP="00BA0BA3">
      <w:pPr>
        <w:pStyle w:val="NoSpacing"/>
        <w:rPr>
          <w:b/>
        </w:rPr>
      </w:pPr>
    </w:p>
    <w:p w:rsidR="007F760D" w:rsidRPr="00C06D57" w:rsidRDefault="007F760D" w:rsidP="00BA0BA3">
      <w:pPr>
        <w:pStyle w:val="NoSpacing"/>
        <w:rPr>
          <w:b/>
        </w:rPr>
      </w:pPr>
      <w:r w:rsidRPr="00C06D57">
        <w:rPr>
          <w:b/>
        </w:rPr>
        <w:t>Natalidade no sei europeu</w:t>
      </w:r>
    </w:p>
    <w:p w:rsidR="007F760D" w:rsidRPr="00C06D57" w:rsidRDefault="007F760D" w:rsidP="00BA0BA3">
      <w:pPr>
        <w:pStyle w:val="NoSpacing"/>
      </w:pPr>
      <w:r w:rsidRPr="00C06D57">
        <w:tab/>
        <w:t xml:space="preserve">Portugal regista um valor muito idêntico </w:t>
      </w:r>
      <w:r w:rsidR="00E76A2B">
        <w:t>à mé</w:t>
      </w:r>
      <w:r w:rsidRPr="00C06D57">
        <w:t xml:space="preserve">dia da UE, no entanto existem outros países que embora com valores baixos já melhoraram ligeiramente devido ao incentivo da natalidade. </w:t>
      </w:r>
    </w:p>
    <w:p w:rsidR="007F760D" w:rsidRPr="00C06D57" w:rsidRDefault="007F760D" w:rsidP="00BA0BA3">
      <w:pPr>
        <w:pStyle w:val="NoSpacing"/>
      </w:pPr>
    </w:p>
    <w:p w:rsidR="007F760D" w:rsidRPr="00C06D57" w:rsidRDefault="007F760D" w:rsidP="00BA0BA3">
      <w:pPr>
        <w:pStyle w:val="NoSpacing"/>
        <w:rPr>
          <w:b/>
        </w:rPr>
      </w:pPr>
      <w:r w:rsidRPr="00C06D57">
        <w:rPr>
          <w:b/>
        </w:rPr>
        <w:t>Evolução da taxa de natalidade</w:t>
      </w:r>
    </w:p>
    <w:p w:rsidR="007F760D" w:rsidRPr="00C06D57" w:rsidRDefault="007F760D" w:rsidP="00BA0BA3">
      <w:pPr>
        <w:pStyle w:val="NoSpacing"/>
      </w:pPr>
      <w:r w:rsidRPr="00C06D57">
        <w:tab/>
        <w:t xml:space="preserve">A taxa de natalidade tem vindo a diminuir desde 1960, atingindo o seu mínimo, 10.4% em 2004. Num primeiro período, entre 1960 e 1991 o decréscimo foi muito acentuado de 24.2% para 11.8%, posteriormente de 1991 a 2004, a taxa de natalidade continuou a diminuir embora de forma mais gradual de 11.8% para 10.4% </w:t>
      </w:r>
    </w:p>
    <w:p w:rsidR="007F760D" w:rsidRPr="00C06D57" w:rsidRDefault="007F760D" w:rsidP="00BA0BA3">
      <w:pPr>
        <w:pStyle w:val="NoSpacing"/>
      </w:pPr>
    </w:p>
    <w:p w:rsidR="007F760D" w:rsidRPr="00C06D57" w:rsidRDefault="00FF6E43" w:rsidP="00BA0BA3">
      <w:pPr>
        <w:pStyle w:val="NoSpacing"/>
        <w:rPr>
          <w:b/>
        </w:rPr>
      </w:pPr>
      <w:r w:rsidRPr="00C06D57">
        <w:tab/>
      </w:r>
      <w:r w:rsidRPr="00C06D57">
        <w:tab/>
      </w:r>
      <w:r w:rsidRPr="00C06D57">
        <w:tab/>
      </w:r>
      <w:r w:rsidRPr="00C06D57">
        <w:tab/>
      </w:r>
      <w:r w:rsidRPr="00C06D57">
        <w:tab/>
      </w:r>
      <w:r w:rsidRPr="00C06D57">
        <w:rPr>
          <w:b/>
        </w:rPr>
        <w:t>Fatores:</w:t>
      </w:r>
    </w:p>
    <w:p w:rsidR="00FF6E43" w:rsidRPr="00C06D57" w:rsidRDefault="00FF6E43" w:rsidP="008A4E73">
      <w:pPr>
        <w:pStyle w:val="NoSpacing"/>
        <w:numPr>
          <w:ilvl w:val="0"/>
          <w:numId w:val="10"/>
        </w:numPr>
        <w:rPr>
          <w:b/>
        </w:rPr>
      </w:pPr>
      <w:r w:rsidRPr="00C06D57">
        <w:t>Emancipação da mulher e a sua entrada para o mundo do trabalho</w:t>
      </w:r>
    </w:p>
    <w:p w:rsidR="00FF6E43" w:rsidRPr="00C06D57" w:rsidRDefault="00FF6E43" w:rsidP="008A4E73">
      <w:pPr>
        <w:pStyle w:val="NoSpacing"/>
        <w:numPr>
          <w:ilvl w:val="0"/>
          <w:numId w:val="10"/>
        </w:numPr>
        <w:rPr>
          <w:b/>
        </w:rPr>
      </w:pPr>
      <w:r w:rsidRPr="00C06D57">
        <w:t xml:space="preserve">Acesso ao planeamento familiar e a generalização do controlo da natalidade </w:t>
      </w:r>
    </w:p>
    <w:p w:rsidR="00FF6E43" w:rsidRPr="00C06D57" w:rsidRDefault="00FF6E43" w:rsidP="008A4E73">
      <w:pPr>
        <w:pStyle w:val="NoSpacing"/>
        <w:numPr>
          <w:ilvl w:val="0"/>
          <w:numId w:val="10"/>
        </w:numPr>
        <w:rPr>
          <w:b/>
        </w:rPr>
      </w:pPr>
      <w:r w:rsidRPr="00C06D57">
        <w:t>Aumento da idade do casamento</w:t>
      </w:r>
    </w:p>
    <w:p w:rsidR="00FF6E43" w:rsidRPr="00C06D57" w:rsidRDefault="00FF6E43" w:rsidP="008A4E73">
      <w:pPr>
        <w:pStyle w:val="NoSpacing"/>
        <w:numPr>
          <w:ilvl w:val="0"/>
          <w:numId w:val="10"/>
        </w:numPr>
        <w:rPr>
          <w:b/>
        </w:rPr>
      </w:pPr>
      <w:r w:rsidRPr="00C06D57">
        <w:t>Mudança de mentalidades</w:t>
      </w:r>
    </w:p>
    <w:p w:rsidR="00FF6E43" w:rsidRPr="00C06D57" w:rsidRDefault="00FF6E43" w:rsidP="008A4E73">
      <w:pPr>
        <w:pStyle w:val="NoSpacing"/>
        <w:numPr>
          <w:ilvl w:val="0"/>
          <w:numId w:val="10"/>
        </w:numPr>
        <w:rPr>
          <w:b/>
        </w:rPr>
      </w:pPr>
      <w:r w:rsidRPr="00C06D57">
        <w:t>Aumento do nível de instrução e o alargamento do período de escolaridade obrigatório</w:t>
      </w:r>
    </w:p>
    <w:p w:rsidR="00FF6E43" w:rsidRPr="00C06D57" w:rsidRDefault="00FF6E43" w:rsidP="00FF6E43">
      <w:pPr>
        <w:pStyle w:val="NoSpacing"/>
        <w:ind w:left="720"/>
        <w:rPr>
          <w:b/>
        </w:rPr>
      </w:pPr>
    </w:p>
    <w:p w:rsidR="00FF6E43" w:rsidRPr="00C06D57" w:rsidRDefault="00FF6E43" w:rsidP="00FF6E43">
      <w:pPr>
        <w:pStyle w:val="ListParagraph"/>
        <w:ind w:firstLine="696"/>
      </w:pPr>
      <w:r w:rsidRPr="00C06D57">
        <w:t>As regiões do litoral, Algarve, Norte, Madeira e Açores são as que têm maior TN atualmente e as do Interior as que têm valores mais baixos.</w:t>
      </w:r>
    </w:p>
    <w:p w:rsidR="00FF6E43" w:rsidRPr="00C06D57" w:rsidRDefault="00FF6E43" w:rsidP="00FF6E43">
      <w:r w:rsidRPr="00C06D57">
        <w:rPr>
          <w:b/>
        </w:rPr>
        <w:t>Mortalidade</w:t>
      </w:r>
      <w:r w:rsidRPr="00C06D57">
        <w:t>- nº de óbitos que ocorrem em determinado lugar num determinado período de tempo;</w:t>
      </w:r>
    </w:p>
    <w:p w:rsidR="00FF6E43" w:rsidRPr="00C06D57" w:rsidRDefault="00FF6E43" w:rsidP="00FF6E43">
      <w:pPr>
        <w:rPr>
          <w:rFonts w:cstheme="minorHAnsi"/>
        </w:rPr>
      </w:pPr>
      <w:r w:rsidRPr="00C06D57">
        <w:rPr>
          <w:b/>
        </w:rPr>
        <w:t>Taxa de mortalidade</w:t>
      </w:r>
      <w:r w:rsidRPr="00C06D57">
        <w:t xml:space="preserve">- </w:t>
      </w:r>
      <w:r w:rsidRPr="00C06D57">
        <w:rPr>
          <w:rFonts w:cstheme="minorHAnsi"/>
        </w:rPr>
        <w:t>A taxa de mortalidade permite-nos conhecer o número médio de óbitos por mil habitantes.</w:t>
      </w:r>
    </w:p>
    <w:p w:rsidR="00FF6E43" w:rsidRPr="00C06D57" w:rsidRDefault="00FF6E43" w:rsidP="00FF6E43">
      <w:pPr>
        <w:ind w:left="2124" w:firstLine="708"/>
        <w:rPr>
          <w:rFonts w:cstheme="minorHAnsi"/>
          <w:sz w:val="24"/>
          <w:szCs w:val="24"/>
        </w:rPr>
      </w:pPr>
      <w:r w:rsidRPr="00C06D57">
        <w:rPr>
          <w:rFonts w:cstheme="minorHAnsi"/>
          <w:sz w:val="24"/>
          <w:szCs w:val="24"/>
        </w:rPr>
        <w:t>=</w:t>
      </w:r>
      <m:oMath>
        <m:f>
          <m:fPr>
            <m:ctrlPr>
              <w:rPr>
                <w:rFonts w:ascii="Cambria Math" w:hAnsi="Cambria Math" w:cs="Arial"/>
                <w:sz w:val="24"/>
                <w:szCs w:val="24"/>
              </w:rPr>
            </m:ctrlPr>
          </m:fPr>
          <m:num>
            <m:r>
              <m:rPr>
                <m:sty m:val="p"/>
              </m:rPr>
              <w:rPr>
                <w:rFonts w:ascii="Cambria Math" w:hAnsi="Cambria Math" w:cs="Arial"/>
                <w:sz w:val="24"/>
                <w:szCs w:val="24"/>
              </w:rPr>
              <m:t>MORTALIDADE</m:t>
            </m:r>
          </m:num>
          <m:den>
            <m:r>
              <m:rPr>
                <m:sty m:val="p"/>
              </m:rPr>
              <w:rPr>
                <w:rFonts w:ascii="Cambria Math" w:hAnsi="Cambria Math" w:cs="Cambria Math"/>
                <w:sz w:val="24"/>
                <w:szCs w:val="24"/>
              </w:rPr>
              <m:t>POPULAÇÃO TOTAL</m:t>
            </m:r>
          </m:den>
        </m:f>
        <m:r>
          <m:rPr>
            <m:sty m:val="p"/>
          </m:rPr>
          <w:rPr>
            <w:rFonts w:ascii="Cambria Math" w:hAnsi="Cambria Math" w:cs="Arial"/>
            <w:sz w:val="24"/>
            <w:szCs w:val="24"/>
          </w:rPr>
          <m:t xml:space="preserve"> x1000</m:t>
        </m:r>
      </m:oMath>
      <w:r w:rsidRPr="00C06D57">
        <w:rPr>
          <w:rFonts w:cstheme="minorHAnsi"/>
          <w:sz w:val="24"/>
          <w:szCs w:val="24"/>
        </w:rPr>
        <w:tab/>
      </w:r>
    </w:p>
    <w:p w:rsidR="00FF6E43" w:rsidRPr="00C06D57" w:rsidRDefault="00FF6E43" w:rsidP="00FF6E43">
      <w:r w:rsidRPr="00C06D57">
        <w:rPr>
          <w:rFonts w:cstheme="minorHAnsi"/>
          <w:b/>
        </w:rPr>
        <w:t>Mortalidade infantil</w:t>
      </w:r>
      <w:r w:rsidR="00E76A2B">
        <w:rPr>
          <w:rFonts w:cstheme="minorHAnsi"/>
          <w:b/>
        </w:rPr>
        <w:t xml:space="preserve"> </w:t>
      </w:r>
      <w:r w:rsidRPr="00C06D57">
        <w:rPr>
          <w:rFonts w:cstheme="minorHAnsi"/>
        </w:rPr>
        <w:t>–</w:t>
      </w:r>
      <w:r w:rsidR="00A607A6" w:rsidRPr="00C06D57">
        <w:rPr>
          <w:rFonts w:cstheme="minorHAnsi"/>
        </w:rPr>
        <w:t xml:space="preserve"> </w:t>
      </w:r>
      <w:r w:rsidRPr="00C06D57">
        <w:rPr>
          <w:rFonts w:cstheme="minorHAnsi"/>
        </w:rPr>
        <w:t>nº de óbitos de crianças com menos de 1 ano de idade.</w:t>
      </w:r>
    </w:p>
    <w:p w:rsidR="00FF6E43" w:rsidRPr="00C06D57" w:rsidRDefault="00FF6E43" w:rsidP="00FF6E43">
      <w:pPr>
        <w:pStyle w:val="NoSpacing"/>
      </w:pPr>
      <w:r w:rsidRPr="00C06D57">
        <w:rPr>
          <w:b/>
        </w:rPr>
        <w:lastRenderedPageBreak/>
        <w:t xml:space="preserve">Taxa de mortalidade infantil- </w:t>
      </w:r>
      <w:r w:rsidRPr="00C06D57">
        <w:t>nº de óbitos de crianças com menos de um ano de idade observado num determinado período, referindo ao nº de nados vivos do mesmo período (habitualmente expressa um número de óbitos de crianças com menos de 1 ano por 1000 nados-vivos)</w:t>
      </w:r>
    </w:p>
    <w:p w:rsidR="00FF6E43" w:rsidRPr="00C06D57" w:rsidRDefault="00FF6E43" w:rsidP="00FF6E43">
      <w:pPr>
        <w:rPr>
          <w:rFonts w:ascii="Arial" w:hAnsi="Arial" w:cs="Arial"/>
          <w:sz w:val="24"/>
          <w:szCs w:val="24"/>
        </w:rPr>
      </w:pPr>
      <w:r w:rsidRPr="00C06D57">
        <w:rPr>
          <w:rFonts w:ascii="Calibri" w:eastAsia="Calibri" w:hAnsi="Calibri" w:cs="Times New Roman"/>
          <w:sz w:val="24"/>
          <w:szCs w:val="24"/>
        </w:rPr>
        <w:tab/>
      </w:r>
      <w:r w:rsidRPr="00C06D57">
        <w:rPr>
          <w:rFonts w:ascii="Calibri" w:eastAsia="Calibri" w:hAnsi="Calibri" w:cs="Times New Roman"/>
          <w:sz w:val="24"/>
          <w:szCs w:val="24"/>
        </w:rPr>
        <w:tab/>
        <w:t xml:space="preserve">=  </w:t>
      </w:r>
      <m:oMath>
        <m:f>
          <m:fPr>
            <m:ctrlPr>
              <w:rPr>
                <w:rFonts w:ascii="Cambria Math" w:hAnsi="Cambria Math" w:cs="Arial"/>
                <w:sz w:val="24"/>
                <w:szCs w:val="24"/>
              </w:rPr>
            </m:ctrlPr>
          </m:fPr>
          <m:num>
            <m:r>
              <m:rPr>
                <m:sty m:val="p"/>
              </m:rPr>
              <w:rPr>
                <w:rFonts w:ascii="Cambria Math" w:hAnsi="Cambria Math" w:cs="Arial"/>
                <w:sz w:val="24"/>
                <w:szCs w:val="24"/>
              </w:rPr>
              <m:t>Nº DE CRIANÇAS FALECIDAS DE UM ANO DE IDADE</m:t>
            </m:r>
          </m:num>
          <m:den>
            <m:r>
              <m:rPr>
                <m:sty m:val="p"/>
              </m:rPr>
              <w:rPr>
                <w:rFonts w:ascii="Cambria Math" w:hAnsi="Cambria Math" w:cs="Cambria Math"/>
                <w:sz w:val="24"/>
                <w:szCs w:val="24"/>
              </w:rPr>
              <m:t>Nº DE NADOS VIVOS</m:t>
            </m:r>
          </m:den>
        </m:f>
        <m:r>
          <m:rPr>
            <m:sty m:val="p"/>
          </m:rPr>
          <w:rPr>
            <w:rFonts w:ascii="Cambria Math" w:hAnsi="Cambria Math" w:cs="Arial"/>
            <w:sz w:val="24"/>
            <w:szCs w:val="24"/>
          </w:rPr>
          <m:t xml:space="preserve"> x10</m:t>
        </m:r>
      </m:oMath>
      <w:r w:rsidRPr="00C06D57">
        <w:rPr>
          <w:rFonts w:ascii="Arial" w:hAnsi="Arial" w:cs="Arial"/>
          <w:sz w:val="24"/>
          <w:szCs w:val="24"/>
        </w:rPr>
        <w:t>0</w:t>
      </w:r>
      <w:r w:rsidR="00B059F2" w:rsidRPr="00C06D57">
        <w:rPr>
          <w:rFonts w:ascii="Arial" w:hAnsi="Arial" w:cs="Arial"/>
          <w:sz w:val="24"/>
          <w:szCs w:val="24"/>
        </w:rPr>
        <w:t>0</w:t>
      </w:r>
    </w:p>
    <w:p w:rsidR="00FF6E43" w:rsidRPr="00C06D57" w:rsidRDefault="00FF6E43" w:rsidP="00FF6E43">
      <w:pPr>
        <w:pStyle w:val="NoSpacing"/>
        <w:rPr>
          <w:b/>
        </w:rPr>
      </w:pPr>
      <w:r w:rsidRPr="00C06D57">
        <w:rPr>
          <w:b/>
        </w:rPr>
        <w:t xml:space="preserve">Variações da mortalidade: </w:t>
      </w:r>
    </w:p>
    <w:p w:rsidR="00FF6E43" w:rsidRPr="00C06D57" w:rsidRDefault="00FF6E43" w:rsidP="00FF6E43">
      <w:pPr>
        <w:pStyle w:val="NoSpacing"/>
        <w:ind w:firstLine="708"/>
      </w:pPr>
      <w:r w:rsidRPr="00C06D57">
        <w:t>-Taxas mais elevadas ocorrem nos países menos desenvolvidos, nomeadamente nos continentes africano e asiático, onde se registam problemas de alimentação e nos cuidados de saúde;</w:t>
      </w:r>
    </w:p>
    <w:p w:rsidR="00FF6E43" w:rsidRPr="00C06D57" w:rsidRDefault="00FF6E43" w:rsidP="00FF6E43">
      <w:pPr>
        <w:pStyle w:val="NoSpacing"/>
        <w:ind w:firstLine="708"/>
      </w:pPr>
      <w:r w:rsidRPr="00C06D57">
        <w:t>-Os países desenvolvidos registam valores estáveis, uma vez que o envelhecimento da população e a morte natural da velhice são compensados pela excelência dos cuidados de saúde e dos níveis alimentares. Portugal está inserido neste grupo.</w:t>
      </w:r>
    </w:p>
    <w:p w:rsidR="00FF6E43" w:rsidRPr="00C06D57" w:rsidRDefault="00FF6E43" w:rsidP="00FF6E43">
      <w:pPr>
        <w:pStyle w:val="NoSpacing"/>
      </w:pPr>
    </w:p>
    <w:p w:rsidR="00FF6E43" w:rsidRPr="00C06D57" w:rsidRDefault="00FF6E43" w:rsidP="00FF6E43">
      <w:pPr>
        <w:pStyle w:val="NoSpacing"/>
        <w:rPr>
          <w:b/>
        </w:rPr>
      </w:pPr>
      <w:r w:rsidRPr="00C06D57">
        <w:rPr>
          <w:b/>
        </w:rPr>
        <w:t>Portugal no seio da Europa – TM &amp; TMI</w:t>
      </w:r>
    </w:p>
    <w:p w:rsidR="00FF6E43" w:rsidRPr="00C06D57" w:rsidRDefault="00FF6E43" w:rsidP="00FF6E43">
      <w:pPr>
        <w:pStyle w:val="NoSpacing"/>
        <w:rPr>
          <w:b/>
        </w:rPr>
      </w:pPr>
    </w:p>
    <w:p w:rsidR="00FF6E43" w:rsidRPr="00C06D57" w:rsidRDefault="00FF6E43" w:rsidP="00FF6E43">
      <w:pPr>
        <w:pStyle w:val="NoSpacing"/>
      </w:pPr>
      <w:r w:rsidRPr="00C06D57">
        <w:rPr>
          <w:b/>
        </w:rPr>
        <w:tab/>
      </w:r>
      <w:r w:rsidRPr="00C06D57">
        <w:t>Apesar</w:t>
      </w:r>
      <w:r w:rsidR="001C21B5" w:rsidRPr="00C06D57">
        <w:t xml:space="preserve"> dos próximos valores europeus, Portugal em 2001 apresentava um valor ligeiramente superior</w:t>
      </w:r>
      <w:r w:rsidR="00064CBD">
        <w:t xml:space="preserve"> à </w:t>
      </w:r>
      <w:r w:rsidR="001C21B5" w:rsidRPr="00C06D57">
        <w:t>média da UE, isso deve-se ao maior desenvolvimento dos nossos parceiros, que se traduz numa melhor assistência médica, e no acompanhamento aos idosos.</w:t>
      </w:r>
    </w:p>
    <w:p w:rsidR="001C21B5" w:rsidRPr="00C06D57" w:rsidRDefault="001C21B5" w:rsidP="00FF6E43">
      <w:pPr>
        <w:pStyle w:val="NoSpacing"/>
      </w:pPr>
      <w:r w:rsidRPr="00C06D57">
        <w:tab/>
        <w:t xml:space="preserve">Na TMI, apesar de Portugal continuar a ser um dos países com maior TMI na UE, Portugal tem registado ao longo dos tempos, um elevado decréscimo da TMI. </w:t>
      </w:r>
    </w:p>
    <w:p w:rsidR="00FF6E43" w:rsidRPr="00C06D57" w:rsidRDefault="00FF6E43" w:rsidP="00FF6E43">
      <w:pPr>
        <w:pStyle w:val="NoSpacing"/>
        <w:rPr>
          <w:b/>
        </w:rPr>
      </w:pPr>
    </w:p>
    <w:p w:rsidR="001C21B5" w:rsidRPr="00C06D57" w:rsidRDefault="001C21B5" w:rsidP="00FF6E43">
      <w:pPr>
        <w:pStyle w:val="NoSpacing"/>
        <w:rPr>
          <w:b/>
        </w:rPr>
      </w:pPr>
    </w:p>
    <w:p w:rsidR="001C21B5" w:rsidRPr="00C06D57" w:rsidRDefault="001C21B5" w:rsidP="00FF6E43">
      <w:pPr>
        <w:pStyle w:val="NoSpacing"/>
        <w:rPr>
          <w:b/>
        </w:rPr>
      </w:pPr>
      <w:r w:rsidRPr="00C06D57">
        <w:rPr>
          <w:b/>
        </w:rPr>
        <w:t>Evolução em Portugal</w:t>
      </w:r>
    </w:p>
    <w:p w:rsidR="001C21B5" w:rsidRPr="00C06D57" w:rsidRDefault="001C21B5" w:rsidP="00FF6E43">
      <w:pPr>
        <w:pStyle w:val="NoSpacing"/>
        <w:rPr>
          <w:b/>
        </w:rPr>
      </w:pPr>
    </w:p>
    <w:p w:rsidR="001C21B5" w:rsidRPr="00C06D57" w:rsidRDefault="001C21B5" w:rsidP="008A4E73">
      <w:pPr>
        <w:pStyle w:val="NoSpacing"/>
        <w:numPr>
          <w:ilvl w:val="0"/>
          <w:numId w:val="11"/>
        </w:numPr>
        <w:rPr>
          <w:b/>
        </w:rPr>
      </w:pPr>
      <w:r w:rsidRPr="00C06D57">
        <w:rPr>
          <w:b/>
        </w:rPr>
        <w:t>Taxa de Mortalidade</w:t>
      </w:r>
    </w:p>
    <w:p w:rsidR="001C21B5" w:rsidRPr="00C06D57" w:rsidRDefault="001C21B5" w:rsidP="001C21B5">
      <w:pPr>
        <w:pStyle w:val="NoSpacing"/>
        <w:ind w:left="708" w:firstLine="357"/>
      </w:pPr>
      <w:r w:rsidRPr="00C06D57">
        <w:t>Entre 1960 e 2004 não evidencia alterações significativas, diminui de 10,4% para 9.7% tendo atingido um máximo de 10.5 em 1991;</w:t>
      </w:r>
    </w:p>
    <w:p w:rsidR="001C21B5" w:rsidRPr="00C06D57" w:rsidRDefault="001C21B5" w:rsidP="008A4E73">
      <w:pPr>
        <w:pStyle w:val="NoSpacing"/>
        <w:numPr>
          <w:ilvl w:val="0"/>
          <w:numId w:val="11"/>
        </w:numPr>
        <w:rPr>
          <w:b/>
        </w:rPr>
      </w:pPr>
      <w:r w:rsidRPr="00C06D57">
        <w:rPr>
          <w:b/>
        </w:rPr>
        <w:t>Taxa de Mortalidade Infantil</w:t>
      </w:r>
    </w:p>
    <w:p w:rsidR="001C21B5" w:rsidRPr="00C06D57" w:rsidRDefault="004D3772" w:rsidP="004D3772">
      <w:pPr>
        <w:pStyle w:val="NoSpacing"/>
        <w:ind w:left="1065" w:firstLine="351"/>
      </w:pPr>
      <w:r w:rsidRPr="00C06D57">
        <w:t>A taxa de mortalidade infantil diminui drasticamente desde 1950 atingindo o seu mínimo 4.1% em 2004. Num período entre 1950 e 1991, o decréscimo foi muito acentuado de 14.9% para 10.9% posteriormente de 1991 a 2004 a TMI continua a diminuir, embora de forma mais gradual passando de 10.4% para 4.1%</w:t>
      </w:r>
    </w:p>
    <w:p w:rsidR="00E92BDD" w:rsidRPr="00C06D57" w:rsidRDefault="00E92BDD" w:rsidP="004D3772">
      <w:pPr>
        <w:pStyle w:val="NoSpacing"/>
      </w:pPr>
    </w:p>
    <w:p w:rsidR="00E92BDD" w:rsidRPr="00C06D57" w:rsidRDefault="00E92BDD" w:rsidP="004D3772">
      <w:pPr>
        <w:pStyle w:val="NoSpacing"/>
        <w:rPr>
          <w:b/>
        </w:rPr>
      </w:pPr>
      <w:r w:rsidRPr="00C06D57">
        <w:rPr>
          <w:b/>
        </w:rPr>
        <w:t>Fatores para a diminuição da TM:</w:t>
      </w:r>
    </w:p>
    <w:p w:rsidR="00E92BDD" w:rsidRPr="00C06D57" w:rsidRDefault="00E92BDD" w:rsidP="008A4E73">
      <w:pPr>
        <w:pStyle w:val="NoSpacing"/>
        <w:numPr>
          <w:ilvl w:val="0"/>
          <w:numId w:val="11"/>
        </w:numPr>
      </w:pPr>
      <w:r w:rsidRPr="00C06D57">
        <w:t>Melhoria dos hábitos alimentares</w:t>
      </w:r>
    </w:p>
    <w:p w:rsidR="00E92BDD" w:rsidRPr="00C06D57" w:rsidRDefault="00E92BDD" w:rsidP="008A4E73">
      <w:pPr>
        <w:pStyle w:val="NoSpacing"/>
        <w:numPr>
          <w:ilvl w:val="0"/>
          <w:numId w:val="11"/>
        </w:numPr>
      </w:pPr>
      <w:r w:rsidRPr="00C06D57">
        <w:t>Cuidados de saúde mais eficazes</w:t>
      </w:r>
    </w:p>
    <w:p w:rsidR="00E92BDD" w:rsidRPr="00C06D57" w:rsidRDefault="00E92BDD" w:rsidP="008A4E73">
      <w:pPr>
        <w:pStyle w:val="NoSpacing"/>
        <w:numPr>
          <w:ilvl w:val="0"/>
          <w:numId w:val="11"/>
        </w:numPr>
      </w:pPr>
      <w:r w:rsidRPr="00C06D57">
        <w:t>Melhoria das condições e de hábitos de higiene</w:t>
      </w:r>
    </w:p>
    <w:p w:rsidR="00E92BDD" w:rsidRPr="00C06D57" w:rsidRDefault="00E92BDD" w:rsidP="008A4E73">
      <w:pPr>
        <w:pStyle w:val="NoSpacing"/>
        <w:numPr>
          <w:ilvl w:val="0"/>
          <w:numId w:val="11"/>
        </w:numPr>
      </w:pPr>
      <w:r w:rsidRPr="00C06D57">
        <w:t>Melhoria das condições de trabalho (segurança no trabalho)</w:t>
      </w:r>
    </w:p>
    <w:p w:rsidR="00E92BDD" w:rsidRPr="00C06D57" w:rsidRDefault="00E92BDD" w:rsidP="00E92BDD">
      <w:pPr>
        <w:pStyle w:val="NoSpacing"/>
      </w:pPr>
    </w:p>
    <w:p w:rsidR="00E92BDD" w:rsidRPr="00C06D57" w:rsidRDefault="00E92BDD" w:rsidP="00E92BDD">
      <w:pPr>
        <w:pStyle w:val="NoSpacing"/>
        <w:rPr>
          <w:b/>
        </w:rPr>
      </w:pPr>
      <w:r w:rsidRPr="00C06D57">
        <w:rPr>
          <w:b/>
        </w:rPr>
        <w:t>Fatores para a diminuição da TMI:</w:t>
      </w:r>
    </w:p>
    <w:p w:rsidR="00E92BDD" w:rsidRPr="00C06D57" w:rsidRDefault="00E92BDD" w:rsidP="008A4E73">
      <w:pPr>
        <w:pStyle w:val="NoSpacing"/>
        <w:numPr>
          <w:ilvl w:val="0"/>
          <w:numId w:val="12"/>
        </w:numPr>
        <w:rPr>
          <w:b/>
        </w:rPr>
      </w:pPr>
      <w:r w:rsidRPr="00C06D57">
        <w:t>Generalização de uma rede de assistência materno-infantil que permitiu melhorar o acompanhamento das grávidas (realização de exames de diagnóstico, análises, ecografias)</w:t>
      </w:r>
      <w:r w:rsidR="00E76A2B">
        <w:t xml:space="preserve"> </w:t>
      </w:r>
      <w:r w:rsidRPr="00C06D57">
        <w:t>e dos bebés nos primeiros anos de vida</w:t>
      </w:r>
    </w:p>
    <w:p w:rsidR="00E92BDD" w:rsidRPr="00C06D57" w:rsidRDefault="00E92BDD" w:rsidP="008A4E73">
      <w:pPr>
        <w:pStyle w:val="NoSpacing"/>
        <w:numPr>
          <w:ilvl w:val="0"/>
          <w:numId w:val="12"/>
        </w:numPr>
        <w:rPr>
          <w:b/>
        </w:rPr>
      </w:pPr>
      <w:r w:rsidRPr="00C06D57">
        <w:t>Realização de partos em hospitais</w:t>
      </w:r>
    </w:p>
    <w:p w:rsidR="00E92BDD" w:rsidRPr="00C06D57" w:rsidRDefault="00E92BDD" w:rsidP="008A4E73">
      <w:pPr>
        <w:pStyle w:val="NoSpacing"/>
        <w:numPr>
          <w:ilvl w:val="0"/>
          <w:numId w:val="12"/>
        </w:numPr>
        <w:rPr>
          <w:b/>
        </w:rPr>
      </w:pPr>
      <w:r w:rsidRPr="00C06D57">
        <w:t>Generalização da vacina infantil</w:t>
      </w:r>
    </w:p>
    <w:p w:rsidR="00E92BDD" w:rsidRPr="00C06D57" w:rsidRDefault="00E92BDD" w:rsidP="00E92BDD">
      <w:pPr>
        <w:pStyle w:val="NoSpacing"/>
        <w:rPr>
          <w:b/>
        </w:rPr>
      </w:pPr>
    </w:p>
    <w:p w:rsidR="00A607A6" w:rsidRPr="00C06D57" w:rsidRDefault="00A607A6" w:rsidP="00E92BDD">
      <w:pPr>
        <w:pStyle w:val="NoSpacing"/>
        <w:rPr>
          <w:b/>
        </w:rPr>
      </w:pPr>
    </w:p>
    <w:p w:rsidR="00A607A6" w:rsidRPr="00C06D57" w:rsidRDefault="00A607A6" w:rsidP="00E92BDD">
      <w:pPr>
        <w:pStyle w:val="NoSpacing"/>
        <w:rPr>
          <w:b/>
        </w:rPr>
      </w:pPr>
    </w:p>
    <w:p w:rsidR="00A607A6" w:rsidRPr="00C06D57" w:rsidRDefault="00A607A6" w:rsidP="00E92BDD">
      <w:pPr>
        <w:pStyle w:val="NoSpacing"/>
        <w:rPr>
          <w:b/>
        </w:rPr>
      </w:pPr>
    </w:p>
    <w:p w:rsidR="00A607A6" w:rsidRPr="00C06D57" w:rsidRDefault="00A607A6" w:rsidP="00E92BDD">
      <w:pPr>
        <w:pStyle w:val="NoSpacing"/>
        <w:rPr>
          <w:b/>
        </w:rPr>
      </w:pPr>
    </w:p>
    <w:p w:rsidR="00B059F2" w:rsidRPr="00C06D57" w:rsidRDefault="00B059F2" w:rsidP="00E92BDD">
      <w:pPr>
        <w:pStyle w:val="NoSpacing"/>
        <w:rPr>
          <w:b/>
        </w:rPr>
      </w:pPr>
      <w:r w:rsidRPr="00C06D57">
        <w:rPr>
          <w:b/>
        </w:rPr>
        <w:lastRenderedPageBreak/>
        <w:t>Contrastes regionais:</w:t>
      </w:r>
    </w:p>
    <w:p w:rsidR="00B059F2" w:rsidRPr="00C06D57" w:rsidRDefault="00B059F2" w:rsidP="00E92BDD">
      <w:pPr>
        <w:pStyle w:val="NoSpacing"/>
        <w:rPr>
          <w:b/>
        </w:rPr>
      </w:pPr>
    </w:p>
    <w:p w:rsidR="00B059F2" w:rsidRPr="00C06D57" w:rsidRDefault="00B059F2" w:rsidP="00E92BDD">
      <w:pPr>
        <w:pStyle w:val="NoSpacing"/>
        <w:rPr>
          <w:b/>
        </w:rPr>
      </w:pPr>
      <w:r w:rsidRPr="00C06D57">
        <w:rPr>
          <w:b/>
        </w:rPr>
        <w:t>Taxa de mortalidade:</w:t>
      </w:r>
    </w:p>
    <w:p w:rsidR="00B059F2" w:rsidRPr="00C06D57" w:rsidRDefault="00B059F2" w:rsidP="00E92BDD">
      <w:pPr>
        <w:pStyle w:val="NoSpacing"/>
      </w:pPr>
      <w:r w:rsidRPr="00C06D57">
        <w:tab/>
        <w:t>Os valores mais elevados registam-se no centro e no sul do território, atingindo o máximo em Pinhal Interior Sul (16.5%) e os valores mais baixos localizam-se no Norte (sobretudo no Litoral, sendo o mínimo na região Ave)</w:t>
      </w:r>
    </w:p>
    <w:p w:rsidR="00B059F2" w:rsidRPr="00C06D57" w:rsidRDefault="00B059F2" w:rsidP="00E92BDD">
      <w:pPr>
        <w:pStyle w:val="NoSpacing"/>
      </w:pPr>
    </w:p>
    <w:p w:rsidR="00B059F2" w:rsidRPr="00C06D57" w:rsidRDefault="00B059F2" w:rsidP="00E92BDD">
      <w:pPr>
        <w:pStyle w:val="NoSpacing"/>
        <w:rPr>
          <w:b/>
        </w:rPr>
      </w:pPr>
      <w:r w:rsidRPr="00C06D57">
        <w:rPr>
          <w:b/>
        </w:rPr>
        <w:t>Taxa de mortalidade infantil:</w:t>
      </w:r>
    </w:p>
    <w:p w:rsidR="00B059F2" w:rsidRPr="00C06D57" w:rsidRDefault="00B059F2" w:rsidP="00E92BDD">
      <w:pPr>
        <w:pStyle w:val="NoSpacing"/>
      </w:pPr>
      <w:r w:rsidRPr="00C06D57">
        <w:rPr>
          <w:b/>
        </w:rPr>
        <w:tab/>
      </w:r>
      <w:r w:rsidRPr="00C06D57">
        <w:t>Os valores mais elevados encontram-se na região Norte (sobretudo interior), no Alentejo na Madeira e nos Açores, atingindo o máximo na Madeira (7%). Os valores mais baixos localizam-se na região centro e região Lisboa, sobretudo no Litoral, sendo a região Pinhal Litoral que apresenta o valor mínimo</w:t>
      </w:r>
    </w:p>
    <w:p w:rsidR="00B059F2" w:rsidRPr="00C06D57" w:rsidRDefault="00B059F2" w:rsidP="00E92BDD">
      <w:pPr>
        <w:pStyle w:val="NoSpacing"/>
      </w:pPr>
    </w:p>
    <w:p w:rsidR="00B059F2" w:rsidRPr="00C06D57" w:rsidRDefault="00B059F2" w:rsidP="00E92BDD">
      <w:pPr>
        <w:pStyle w:val="NoSpacing"/>
      </w:pPr>
      <w:r w:rsidRPr="00C06D57">
        <w:rPr>
          <w:b/>
        </w:rPr>
        <w:t>Crescimento natural</w:t>
      </w:r>
      <w:r w:rsidRPr="00C06D57">
        <w:t xml:space="preserve"> = natalidade – mortalidade</w:t>
      </w:r>
    </w:p>
    <w:p w:rsidR="00B059F2" w:rsidRPr="00C06D57" w:rsidRDefault="00B059F2" w:rsidP="00E92BDD">
      <w:pPr>
        <w:pStyle w:val="NoSpacing"/>
      </w:pPr>
      <w:r w:rsidRPr="00C06D57">
        <w:rPr>
          <w:b/>
        </w:rPr>
        <w:t>Taxa de crescimento natural</w:t>
      </w:r>
      <w:r w:rsidRPr="00C06D57">
        <w:t>= taxa de natalidade – taxa de mortalidade</w:t>
      </w:r>
    </w:p>
    <w:p w:rsidR="00B059F2" w:rsidRPr="00C06D57" w:rsidRDefault="00B059F2" w:rsidP="00E92BDD">
      <w:pPr>
        <w:pStyle w:val="NoSpacing"/>
      </w:pPr>
      <w:r w:rsidRPr="00C06D57">
        <w:rPr>
          <w:b/>
        </w:rPr>
        <w:t>Saldo migratório</w:t>
      </w:r>
      <w:r w:rsidRPr="00C06D57">
        <w:t>= imigrantes – emigrantes</w:t>
      </w:r>
    </w:p>
    <w:p w:rsidR="00B059F2" w:rsidRPr="00C06D57" w:rsidRDefault="00B059F2" w:rsidP="00E92BDD">
      <w:pPr>
        <w:pStyle w:val="NoSpacing"/>
      </w:pPr>
      <w:r w:rsidRPr="00C06D57">
        <w:rPr>
          <w:b/>
        </w:rPr>
        <w:t>Crescimento efetivo</w:t>
      </w:r>
      <w:r w:rsidRPr="00C06D57">
        <w:t>= crescimento natural + saldo migratório</w:t>
      </w:r>
    </w:p>
    <w:p w:rsidR="007276DF" w:rsidRPr="00C06D57" w:rsidRDefault="007276DF" w:rsidP="00E92BDD">
      <w:pPr>
        <w:pStyle w:val="NoSpacing"/>
      </w:pPr>
    </w:p>
    <w:tbl>
      <w:tblPr>
        <w:tblStyle w:val="TableGrid"/>
        <w:tblpPr w:leftFromText="141" w:rightFromText="141" w:vertAnchor="page" w:horzAnchor="margin" w:tblpY="9001"/>
        <w:tblW w:w="10173" w:type="dxa"/>
        <w:tblLayout w:type="fixed"/>
        <w:tblLook w:val="0600"/>
      </w:tblPr>
      <w:tblGrid>
        <w:gridCol w:w="2534"/>
        <w:gridCol w:w="2738"/>
        <w:gridCol w:w="2633"/>
        <w:gridCol w:w="2268"/>
      </w:tblGrid>
      <w:tr w:rsidR="007276DF" w:rsidRPr="00C06D57" w:rsidTr="007276DF">
        <w:trPr>
          <w:trHeight w:val="280"/>
        </w:trPr>
        <w:tc>
          <w:tcPr>
            <w:tcW w:w="2534"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r w:rsidRPr="00C06D57">
              <w:t>POSITIVAS</w:t>
            </w:r>
          </w:p>
        </w:tc>
        <w:tc>
          <w:tcPr>
            <w:tcW w:w="2738"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pPr>
            <w:r w:rsidRPr="00C06D57">
              <w:t>NEGATIVAS</w:t>
            </w:r>
          </w:p>
        </w:tc>
        <w:tc>
          <w:tcPr>
            <w:tcW w:w="2633"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pPr>
            <w:r w:rsidRPr="00C06D57">
              <w:t>POSITIVAS</w:t>
            </w:r>
          </w:p>
        </w:tc>
        <w:tc>
          <w:tcPr>
            <w:tcW w:w="2268"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pPr>
            <w:r w:rsidRPr="00C06D57">
              <w:t>NEGATIVAS</w:t>
            </w:r>
          </w:p>
        </w:tc>
      </w:tr>
      <w:tr w:rsidR="007276DF" w:rsidRPr="00C06D57" w:rsidTr="007276DF">
        <w:trPr>
          <w:trHeight w:val="1533"/>
        </w:trPr>
        <w:tc>
          <w:tcPr>
            <w:tcW w:w="2534"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numPr>
                <w:ilvl w:val="0"/>
                <w:numId w:val="13"/>
              </w:numPr>
            </w:pPr>
            <w:r w:rsidRPr="00C06D57">
              <w:t>Entrada de divisas</w:t>
            </w:r>
          </w:p>
          <w:p w:rsidR="007276DF" w:rsidRPr="00C06D57" w:rsidRDefault="007276DF" w:rsidP="007276DF">
            <w:pPr>
              <w:pStyle w:val="NoSpacing"/>
              <w:numPr>
                <w:ilvl w:val="0"/>
                <w:numId w:val="13"/>
              </w:numPr>
            </w:pPr>
            <w:r w:rsidRPr="00C06D57">
              <w:t>Difusão de novas ideias e costumes</w:t>
            </w:r>
          </w:p>
          <w:p w:rsidR="007276DF" w:rsidRPr="00C06D57" w:rsidRDefault="007276DF" w:rsidP="007276DF">
            <w:pPr>
              <w:pStyle w:val="NoSpacing"/>
              <w:numPr>
                <w:ilvl w:val="0"/>
                <w:numId w:val="13"/>
              </w:numPr>
            </w:pPr>
            <w:r w:rsidRPr="00C06D57">
              <w:t>Concentração fundiária, porque os agricultores que migram acabam por vender as explorações agrícolas</w:t>
            </w:r>
          </w:p>
        </w:tc>
        <w:tc>
          <w:tcPr>
            <w:tcW w:w="2738"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numPr>
                <w:ilvl w:val="0"/>
                <w:numId w:val="13"/>
              </w:numPr>
            </w:pPr>
            <w:r w:rsidRPr="00C06D57">
              <w:t>Perda de mão-de-obra com plena capacidade produtiva</w:t>
            </w:r>
          </w:p>
          <w:p w:rsidR="007276DF" w:rsidRPr="00C06D57" w:rsidRDefault="007276DF" w:rsidP="007276DF">
            <w:pPr>
              <w:pStyle w:val="NoSpacing"/>
              <w:numPr>
                <w:ilvl w:val="0"/>
                <w:numId w:val="13"/>
              </w:numPr>
            </w:pPr>
            <w:r w:rsidRPr="00C06D57">
              <w:t>Desequilíbrio entre os sexos já que  grande parte dos emigrantes é formada por homens</w:t>
            </w:r>
          </w:p>
          <w:p w:rsidR="007276DF" w:rsidRPr="00C06D57" w:rsidRDefault="007276DF" w:rsidP="007276DF">
            <w:pPr>
              <w:pStyle w:val="NoSpacing"/>
              <w:numPr>
                <w:ilvl w:val="0"/>
                <w:numId w:val="13"/>
              </w:numPr>
            </w:pPr>
            <w:r w:rsidRPr="00C06D57">
              <w:t>Envelhecimento da população e diminuição da taxa de natalidade</w:t>
            </w:r>
          </w:p>
        </w:tc>
        <w:tc>
          <w:tcPr>
            <w:tcW w:w="2633"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numPr>
                <w:ilvl w:val="0"/>
                <w:numId w:val="13"/>
              </w:numPr>
            </w:pPr>
            <w:r w:rsidRPr="00C06D57">
              <w:t>Aumento da disponibilidade de mão-de-obra</w:t>
            </w:r>
          </w:p>
          <w:p w:rsidR="007276DF" w:rsidRPr="00C06D57" w:rsidRDefault="007276DF" w:rsidP="007276DF">
            <w:pPr>
              <w:pStyle w:val="NoSpacing"/>
              <w:numPr>
                <w:ilvl w:val="0"/>
                <w:numId w:val="13"/>
              </w:numPr>
            </w:pPr>
            <w:r w:rsidRPr="00C06D57">
              <w:t>Rejuvenescimento da população que se revela numa maior capacidade empreendedora e na dinamização da economia.</w:t>
            </w:r>
          </w:p>
        </w:tc>
        <w:tc>
          <w:tcPr>
            <w:tcW w:w="2268" w:type="dxa"/>
            <w:tcBorders>
              <w:top w:val="doubleWave" w:sz="6" w:space="0" w:color="auto"/>
              <w:left w:val="doubleWave" w:sz="6" w:space="0" w:color="auto"/>
              <w:bottom w:val="doubleWave" w:sz="6" w:space="0" w:color="auto"/>
              <w:right w:val="doubleWave" w:sz="6" w:space="0" w:color="auto"/>
            </w:tcBorders>
          </w:tcPr>
          <w:p w:rsidR="007276DF" w:rsidRPr="00C06D57" w:rsidRDefault="007276DF" w:rsidP="007276DF">
            <w:pPr>
              <w:pStyle w:val="NoSpacing"/>
              <w:numPr>
                <w:ilvl w:val="0"/>
                <w:numId w:val="13"/>
              </w:numPr>
            </w:pPr>
            <w:r w:rsidRPr="00C06D57">
              <w:t>Aumento das taxas de desemprego</w:t>
            </w:r>
          </w:p>
          <w:p w:rsidR="007276DF" w:rsidRPr="00C06D57" w:rsidRDefault="007276DF" w:rsidP="007276DF">
            <w:pPr>
              <w:pStyle w:val="NoSpacing"/>
              <w:numPr>
                <w:ilvl w:val="0"/>
                <w:numId w:val="13"/>
              </w:numPr>
            </w:pPr>
            <w:r w:rsidRPr="00C06D57">
              <w:t>Problemas habitacionais que levam à proliferação de bairros de lata e de bairros clandestinos</w:t>
            </w:r>
          </w:p>
        </w:tc>
      </w:tr>
    </w:tbl>
    <w:p w:rsidR="007276DF" w:rsidRPr="00C06D57" w:rsidRDefault="007276DF" w:rsidP="00E92BDD">
      <w:pPr>
        <w:pStyle w:val="NoSpacing"/>
      </w:pPr>
    </w:p>
    <w:p w:rsidR="00B059F2" w:rsidRPr="00C06D57" w:rsidRDefault="00B059F2" w:rsidP="00A607A6">
      <w:pPr>
        <w:rPr>
          <w:rFonts w:cstheme="minorHAnsi"/>
          <w:sz w:val="24"/>
          <w:szCs w:val="24"/>
        </w:rPr>
      </w:pPr>
      <w:r w:rsidRPr="00C06D57">
        <w:rPr>
          <w:b/>
        </w:rPr>
        <w:t>Taxa de crescimento efetivo</w:t>
      </w:r>
      <w:r w:rsidRPr="00C06D57">
        <w:t xml:space="preserve"> = </w:t>
      </w:r>
      <m:oMath>
        <m:f>
          <m:fPr>
            <m:ctrlPr>
              <w:rPr>
                <w:rFonts w:ascii="Cambria Math" w:hAnsi="Cambria Math" w:cs="Arial"/>
                <w:sz w:val="24"/>
                <w:szCs w:val="24"/>
              </w:rPr>
            </m:ctrlPr>
          </m:fPr>
          <m:num>
            <m:r>
              <m:rPr>
                <m:sty m:val="p"/>
              </m:rPr>
              <w:rPr>
                <w:rFonts w:ascii="Cambria Math" w:hAnsi="Cambria Math" w:cs="Arial"/>
                <w:sz w:val="24"/>
                <w:szCs w:val="24"/>
              </w:rPr>
              <m:t>CRESCIMENTO NATURAL+SALDO MIGRATÓRIO</m:t>
            </m:r>
          </m:num>
          <m:den>
            <m:r>
              <m:rPr>
                <m:sty m:val="p"/>
              </m:rPr>
              <w:rPr>
                <w:rFonts w:ascii="Cambria Math" w:hAnsi="Cambria Math" w:cs="Cambria Math"/>
                <w:sz w:val="24"/>
                <w:szCs w:val="24"/>
              </w:rPr>
              <m:t>POPULAÇÃO ABSOLUTA</m:t>
            </m:r>
          </m:den>
        </m:f>
        <m:r>
          <m:rPr>
            <m:sty m:val="p"/>
          </m:rPr>
          <w:rPr>
            <w:rFonts w:ascii="Cambria Math" w:hAnsi="Cambria Math" w:cs="Arial"/>
            <w:sz w:val="24"/>
            <w:szCs w:val="24"/>
          </w:rPr>
          <m:t xml:space="preserve"> x1000</m:t>
        </m:r>
      </m:oMath>
      <w:r w:rsidRPr="00C06D57">
        <w:rPr>
          <w:rFonts w:cstheme="minorHAnsi"/>
          <w:sz w:val="24"/>
          <w:szCs w:val="24"/>
        </w:rPr>
        <w:tab/>
      </w:r>
    </w:p>
    <w:p w:rsidR="00B059F2" w:rsidRPr="00C06D57" w:rsidRDefault="00B059F2" w:rsidP="00E92BDD">
      <w:pPr>
        <w:pStyle w:val="NoSpacing"/>
      </w:pPr>
      <w:r w:rsidRPr="00C06D57">
        <w:rPr>
          <w:b/>
        </w:rPr>
        <w:t>Emigração</w:t>
      </w:r>
      <w:r w:rsidRPr="00C06D57">
        <w:t>- saída de pessoas para um país estrangeiro.</w:t>
      </w:r>
    </w:p>
    <w:p w:rsidR="00A607A6" w:rsidRPr="00C06D57" w:rsidRDefault="00B059F2" w:rsidP="00A607A6">
      <w:pPr>
        <w:pStyle w:val="NoSpacing"/>
        <w:rPr>
          <w:b/>
        </w:rPr>
      </w:pPr>
      <w:r w:rsidRPr="00C06D57">
        <w:rPr>
          <w:b/>
        </w:rPr>
        <w:t>Imigração</w:t>
      </w:r>
      <w:r w:rsidRPr="00C06D57">
        <w:t>- entrada de população estrangeira num país.</w:t>
      </w:r>
      <w:r w:rsidR="00A607A6" w:rsidRPr="00C06D57">
        <w:rPr>
          <w:b/>
        </w:rPr>
        <w:t xml:space="preserve"> </w:t>
      </w:r>
    </w:p>
    <w:p w:rsidR="00A607A6" w:rsidRPr="00C06D57" w:rsidRDefault="00A607A6" w:rsidP="00A607A6">
      <w:pPr>
        <w:pStyle w:val="NoSpacing"/>
        <w:rPr>
          <w:b/>
        </w:rPr>
      </w:pPr>
    </w:p>
    <w:p w:rsidR="00A607A6" w:rsidRPr="00C06D57" w:rsidRDefault="00A607A6" w:rsidP="00A607A6">
      <w:pPr>
        <w:pStyle w:val="NoSpacing"/>
        <w:rPr>
          <w:b/>
        </w:rPr>
      </w:pPr>
      <w:r w:rsidRPr="00C06D57">
        <w:rPr>
          <w:b/>
        </w:rPr>
        <w:t>Consequências da emigração</w:t>
      </w:r>
    </w:p>
    <w:p w:rsidR="00A607A6" w:rsidRPr="00C06D57" w:rsidRDefault="00A607A6" w:rsidP="00A607A6">
      <w:pPr>
        <w:pStyle w:val="NoSpacing"/>
        <w:rPr>
          <w:b/>
        </w:rPr>
      </w:pPr>
    </w:p>
    <w:p w:rsidR="00A607A6" w:rsidRPr="00C06D57" w:rsidRDefault="00A607A6" w:rsidP="00A607A6">
      <w:pPr>
        <w:pStyle w:val="NoSpacing"/>
      </w:pPr>
      <w:r w:rsidRPr="00C06D57">
        <w:rPr>
          <w:b/>
        </w:rPr>
        <w:t>PARA O PAÍS DE ORIGEM                                              PARA O PAÍS DE</w:t>
      </w:r>
      <w:r w:rsidRPr="00C06D57">
        <w:t>S</w:t>
      </w:r>
      <w:r w:rsidRPr="00C06D57">
        <w:rPr>
          <w:b/>
        </w:rPr>
        <w:t>TINO</w:t>
      </w:r>
    </w:p>
    <w:p w:rsidR="00B059F2" w:rsidRPr="00C06D57" w:rsidRDefault="00B059F2" w:rsidP="00E92BDD">
      <w:pPr>
        <w:pStyle w:val="NoSpacing"/>
      </w:pPr>
    </w:p>
    <w:p w:rsidR="00A607A6" w:rsidRPr="00C06D57" w:rsidRDefault="00A607A6" w:rsidP="00E92BDD">
      <w:pPr>
        <w:pStyle w:val="NoSpacing"/>
      </w:pPr>
    </w:p>
    <w:p w:rsidR="00A607A6" w:rsidRPr="00C06D57" w:rsidRDefault="00A607A6" w:rsidP="00E92BDD">
      <w:pPr>
        <w:pStyle w:val="NoSpacing"/>
      </w:pPr>
    </w:p>
    <w:p w:rsidR="00A607A6" w:rsidRPr="00C06D57" w:rsidRDefault="00A607A6" w:rsidP="00E92BDD">
      <w:pPr>
        <w:pStyle w:val="NoSpacing"/>
      </w:pPr>
    </w:p>
    <w:p w:rsidR="00A607A6" w:rsidRPr="00C06D57" w:rsidRDefault="00A607A6" w:rsidP="00E92BDD">
      <w:pPr>
        <w:pStyle w:val="NoSpacing"/>
      </w:pPr>
    </w:p>
    <w:p w:rsidR="00A607A6" w:rsidRPr="00C06D57" w:rsidRDefault="00A607A6" w:rsidP="00E92BDD">
      <w:pPr>
        <w:pStyle w:val="NoSpacing"/>
      </w:pPr>
    </w:p>
    <w:p w:rsidR="001152BA" w:rsidRPr="00C06D57" w:rsidRDefault="001152BA" w:rsidP="00E92BDD">
      <w:pPr>
        <w:pStyle w:val="NoSpacing"/>
        <w:rPr>
          <w:b/>
        </w:rPr>
      </w:pPr>
    </w:p>
    <w:p w:rsidR="00B059F2" w:rsidRPr="00C06D57" w:rsidRDefault="001B0D02" w:rsidP="00E92BDD">
      <w:pPr>
        <w:pStyle w:val="NoSpacing"/>
        <w:rPr>
          <w:b/>
        </w:rPr>
      </w:pPr>
      <w:r w:rsidRPr="00C06D57">
        <w:rPr>
          <w:b/>
        </w:rPr>
        <w:lastRenderedPageBreak/>
        <w:t>Taxa de crescimento natural nos PD e PDE:</w:t>
      </w:r>
    </w:p>
    <w:p w:rsidR="001B0D02" w:rsidRPr="00C06D57" w:rsidRDefault="001B0D02" w:rsidP="00E92BDD">
      <w:pPr>
        <w:pStyle w:val="NoSpacing"/>
      </w:pPr>
      <w:r w:rsidRPr="00C06D57">
        <w:tab/>
        <w:t>Se a população aumenta a nível mundial é graças ao contributo dos PED que apresentam ainda valores elevados de taxa de natalidade, nos PD o crescimento natural já apresenta valores nulos ou negativos.</w:t>
      </w:r>
    </w:p>
    <w:p w:rsidR="001B0D02" w:rsidRPr="00C06D57" w:rsidRDefault="001B0D02" w:rsidP="00E92BDD">
      <w:pPr>
        <w:pStyle w:val="NoSpacing"/>
      </w:pPr>
    </w:p>
    <w:p w:rsidR="001B0D02" w:rsidRPr="00C06D57" w:rsidRDefault="001B0D02" w:rsidP="00E92BDD">
      <w:pPr>
        <w:pStyle w:val="NoSpacing"/>
        <w:rPr>
          <w:b/>
        </w:rPr>
      </w:pPr>
      <w:r w:rsidRPr="00C06D57">
        <w:tab/>
      </w:r>
      <w:r w:rsidRPr="00C06D57">
        <w:tab/>
      </w:r>
      <w:r w:rsidRPr="00C06D57">
        <w:rPr>
          <w:b/>
        </w:rPr>
        <w:t>+no contexto europeu:</w:t>
      </w:r>
    </w:p>
    <w:p w:rsidR="00E92BDD" w:rsidRPr="00C06D57" w:rsidRDefault="001B0D02" w:rsidP="001B0D02">
      <w:pPr>
        <w:pStyle w:val="NoSpacing"/>
        <w:ind w:firstLine="708"/>
      </w:pPr>
      <w:r w:rsidRPr="00C06D57">
        <w:t>Os valores da taxa de crescimento nat</w:t>
      </w:r>
      <w:r w:rsidR="001E77F3" w:rsidRPr="00C06D57">
        <w:t>ural em Portugal são idênticos à</w:t>
      </w:r>
      <w:r w:rsidRPr="00C06D57">
        <w:t xml:space="preserve"> média da UE. Existem países com situações mais graves, ex.: Bulgária e Hungria.</w:t>
      </w:r>
    </w:p>
    <w:p w:rsidR="001B0D02" w:rsidRPr="00C06D57" w:rsidRDefault="001B0D02" w:rsidP="001B0D02">
      <w:pPr>
        <w:pStyle w:val="NoSpacing"/>
      </w:pPr>
    </w:p>
    <w:p w:rsidR="001E77F3" w:rsidRPr="00C06D57" w:rsidRDefault="001E77F3" w:rsidP="001B0D02">
      <w:pPr>
        <w:pStyle w:val="NoSpacing"/>
      </w:pPr>
    </w:p>
    <w:p w:rsidR="001B0D02" w:rsidRPr="00C06D57" w:rsidRDefault="001B0D02" w:rsidP="001B0D02">
      <w:pPr>
        <w:pStyle w:val="NoSpacing"/>
        <w:rPr>
          <w:b/>
        </w:rPr>
      </w:pPr>
      <w:r w:rsidRPr="00C06D57">
        <w:rPr>
          <w:b/>
        </w:rPr>
        <w:t>Evolução da Taxa de crescimento natural em Portugal</w:t>
      </w:r>
    </w:p>
    <w:p w:rsidR="001B0D02" w:rsidRPr="00C06D57" w:rsidRDefault="001B0D02" w:rsidP="001B0D02">
      <w:pPr>
        <w:pStyle w:val="NoSpacing"/>
        <w:ind w:firstLine="708"/>
      </w:pPr>
      <w:r w:rsidRPr="00C06D57">
        <w:t>Tem acompanhado a descida da TN, pelo que tem diminuído significativamente desde 1960, quando o valor era de 13,37% para em 2001 ser apenas de 0,7%.</w:t>
      </w:r>
    </w:p>
    <w:p w:rsidR="001B0D02" w:rsidRPr="00C06D57" w:rsidRDefault="001B0D02" w:rsidP="001B0D02">
      <w:pPr>
        <w:pStyle w:val="NoSpacing"/>
        <w:ind w:firstLine="708"/>
      </w:pPr>
      <w:r w:rsidRPr="00C06D57">
        <w:t>Apesar deste decréscimo Portugal continua a apresentar um crescimento natural positivo.</w:t>
      </w:r>
    </w:p>
    <w:p w:rsidR="001B0D02" w:rsidRPr="00C06D57" w:rsidRDefault="001B0D02" w:rsidP="001B0D02">
      <w:pPr>
        <w:pStyle w:val="NoSpacing"/>
      </w:pPr>
    </w:p>
    <w:p w:rsidR="001B0D02" w:rsidRPr="00C06D57" w:rsidRDefault="001B0D02" w:rsidP="001B0D02">
      <w:pPr>
        <w:pStyle w:val="NoSpacing"/>
        <w:rPr>
          <w:b/>
        </w:rPr>
      </w:pPr>
      <w:r w:rsidRPr="00C06D57">
        <w:rPr>
          <w:b/>
        </w:rPr>
        <w:t>Diferenças regionais da taxa de crescimento natural:</w:t>
      </w:r>
    </w:p>
    <w:p w:rsidR="001B0D02" w:rsidRPr="00C06D57" w:rsidRDefault="001B0D02" w:rsidP="001B0D02">
      <w:pPr>
        <w:pStyle w:val="NoSpacing"/>
      </w:pPr>
      <w:r w:rsidRPr="00C06D57">
        <w:tab/>
        <w:t>Litoral (crescimento positivo ou nulo) e o interior (com todas as regiões a registar um crescimento negativo);</w:t>
      </w:r>
    </w:p>
    <w:p w:rsidR="001B0D02" w:rsidRPr="00C06D57" w:rsidRDefault="001B0D02" w:rsidP="001B0D02">
      <w:pPr>
        <w:pStyle w:val="NoSpacing"/>
      </w:pPr>
    </w:p>
    <w:p w:rsidR="001B0D02" w:rsidRPr="00C06D57" w:rsidRDefault="001C7108" w:rsidP="001B0D02">
      <w:pPr>
        <w:pStyle w:val="NoSpacing"/>
        <w:rPr>
          <w:b/>
        </w:rPr>
      </w:pPr>
      <w:r w:rsidRPr="00C06D57">
        <w:rPr>
          <w:b/>
        </w:rPr>
        <w:t>Evolução da taxa de crescimento efetivo em Portugal</w:t>
      </w:r>
    </w:p>
    <w:p w:rsidR="001C7108" w:rsidRPr="00C06D57" w:rsidRDefault="001C7108" w:rsidP="001B0D02">
      <w:pPr>
        <w:pStyle w:val="NoSpacing"/>
      </w:pPr>
      <w:r w:rsidRPr="00C06D57">
        <w:tab/>
        <w:t>A T</w:t>
      </w:r>
      <w:r w:rsidR="001E77F3" w:rsidRPr="00C06D57">
        <w:t>.C.E tem vindo a descer devido à</w:t>
      </w:r>
      <w:r w:rsidRPr="00C06D57">
        <w:t xml:space="preserve"> queb</w:t>
      </w:r>
      <w:r w:rsidR="001E77F3" w:rsidRPr="00C06D57">
        <w:t>ra da natalidade relativamente à</w:t>
      </w:r>
      <w:r w:rsidRPr="00C06D57">
        <w:t xml:space="preserve"> taxa de crescimento efetivo depois de ter sido francamente negativo nos anos 60 e início dos 70 (o valor mínimo registou-se em 1966, com -0.84%) em resultado da emigração para a Europa. Portugal conheceu uma recuperação no período de 1975 a 1985 com o resultado do regresso das populações das ex-colónias e do fim do surto migratório.</w:t>
      </w:r>
    </w:p>
    <w:p w:rsidR="001C7108" w:rsidRPr="00C06D57" w:rsidRDefault="001C7108" w:rsidP="001B0D02">
      <w:pPr>
        <w:pStyle w:val="NoSpacing"/>
      </w:pPr>
      <w:r w:rsidRPr="00C06D57">
        <w:tab/>
        <w:t>Nos an</w:t>
      </w:r>
      <w:r w:rsidR="001E77F3" w:rsidRPr="00C06D57">
        <w:t>os 90, Portugal passou de um paí</w:t>
      </w:r>
      <w:r w:rsidRPr="00C06D57">
        <w:t xml:space="preserve">s de </w:t>
      </w:r>
      <w:r w:rsidR="001E77F3" w:rsidRPr="00C06D57">
        <w:t>origem de emigrantes para um paí</w:t>
      </w:r>
      <w:r w:rsidRPr="00C06D57">
        <w:t>s de destino migratório.</w:t>
      </w:r>
    </w:p>
    <w:p w:rsidR="001C7108" w:rsidRPr="00C06D57" w:rsidRDefault="001C7108" w:rsidP="001B0D02">
      <w:pPr>
        <w:pStyle w:val="NoSpacing"/>
      </w:pPr>
    </w:p>
    <w:p w:rsidR="001C7108" w:rsidRPr="00C06D57" w:rsidRDefault="001C7108" w:rsidP="001B0D02">
      <w:pPr>
        <w:pStyle w:val="NoSpacing"/>
      </w:pPr>
    </w:p>
    <w:p w:rsidR="001C7108" w:rsidRPr="00C06D57" w:rsidRDefault="001C7108" w:rsidP="001B0D02">
      <w:pPr>
        <w:pStyle w:val="NoSpacing"/>
        <w:rPr>
          <w:b/>
        </w:rPr>
      </w:pPr>
      <w:r w:rsidRPr="00C06D57">
        <w:rPr>
          <w:b/>
        </w:rPr>
        <w:t>Contrastes regionais assoc</w:t>
      </w:r>
      <w:r w:rsidR="001E77F3" w:rsidRPr="00C06D57">
        <w:rPr>
          <w:b/>
        </w:rPr>
        <w:t>iados à</w:t>
      </w:r>
      <w:r w:rsidRPr="00C06D57">
        <w:rPr>
          <w:b/>
        </w:rPr>
        <w:t xml:space="preserve"> taxa de crescimento efetivo:</w:t>
      </w:r>
    </w:p>
    <w:p w:rsidR="001C7108" w:rsidRPr="00C06D57" w:rsidRDefault="001C7108" w:rsidP="001B0D02">
      <w:pPr>
        <w:pStyle w:val="NoSpacing"/>
      </w:pPr>
      <w:r w:rsidRPr="00C06D57">
        <w:tab/>
        <w:t>No litoral, a taxa de nat</w:t>
      </w:r>
      <w:r w:rsidR="001E77F3" w:rsidRPr="00C06D57">
        <w:t>alidade é mais elevada, devido à</w:t>
      </w:r>
      <w:r w:rsidRPr="00C06D57">
        <w:t xml:space="preserve"> concentração populac</w:t>
      </w:r>
      <w:r w:rsidR="001E77F3" w:rsidRPr="00C06D57">
        <w:t>ional nessas regiões, em contra</w:t>
      </w:r>
      <w:r w:rsidRPr="00C06D57">
        <w:t>partida o interior está a</w:t>
      </w:r>
      <w:r w:rsidR="001E77F3" w:rsidRPr="00C06D57">
        <w:t xml:space="preserve"> ficar desertificado</w:t>
      </w:r>
      <w:r w:rsidRPr="00C06D57">
        <w:t xml:space="preserve"> devido aos fluxos migratórios das populações jovens.</w:t>
      </w:r>
    </w:p>
    <w:p w:rsidR="001C7108" w:rsidRPr="00C06D57" w:rsidRDefault="001C7108" w:rsidP="001B0D02">
      <w:pPr>
        <w:pStyle w:val="NoSpacing"/>
      </w:pPr>
      <w:r w:rsidRPr="00C06D57">
        <w:tab/>
        <w:t>Há mais imigração no litoral porque são regiões mais ricas e há mais oportunidades de emprego.</w:t>
      </w:r>
    </w:p>
    <w:p w:rsidR="001C7108" w:rsidRPr="00C06D57" w:rsidRDefault="001C7108" w:rsidP="001B0D02">
      <w:pPr>
        <w:pStyle w:val="NoSpacing"/>
        <w:rPr>
          <w:b/>
        </w:rPr>
      </w:pPr>
    </w:p>
    <w:p w:rsidR="001C7108" w:rsidRPr="00C06D57" w:rsidRDefault="001C7108" w:rsidP="001B0D02">
      <w:pPr>
        <w:pStyle w:val="NoSpacing"/>
      </w:pPr>
      <w:r w:rsidRPr="00C06D57">
        <w:rPr>
          <w:b/>
        </w:rPr>
        <w:t>Esperança média de vida-</w:t>
      </w:r>
      <w:r w:rsidRPr="00C06D57">
        <w:t xml:space="preserve"> n</w:t>
      </w:r>
      <w:r w:rsidR="001E77F3" w:rsidRPr="00C06D57">
        <w:t>º médio de anos que uma pessoa à</w:t>
      </w:r>
      <w:r w:rsidRPr="00C06D57">
        <w:t xml:space="preserve"> nascença pode esperar viver, mantendo-se as taxas de mortalidade por idades observado num momento</w:t>
      </w:r>
    </w:p>
    <w:p w:rsidR="001C7108" w:rsidRPr="00C06D57" w:rsidRDefault="001C7108" w:rsidP="001B0D02">
      <w:pPr>
        <w:pStyle w:val="NoSpacing"/>
      </w:pPr>
    </w:p>
    <w:p w:rsidR="001C7108" w:rsidRPr="00C06D57" w:rsidRDefault="001C7108" w:rsidP="001B0D02">
      <w:pPr>
        <w:pStyle w:val="NoSpacing"/>
      </w:pPr>
      <w:r w:rsidRPr="00C06D57">
        <w:rPr>
          <w:b/>
        </w:rPr>
        <w:t xml:space="preserve">Envelhecimento demográfico- </w:t>
      </w:r>
      <w:r w:rsidRPr="00C06D57">
        <w:t>aumento da proporção de pessoas idosas no efetivo total das pessoas</w:t>
      </w:r>
      <w:r w:rsidR="008C7D15" w:rsidRPr="00C06D57">
        <w:t>.</w:t>
      </w:r>
    </w:p>
    <w:p w:rsidR="008C7D15" w:rsidRPr="00C06D57" w:rsidRDefault="008C7D15" w:rsidP="001B0D02">
      <w:pPr>
        <w:pStyle w:val="NoSpacing"/>
      </w:pPr>
    </w:p>
    <w:p w:rsidR="0058754C" w:rsidRPr="00C06D57" w:rsidRDefault="008C7D15" w:rsidP="001B0D02">
      <w:pPr>
        <w:pStyle w:val="NoSpacing"/>
      </w:pPr>
      <w:r w:rsidRPr="00C06D57">
        <w:rPr>
          <w:b/>
        </w:rPr>
        <w:t xml:space="preserve">Qualidade de vida- </w:t>
      </w:r>
      <w:r w:rsidRPr="00C06D57">
        <w:t xml:space="preserve">noção complexa e </w:t>
      </w:r>
      <w:r w:rsidR="0058754C" w:rsidRPr="00C06D57">
        <w:t>subjetiva relacionada com a satisfação das ne</w:t>
      </w:r>
      <w:r w:rsidR="001E77F3" w:rsidRPr="00C06D57">
        <w:t>cessidades do domínio económico</w:t>
      </w:r>
      <w:r w:rsidR="0058754C" w:rsidRPr="00C06D57">
        <w:t>, social, psicológico e ambiental. Pode ser sinónimo de conforto e de bem-estar.</w:t>
      </w:r>
    </w:p>
    <w:p w:rsidR="008C7D15" w:rsidRPr="00C06D57" w:rsidRDefault="008C7D15" w:rsidP="001B0D02">
      <w:pPr>
        <w:pStyle w:val="NoSpacing"/>
      </w:pPr>
    </w:p>
    <w:p w:rsidR="0058754C" w:rsidRPr="00C06D57" w:rsidRDefault="0058754C" w:rsidP="0058754C">
      <w:pPr>
        <w:pStyle w:val="NoSpacing"/>
        <w:rPr>
          <w:b/>
        </w:rPr>
      </w:pPr>
      <w:r w:rsidRPr="00C06D57">
        <w:rPr>
          <w:b/>
        </w:rPr>
        <w:t>Esperança média de vida a nível mundial:</w:t>
      </w:r>
    </w:p>
    <w:p w:rsidR="0058754C" w:rsidRPr="00C06D57" w:rsidRDefault="0058754C" w:rsidP="0058754C">
      <w:pPr>
        <w:pStyle w:val="NoSpacing"/>
        <w:ind w:firstLine="708"/>
      </w:pPr>
      <w:r w:rsidRPr="00C06D57">
        <w:t>-Os países desenvolvidos onde a EMV ronda os 77 anos de idade consequência das melhores condições de saúde e apoio à 3ª idade (Japão, EUA, UE)</w:t>
      </w:r>
    </w:p>
    <w:p w:rsidR="0058754C" w:rsidRPr="00C06D57" w:rsidRDefault="0058754C" w:rsidP="0058754C">
      <w:pPr>
        <w:pStyle w:val="NoSpacing"/>
        <w:ind w:firstLine="708"/>
      </w:pPr>
      <w:r w:rsidRPr="00C06D57">
        <w:t>-Os países menos desenvolvidos onde a EMV ronda menos de 50 anos consequência das carências alimentares, dos cuidados de saúde e de conflitos (África)</w:t>
      </w:r>
    </w:p>
    <w:p w:rsidR="001C7108" w:rsidRPr="00C06D57" w:rsidRDefault="0058754C" w:rsidP="001B0D02">
      <w:pPr>
        <w:pStyle w:val="NoSpacing"/>
      </w:pPr>
      <w:r w:rsidRPr="00C06D57">
        <w:lastRenderedPageBreak/>
        <w:tab/>
      </w:r>
    </w:p>
    <w:p w:rsidR="0058754C" w:rsidRPr="00C06D57" w:rsidRDefault="0058754C" w:rsidP="001B0D02">
      <w:pPr>
        <w:pStyle w:val="NoSpacing"/>
        <w:rPr>
          <w:b/>
        </w:rPr>
      </w:pPr>
      <w:r w:rsidRPr="00C06D57">
        <w:rPr>
          <w:b/>
        </w:rPr>
        <w:tab/>
        <w:t>+Na europa:</w:t>
      </w:r>
    </w:p>
    <w:p w:rsidR="0058754C" w:rsidRPr="00C06D57" w:rsidRDefault="0058754C" w:rsidP="0058754C">
      <w:pPr>
        <w:pStyle w:val="NoSpacing"/>
        <w:ind w:firstLine="708"/>
      </w:pPr>
      <w:r w:rsidRPr="00C06D57">
        <w:t>Portugal tem uma esperança média de vida nos 78.17 anos, sendo de 74.84 para os homens, e de 81.3 para as mulheres. Portugal está dentro da esperança média de vida da UE.</w:t>
      </w:r>
    </w:p>
    <w:p w:rsidR="0058754C" w:rsidRPr="00C06D57" w:rsidRDefault="0058754C" w:rsidP="0058754C">
      <w:pPr>
        <w:pStyle w:val="NoSpacing"/>
      </w:pPr>
    </w:p>
    <w:p w:rsidR="0058754C" w:rsidRPr="00C06D57" w:rsidRDefault="0058754C" w:rsidP="0058754C">
      <w:pPr>
        <w:pStyle w:val="NoSpacing"/>
        <w:rPr>
          <w:b/>
        </w:rPr>
      </w:pPr>
    </w:p>
    <w:p w:rsidR="0058754C" w:rsidRPr="00C06D57" w:rsidRDefault="0058754C" w:rsidP="0058754C">
      <w:pPr>
        <w:pStyle w:val="NoSpacing"/>
        <w:rPr>
          <w:b/>
        </w:rPr>
      </w:pPr>
      <w:r w:rsidRPr="00C06D57">
        <w:rPr>
          <w:b/>
        </w:rPr>
        <w:t>Fatores para o aumento da EMV:</w:t>
      </w:r>
    </w:p>
    <w:p w:rsidR="0058754C" w:rsidRPr="00C06D57" w:rsidRDefault="0058754C" w:rsidP="0058754C">
      <w:pPr>
        <w:pStyle w:val="NoSpacing"/>
      </w:pPr>
      <w:r w:rsidRPr="00C06D57">
        <w:t>-alimentação mais rica e variada</w:t>
      </w:r>
    </w:p>
    <w:p w:rsidR="0058754C" w:rsidRPr="00C06D57" w:rsidRDefault="0058754C" w:rsidP="0058754C">
      <w:pPr>
        <w:pStyle w:val="NoSpacing"/>
      </w:pPr>
      <w:r w:rsidRPr="00C06D57">
        <w:t>-cuidados de saúde mais eficazes</w:t>
      </w:r>
    </w:p>
    <w:p w:rsidR="0058754C" w:rsidRPr="00C06D57" w:rsidRDefault="0058754C" w:rsidP="0058754C">
      <w:pPr>
        <w:pStyle w:val="NoSpacing"/>
      </w:pPr>
      <w:r w:rsidRPr="00C06D57">
        <w:t>-avanços na medicina</w:t>
      </w:r>
    </w:p>
    <w:p w:rsidR="0058754C" w:rsidRPr="00C06D57" w:rsidRDefault="0058754C" w:rsidP="0058754C">
      <w:pPr>
        <w:pStyle w:val="NoSpacing"/>
      </w:pPr>
      <w:r w:rsidRPr="00C06D57">
        <w:t>-assistência aos idosos</w:t>
      </w:r>
    </w:p>
    <w:p w:rsidR="0058754C" w:rsidRPr="00C06D57" w:rsidRDefault="0058754C" w:rsidP="0058754C">
      <w:pPr>
        <w:pStyle w:val="NoSpacing"/>
      </w:pPr>
      <w:r w:rsidRPr="00C06D57">
        <w:t>-Melhor qualidade de vida</w:t>
      </w:r>
    </w:p>
    <w:p w:rsidR="0058754C" w:rsidRPr="00C06D57" w:rsidRDefault="0058754C" w:rsidP="0058754C">
      <w:pPr>
        <w:pStyle w:val="NoSpacing"/>
      </w:pPr>
    </w:p>
    <w:p w:rsidR="004A6936" w:rsidRPr="00C06D57" w:rsidRDefault="004A6936" w:rsidP="0058754C">
      <w:pPr>
        <w:pStyle w:val="NoSpacing"/>
      </w:pPr>
    </w:p>
    <w:p w:rsidR="004A6936" w:rsidRPr="00C06D57" w:rsidRDefault="004A6936" w:rsidP="004A6936">
      <w:pPr>
        <w:pStyle w:val="NoSpacing"/>
        <w:rPr>
          <w:b/>
        </w:rPr>
      </w:pPr>
      <w:r w:rsidRPr="00C06D57">
        <w:rPr>
          <w:b/>
        </w:rPr>
        <w:t>Contrastes Regionais</w:t>
      </w:r>
    </w:p>
    <w:p w:rsidR="004A6936" w:rsidRPr="00C06D57" w:rsidRDefault="004A6936" w:rsidP="004A6936">
      <w:pPr>
        <w:pStyle w:val="NoSpacing"/>
        <w:ind w:firstLine="708"/>
      </w:pPr>
      <w:r w:rsidRPr="00C06D57">
        <w:t>No litoral registam-se os valores mais elevados de EMV, devido ao acesso aos melhores cuidados médicos. No interior registam-se os mais baixos devido a ausência deste fator.</w:t>
      </w:r>
    </w:p>
    <w:p w:rsidR="004A6936" w:rsidRPr="00C06D57" w:rsidRDefault="004A6936" w:rsidP="0058754C">
      <w:pPr>
        <w:pStyle w:val="NoSpacing"/>
      </w:pPr>
    </w:p>
    <w:p w:rsidR="004A6936" w:rsidRPr="00C06D57" w:rsidRDefault="004A6936" w:rsidP="004A6936">
      <w:pPr>
        <w:pStyle w:val="NoSpacing"/>
      </w:pPr>
      <w:r w:rsidRPr="00C06D57">
        <w:rPr>
          <w:b/>
        </w:rPr>
        <w:t>Estrutura etária-</w:t>
      </w:r>
      <w:r w:rsidRPr="00C06D57">
        <w:t>Distribuição da população por idades e sexos</w:t>
      </w:r>
    </w:p>
    <w:p w:rsidR="004A6936" w:rsidRPr="00C06D57" w:rsidRDefault="004A6936" w:rsidP="004A6936">
      <w:pPr>
        <w:pStyle w:val="NoSpacing"/>
      </w:pPr>
      <w:r w:rsidRPr="00C06D57">
        <w:rPr>
          <w:b/>
        </w:rPr>
        <w:t xml:space="preserve">Grupo etário- </w:t>
      </w:r>
      <w:r w:rsidRPr="00C06D57">
        <w:t>grupo de idades: grupo de jovens até aos 14 anos, grupo dos adultos de 15 aos</w:t>
      </w:r>
      <w:r w:rsidR="001E77F3" w:rsidRPr="00C06D57">
        <w:t xml:space="preserve"> 64, e o grupo de idosos de 65 e</w:t>
      </w:r>
      <w:r w:rsidRPr="00C06D57">
        <w:t xml:space="preserve"> mais anos.</w:t>
      </w:r>
    </w:p>
    <w:p w:rsidR="004A6936" w:rsidRPr="00C06D57" w:rsidRDefault="004A6936" w:rsidP="004A6936">
      <w:pPr>
        <w:pStyle w:val="NoSpacing"/>
      </w:pPr>
      <w:r w:rsidRPr="00C06D57">
        <w:rPr>
          <w:b/>
        </w:rPr>
        <w:t>Classe etária-</w:t>
      </w:r>
      <w:r w:rsidRPr="00C06D57">
        <w:t xml:space="preserve"> grupo de indivíduos que apres</w:t>
      </w:r>
      <w:r w:rsidR="001E77F3" w:rsidRPr="00C06D57">
        <w:t>ent</w:t>
      </w:r>
      <w:r w:rsidRPr="00C06D57">
        <w:t>am idades muito próximas</w:t>
      </w:r>
    </w:p>
    <w:p w:rsidR="004A6936" w:rsidRPr="00C06D57" w:rsidRDefault="004A6936" w:rsidP="004A6936">
      <w:pPr>
        <w:pStyle w:val="NoSpacing"/>
      </w:pPr>
    </w:p>
    <w:p w:rsidR="004A6936" w:rsidRPr="00C06D57" w:rsidRDefault="004A6936" w:rsidP="004A6936">
      <w:pPr>
        <w:pStyle w:val="NoSpacing"/>
      </w:pPr>
    </w:p>
    <w:p w:rsidR="004A6936" w:rsidRPr="00C06D57" w:rsidRDefault="004A6936" w:rsidP="004A6936">
      <w:pPr>
        <w:pStyle w:val="NoSpacing"/>
        <w:rPr>
          <w:b/>
        </w:rPr>
      </w:pPr>
      <w:r w:rsidRPr="00C06D57">
        <w:rPr>
          <w:b/>
        </w:rPr>
        <w:t>Na estrutura de uma população há três grandes grupos etários:</w:t>
      </w:r>
    </w:p>
    <w:p w:rsidR="004A6936" w:rsidRPr="00C06D57" w:rsidRDefault="004A6936" w:rsidP="004A6936">
      <w:pPr>
        <w:pStyle w:val="NoSpacing"/>
      </w:pPr>
      <w:r w:rsidRPr="00C06D57">
        <w:t>-Jovens (0-15 anos)</w:t>
      </w:r>
    </w:p>
    <w:p w:rsidR="004A6936" w:rsidRPr="00C06D57" w:rsidRDefault="004A6936" w:rsidP="004A6936">
      <w:pPr>
        <w:pStyle w:val="NoSpacing"/>
      </w:pPr>
      <w:r w:rsidRPr="00C06D57">
        <w:t>-Adultos (15-64 anos)</w:t>
      </w:r>
    </w:p>
    <w:p w:rsidR="004A6936" w:rsidRPr="00C06D57" w:rsidRDefault="004A6936" w:rsidP="004A6936">
      <w:pPr>
        <w:pStyle w:val="NoSpacing"/>
      </w:pPr>
      <w:r w:rsidRPr="00C06D57">
        <w:t>-Idosos (+65anos)</w:t>
      </w:r>
    </w:p>
    <w:p w:rsidR="0058754C" w:rsidRPr="00C06D57" w:rsidRDefault="0058754C" w:rsidP="0058754C">
      <w:pPr>
        <w:pStyle w:val="NoSpacing"/>
      </w:pPr>
    </w:p>
    <w:p w:rsidR="004A6936" w:rsidRPr="00C06D57" w:rsidRDefault="004A6936" w:rsidP="004A6936">
      <w:pPr>
        <w:pStyle w:val="NoSpacing"/>
        <w:rPr>
          <w:b/>
        </w:rPr>
      </w:pPr>
      <w:r w:rsidRPr="00C06D57">
        <w:rPr>
          <w:b/>
        </w:rPr>
        <w:t>Tipos de pirâmides etárias</w:t>
      </w:r>
    </w:p>
    <w:p w:rsidR="004A6936" w:rsidRPr="00C06D57" w:rsidRDefault="004A6936" w:rsidP="004A6936">
      <w:pPr>
        <w:pStyle w:val="NoSpacing"/>
        <w:rPr>
          <w:b/>
        </w:rPr>
      </w:pPr>
    </w:p>
    <w:p w:rsidR="004A6936" w:rsidRPr="00C06D57" w:rsidRDefault="004A6936" w:rsidP="004A6936">
      <w:pPr>
        <w:pStyle w:val="NoSpacing"/>
      </w:pPr>
      <w:r w:rsidRPr="00C06D57">
        <w:t>-Pirâmide Jovem ou crescente: Base larga e topo estreito, país pouco desenvolvido com TN elevada e baixa EMV</w:t>
      </w:r>
    </w:p>
    <w:p w:rsidR="004A6936" w:rsidRPr="00C06D57" w:rsidRDefault="004A6936" w:rsidP="004A6936">
      <w:pPr>
        <w:pStyle w:val="NoSpacing"/>
      </w:pPr>
      <w:r w:rsidRPr="00C06D57">
        <w:t xml:space="preserve">-Pirâmide Adulta ou Transição: Zona central tão larga quanto a base, país em desenvolvimento com uma ligeira quebra na TN </w:t>
      </w:r>
    </w:p>
    <w:p w:rsidR="004A6936" w:rsidRPr="00C06D57" w:rsidRDefault="004A6936" w:rsidP="004A6936">
      <w:pPr>
        <w:pStyle w:val="NoSpacing"/>
      </w:pPr>
      <w:r w:rsidRPr="00C06D57">
        <w:t>-Pirâmide Idosa ou Decrescente: Base estreita e Topo largo, país desenvolvido, baixa TN e elevada EMV</w:t>
      </w:r>
    </w:p>
    <w:p w:rsidR="004A6936" w:rsidRPr="00C06D57" w:rsidRDefault="004A6936" w:rsidP="004A6936">
      <w:pPr>
        <w:pStyle w:val="NoSpacing"/>
      </w:pPr>
      <w:r w:rsidRPr="00C06D57">
        <w:t>-Pirâmide rejuvenescente: Idêntica à Idosa, ligeiro aumento na largura da Base fruto das políticas natalistas</w:t>
      </w:r>
    </w:p>
    <w:p w:rsidR="004A6936" w:rsidRPr="00C06D57" w:rsidRDefault="004A6936" w:rsidP="004A6936">
      <w:pPr>
        <w:pStyle w:val="NoSpacing"/>
      </w:pPr>
    </w:p>
    <w:p w:rsidR="004A6936" w:rsidRPr="00C06D57" w:rsidRDefault="004A6936" w:rsidP="004A6936">
      <w:r w:rsidRPr="00C06D57">
        <w:rPr>
          <w:b/>
        </w:rPr>
        <w:t>Classe Oca:</w:t>
      </w:r>
      <w:r w:rsidRPr="00C06D57">
        <w:t xml:space="preserve"> É o nome que se dá a uma classe que é menor do que aquela que representa o escalão etário superior.</w:t>
      </w:r>
    </w:p>
    <w:p w:rsidR="004A6936" w:rsidRPr="00C06D57" w:rsidRDefault="004A6936" w:rsidP="004A6936">
      <w:pPr>
        <w:pStyle w:val="NoSpacing"/>
        <w:rPr>
          <w:b/>
        </w:rPr>
      </w:pPr>
      <w:r w:rsidRPr="00C06D57">
        <w:rPr>
          <w:b/>
        </w:rPr>
        <w:t>Evolução da estrutura etária em Portugal</w:t>
      </w:r>
    </w:p>
    <w:p w:rsidR="004A6936" w:rsidRPr="00C06D57" w:rsidRDefault="004A6936" w:rsidP="004A6936">
      <w:pPr>
        <w:pStyle w:val="NoSpacing"/>
      </w:pPr>
    </w:p>
    <w:p w:rsidR="004A6936" w:rsidRPr="00C06D57" w:rsidRDefault="004A6936" w:rsidP="004A6936">
      <w:pPr>
        <w:pStyle w:val="NoSpacing"/>
        <w:ind w:firstLine="708"/>
      </w:pPr>
      <w:r w:rsidRPr="00C06D57">
        <w:rPr>
          <w:b/>
        </w:rPr>
        <w:t>Foi até à década de 60</w:t>
      </w:r>
      <w:r w:rsidR="001E77F3" w:rsidRPr="00C06D57">
        <w:rPr>
          <w:b/>
        </w:rPr>
        <w:t xml:space="preserve"> </w:t>
      </w:r>
      <w:r w:rsidRPr="00C06D57">
        <w:t>um dos poucos países a possuir uma população predominantemente jovem.</w:t>
      </w:r>
    </w:p>
    <w:p w:rsidR="004A6936" w:rsidRPr="00C06D57" w:rsidRDefault="004A6936" w:rsidP="004A6936">
      <w:pPr>
        <w:pStyle w:val="NoSpacing"/>
      </w:pPr>
    </w:p>
    <w:p w:rsidR="004A6936" w:rsidRPr="00C06D57" w:rsidRDefault="004A6936" w:rsidP="004A6936">
      <w:pPr>
        <w:pStyle w:val="NoSpacing"/>
        <w:ind w:firstLine="708"/>
        <w:rPr>
          <w:b/>
        </w:rPr>
      </w:pPr>
      <w:r w:rsidRPr="00C06D57">
        <w:rPr>
          <w:b/>
        </w:rPr>
        <w:t>Para este facto contribuíram:</w:t>
      </w:r>
    </w:p>
    <w:p w:rsidR="004A6936" w:rsidRPr="00C06D57" w:rsidRDefault="004A6936" w:rsidP="004A6936">
      <w:pPr>
        <w:pStyle w:val="NoSpacing"/>
        <w:ind w:firstLine="708"/>
      </w:pPr>
      <w:r w:rsidRPr="00C06D57">
        <w:t>-características rurais</w:t>
      </w:r>
    </w:p>
    <w:p w:rsidR="004A6936" w:rsidRPr="00C06D57" w:rsidRDefault="004A6936" w:rsidP="004A6936">
      <w:pPr>
        <w:pStyle w:val="NoSpacing"/>
        <w:ind w:firstLine="708"/>
      </w:pPr>
      <w:r w:rsidRPr="00C06D57">
        <w:t>-pouca difusão dos métodos contracetivos</w:t>
      </w:r>
    </w:p>
    <w:p w:rsidR="004A6936" w:rsidRPr="00C06D57" w:rsidRDefault="004A6936" w:rsidP="004A6936">
      <w:pPr>
        <w:pStyle w:val="NoSpacing"/>
        <w:ind w:firstLine="708"/>
      </w:pPr>
      <w:r w:rsidRPr="00C06D57">
        <w:lastRenderedPageBreak/>
        <w:t>-fraca presença</w:t>
      </w:r>
      <w:r w:rsidR="007D5075" w:rsidRPr="00C06D57">
        <w:t xml:space="preserve"> de</w:t>
      </w:r>
      <w:r w:rsidRPr="00C06D57">
        <w:t xml:space="preserve"> mulheres no mercado</w:t>
      </w:r>
      <w:r w:rsidR="007D5075" w:rsidRPr="00C06D57">
        <w:t xml:space="preserve"> de</w:t>
      </w:r>
      <w:r w:rsidRPr="00C06D57">
        <w:t xml:space="preserve"> trabalho</w:t>
      </w:r>
    </w:p>
    <w:p w:rsidR="004A6936" w:rsidRPr="00C06D57" w:rsidRDefault="004A6936" w:rsidP="004A6936">
      <w:pPr>
        <w:pStyle w:val="NoSpacing"/>
        <w:ind w:firstLine="708"/>
      </w:pPr>
      <w:r w:rsidRPr="00C06D57">
        <w:t>-a elevada natalidade</w:t>
      </w:r>
    </w:p>
    <w:p w:rsidR="004A6936" w:rsidRPr="00C06D57" w:rsidRDefault="004A6936" w:rsidP="004A6936">
      <w:pPr>
        <w:pStyle w:val="NoSpacing"/>
      </w:pPr>
    </w:p>
    <w:p w:rsidR="004A6936" w:rsidRPr="00C06D57" w:rsidRDefault="004A6936" w:rsidP="004A6936">
      <w:pPr>
        <w:pStyle w:val="NoSpacing"/>
        <w:ind w:firstLine="708"/>
      </w:pPr>
      <w:r w:rsidRPr="00C06D57">
        <w:rPr>
          <w:b/>
        </w:rPr>
        <w:t>Na década de 60</w:t>
      </w:r>
      <w:r w:rsidRPr="00C06D57">
        <w:t xml:space="preserve"> verificou-se alguma alteração como consequência da guerra colonial e da emigração.</w:t>
      </w:r>
    </w:p>
    <w:p w:rsidR="004A6936" w:rsidRPr="00C06D57" w:rsidRDefault="004A6936" w:rsidP="004A6936">
      <w:pPr>
        <w:pStyle w:val="NoSpacing"/>
      </w:pPr>
    </w:p>
    <w:p w:rsidR="004A6936" w:rsidRPr="00C06D57" w:rsidRDefault="004A6936" w:rsidP="004A6936">
      <w:pPr>
        <w:pStyle w:val="NoSpacing"/>
        <w:ind w:firstLine="708"/>
        <w:rPr>
          <w:b/>
        </w:rPr>
      </w:pPr>
      <w:r w:rsidRPr="00C06D57">
        <w:rPr>
          <w:b/>
        </w:rPr>
        <w:t>Na década de 70 verificou-se mais uma alteração como consequência do:</w:t>
      </w:r>
    </w:p>
    <w:p w:rsidR="004A6936" w:rsidRPr="00C06D57" w:rsidRDefault="004A6936" w:rsidP="004A6936">
      <w:pPr>
        <w:pStyle w:val="NoSpacing"/>
        <w:ind w:firstLine="708"/>
      </w:pPr>
      <w:r w:rsidRPr="00C06D57">
        <w:t>-êxodo rural</w:t>
      </w:r>
    </w:p>
    <w:p w:rsidR="004A6936" w:rsidRPr="00C06D57" w:rsidRDefault="004A6936" w:rsidP="004A6936">
      <w:pPr>
        <w:pStyle w:val="NoSpacing"/>
        <w:ind w:firstLine="708"/>
      </w:pPr>
      <w:r w:rsidRPr="00C06D57">
        <w:t>-alargamento</w:t>
      </w:r>
      <w:r w:rsidR="007D5075" w:rsidRPr="00C06D57">
        <w:t xml:space="preserve"> da</w:t>
      </w:r>
      <w:r w:rsidRPr="00C06D57">
        <w:t xml:space="preserve"> escolaridade obrigatória</w:t>
      </w:r>
    </w:p>
    <w:p w:rsidR="004A6936" w:rsidRPr="00C06D57" w:rsidRDefault="004A6936" w:rsidP="004A6936">
      <w:pPr>
        <w:pStyle w:val="NoSpacing"/>
        <w:ind w:firstLine="708"/>
      </w:pPr>
      <w:r w:rsidRPr="00C06D57">
        <w:t>-alterações</w:t>
      </w:r>
      <w:r w:rsidR="007D5075" w:rsidRPr="00C06D57">
        <w:t xml:space="preserve"> do</w:t>
      </w:r>
      <w:r w:rsidRPr="00C06D57">
        <w:t xml:space="preserve"> modo de vida</w:t>
      </w:r>
    </w:p>
    <w:p w:rsidR="004A6936" w:rsidRPr="00C06D57" w:rsidRDefault="004A6936" w:rsidP="004A6936">
      <w:pPr>
        <w:pStyle w:val="NoSpacing"/>
      </w:pPr>
    </w:p>
    <w:p w:rsidR="004A6936" w:rsidRPr="00C06D57" w:rsidRDefault="004A6936" w:rsidP="004A6936">
      <w:pPr>
        <w:pStyle w:val="NoSpacing"/>
        <w:ind w:firstLine="708"/>
      </w:pPr>
      <w:r w:rsidRPr="00C06D57">
        <w:rPr>
          <w:b/>
        </w:rPr>
        <w:t xml:space="preserve">Atualmente </w:t>
      </w:r>
      <w:r w:rsidRPr="00C06D57">
        <w:t>a pirâmide de Portugal é idosa tendo como fatores:</w:t>
      </w:r>
    </w:p>
    <w:p w:rsidR="004A6936" w:rsidRPr="00C06D57" w:rsidRDefault="004A6936" w:rsidP="004A6936">
      <w:pPr>
        <w:pStyle w:val="NoSpacing"/>
        <w:ind w:firstLine="708"/>
      </w:pPr>
      <w:r w:rsidRPr="00C06D57">
        <w:t>-diminuição natalidade</w:t>
      </w:r>
    </w:p>
    <w:p w:rsidR="004A6936" w:rsidRPr="00C06D57" w:rsidRDefault="004A6936" w:rsidP="004A6936">
      <w:pPr>
        <w:pStyle w:val="NoSpacing"/>
        <w:ind w:firstLine="708"/>
      </w:pPr>
      <w:r w:rsidRPr="00C06D57">
        <w:t>-diminuição mortalidade</w:t>
      </w:r>
    </w:p>
    <w:p w:rsidR="004A6936" w:rsidRPr="00C06D57" w:rsidRDefault="004A6936" w:rsidP="004A6936">
      <w:pPr>
        <w:pStyle w:val="NoSpacing"/>
        <w:ind w:firstLine="708"/>
      </w:pPr>
      <w:r w:rsidRPr="00C06D57">
        <w:t>-aumento da Esperança Média de Vida</w:t>
      </w:r>
    </w:p>
    <w:p w:rsidR="004A6936" w:rsidRPr="00C06D57" w:rsidRDefault="004A6936" w:rsidP="004A6936">
      <w:pPr>
        <w:pStyle w:val="NoSpacing"/>
      </w:pPr>
    </w:p>
    <w:p w:rsidR="004A6936" w:rsidRPr="00C06D57" w:rsidRDefault="00AE4A13" w:rsidP="00AE4A13">
      <w:pPr>
        <w:pStyle w:val="NoSpacing"/>
        <w:rPr>
          <w:b/>
        </w:rPr>
      </w:pPr>
      <w:r w:rsidRPr="00C06D57">
        <w:rPr>
          <w:b/>
        </w:rPr>
        <w:t xml:space="preserve">Estrutura etária portuguesa pós integração na </w:t>
      </w:r>
      <w:r w:rsidR="001E77F3" w:rsidRPr="00C06D57">
        <w:rPr>
          <w:b/>
        </w:rPr>
        <w:t>UE</w:t>
      </w:r>
    </w:p>
    <w:p w:rsidR="00AE4A13" w:rsidRPr="00C06D57" w:rsidRDefault="00AE4A13" w:rsidP="00AE4A13">
      <w:pPr>
        <w:pStyle w:val="NoSpacing"/>
      </w:pPr>
      <w:r w:rsidRPr="00C06D57">
        <w:tab/>
        <w:t>Acentuou-se o envelhecimento da população, verificando-se um claro estreitamento da base, diminuição de jovens e um alargamento na parte média e superior da pirâmide que corresponde ao aumento do nº de adultos e jovens.</w:t>
      </w:r>
    </w:p>
    <w:p w:rsidR="00AE4A13" w:rsidRPr="00C06D57" w:rsidRDefault="00AE4A13" w:rsidP="00AE4A13">
      <w:pPr>
        <w:pStyle w:val="NoSpacing"/>
        <w:rPr>
          <w:b/>
        </w:rPr>
      </w:pPr>
    </w:p>
    <w:p w:rsidR="00AE4A13" w:rsidRPr="00C06D57" w:rsidRDefault="00AE4A13" w:rsidP="00AE4A13">
      <w:pPr>
        <w:pStyle w:val="NoSpacing"/>
        <w:rPr>
          <w:b/>
        </w:rPr>
      </w:pPr>
      <w:r w:rsidRPr="00C06D57">
        <w:rPr>
          <w:b/>
        </w:rPr>
        <w:t>Possíveis cenários no futuro da Estrutura etária portuguesa</w:t>
      </w:r>
    </w:p>
    <w:p w:rsidR="004A6936" w:rsidRPr="00C06D57" w:rsidRDefault="001E77F3" w:rsidP="004A6936">
      <w:pPr>
        <w:pStyle w:val="NoSpacing"/>
      </w:pPr>
      <w:r w:rsidRPr="00C06D57">
        <w:tab/>
        <w:t>Dá continuação à</w:t>
      </w:r>
      <w:r w:rsidR="00AE4A13" w:rsidRPr="00C06D57">
        <w:t xml:space="preserve"> evolução iniciada em 1981: tendência para o envelhecimento da população.</w:t>
      </w:r>
    </w:p>
    <w:p w:rsidR="00AE4A13" w:rsidRPr="00C06D57" w:rsidRDefault="00AE4A13" w:rsidP="004A6936">
      <w:pPr>
        <w:pStyle w:val="NoSpacing"/>
      </w:pPr>
    </w:p>
    <w:p w:rsidR="00AE4A13" w:rsidRPr="00C06D57" w:rsidRDefault="00AE4A13" w:rsidP="004A6936">
      <w:pPr>
        <w:pStyle w:val="NoSpacing"/>
        <w:rPr>
          <w:b/>
        </w:rPr>
      </w:pPr>
      <w:r w:rsidRPr="00C06D57">
        <w:tab/>
      </w:r>
      <w:r w:rsidRPr="00C06D57">
        <w:rPr>
          <w:b/>
        </w:rPr>
        <w:t>Estrutura etária portuguesa no contexto europeu</w:t>
      </w:r>
    </w:p>
    <w:p w:rsidR="00AE4A13" w:rsidRPr="00C06D57" w:rsidRDefault="00AE4A13" w:rsidP="004A6936">
      <w:pPr>
        <w:pStyle w:val="NoSpacing"/>
      </w:pPr>
      <w:r w:rsidRPr="00C06D57">
        <w:rPr>
          <w:b/>
        </w:rPr>
        <w:tab/>
      </w:r>
      <w:r w:rsidRPr="00C06D57">
        <w:t xml:space="preserve">A nossa estrutura etária está muito parecida com </w:t>
      </w:r>
      <w:r w:rsidR="007D5075" w:rsidRPr="00C06D57">
        <w:t>os outros PD, ou seja idosa</w:t>
      </w:r>
      <w:r w:rsidRPr="00C06D57">
        <w:t xml:space="preserve"> e decrescente.</w:t>
      </w:r>
    </w:p>
    <w:p w:rsidR="00AE4A13" w:rsidRPr="00C06D57" w:rsidRDefault="00AE4A13" w:rsidP="004A6936">
      <w:pPr>
        <w:pStyle w:val="NoSpacing"/>
      </w:pPr>
    </w:p>
    <w:p w:rsidR="00AE4A13" w:rsidRPr="00C06D57" w:rsidRDefault="00AE4A13" w:rsidP="004A6936">
      <w:pPr>
        <w:pStyle w:val="NoSpacing"/>
      </w:pPr>
    </w:p>
    <w:p w:rsidR="00AE4A13" w:rsidRPr="00C06D57" w:rsidRDefault="00AE4A13" w:rsidP="004A6936">
      <w:pPr>
        <w:pStyle w:val="NoSpacing"/>
        <w:rPr>
          <w:b/>
        </w:rPr>
      </w:pPr>
      <w:r w:rsidRPr="00C06D57">
        <w:rPr>
          <w:b/>
        </w:rPr>
        <w:t>Contrastes regionais na Estrutura etária portuguesa:</w:t>
      </w:r>
    </w:p>
    <w:p w:rsidR="00AE4A13" w:rsidRPr="00C06D57" w:rsidRDefault="00AE4A13" w:rsidP="004A6936">
      <w:pPr>
        <w:pStyle w:val="NoSpacing"/>
      </w:pPr>
      <w:r w:rsidRPr="00C06D57">
        <w:t>Mais idosos: região centro e Alentejo</w:t>
      </w:r>
    </w:p>
    <w:p w:rsidR="00AE4A13" w:rsidRPr="00C06D57" w:rsidRDefault="00AE4A13" w:rsidP="004A6936">
      <w:pPr>
        <w:pStyle w:val="NoSpacing"/>
      </w:pPr>
      <w:r w:rsidRPr="00C06D57">
        <w:t>Mais jovens: Norte e regiões autónomas</w:t>
      </w:r>
    </w:p>
    <w:p w:rsidR="00AE4A13" w:rsidRPr="00C06D57" w:rsidRDefault="00AE4A13" w:rsidP="004A6936">
      <w:pPr>
        <w:pStyle w:val="NoSpacing"/>
      </w:pPr>
    </w:p>
    <w:p w:rsidR="00AE4A13" w:rsidRPr="00C06D57" w:rsidRDefault="00AE4A13" w:rsidP="004A6936">
      <w:pPr>
        <w:pStyle w:val="NoSpacing"/>
      </w:pPr>
      <w:r w:rsidRPr="00C06D57">
        <w:rPr>
          <w:b/>
        </w:rPr>
        <w:t>Êxodo rural:</w:t>
      </w:r>
      <w:r w:rsidRPr="00C06D57">
        <w:t xml:space="preserve"> expressão que evoca a partida em massa das populações rurais para as cidades</w:t>
      </w:r>
    </w:p>
    <w:p w:rsidR="00AE4A13" w:rsidRPr="00C06D57" w:rsidRDefault="00AE4A13" w:rsidP="004A6936">
      <w:pPr>
        <w:pStyle w:val="NoSpacing"/>
      </w:pPr>
      <w:r w:rsidRPr="00C06D57">
        <w:rPr>
          <w:b/>
        </w:rPr>
        <w:t xml:space="preserve">Relação de masculinidade: </w:t>
      </w:r>
      <w:r w:rsidRPr="00C06D57">
        <w:t>nº de homens por cada 100 mulheres</w:t>
      </w:r>
    </w:p>
    <w:p w:rsidR="00AE4A13" w:rsidRPr="00C06D57" w:rsidRDefault="00AE4A13" w:rsidP="004A6936">
      <w:pPr>
        <w:pStyle w:val="NoSpacing"/>
      </w:pPr>
    </w:p>
    <w:p w:rsidR="003C3561" w:rsidRPr="00C06D57" w:rsidRDefault="003C3561" w:rsidP="004A6936">
      <w:pPr>
        <w:pStyle w:val="NoSpacing"/>
        <w:rPr>
          <w:b/>
        </w:rPr>
      </w:pPr>
      <w:r w:rsidRPr="00C06D57">
        <w:rPr>
          <w:b/>
        </w:rPr>
        <w:t>População ativa:</w:t>
      </w:r>
    </w:p>
    <w:p w:rsidR="003C3561" w:rsidRPr="00C06D57" w:rsidRDefault="003C3561" w:rsidP="003C3561">
      <w:pPr>
        <w:spacing w:after="0" w:line="240" w:lineRule="auto"/>
        <w:ind w:firstLine="708"/>
        <w:rPr>
          <w:rFonts w:ascii="Calibri" w:eastAsia="Calibri" w:hAnsi="Calibri" w:cs="Times New Roman"/>
        </w:rPr>
      </w:pPr>
      <w:r w:rsidRPr="00C06D57">
        <w:rPr>
          <w:rFonts w:ascii="Calibri" w:eastAsia="Calibri" w:hAnsi="Calibri" w:cs="Times New Roman"/>
        </w:rPr>
        <w:t xml:space="preserve">Considera-se a população </w:t>
      </w:r>
      <w:r w:rsidRPr="00C06D57">
        <w:t>ativa</w:t>
      </w:r>
      <w:r w:rsidRPr="00C06D57">
        <w:rPr>
          <w:rFonts w:ascii="Calibri" w:eastAsia="Calibri" w:hAnsi="Calibri" w:cs="Times New Roman"/>
        </w:rPr>
        <w:t xml:space="preserve"> o conjunto de indivíduos com idade mínima de 15 anos que constituem mão-de-obra disponível para a produção de e de serviços que entram no circuito económico. Engloba os empregados e os desempregados.</w:t>
      </w:r>
    </w:p>
    <w:p w:rsidR="003C3561" w:rsidRPr="00C06D57" w:rsidRDefault="003C3561" w:rsidP="003C3561">
      <w:pPr>
        <w:spacing w:after="0" w:line="240" w:lineRule="auto"/>
        <w:rPr>
          <w:rFonts w:ascii="Calibri" w:eastAsia="Calibri" w:hAnsi="Calibri" w:cs="Times New Roman"/>
        </w:rPr>
      </w:pPr>
      <w:r w:rsidRPr="00C06D57">
        <w:rPr>
          <w:rFonts w:ascii="Calibri" w:eastAsia="Calibri" w:hAnsi="Calibri" w:cs="Times New Roman"/>
        </w:rPr>
        <w:tab/>
        <w:t xml:space="preserve">Geralmente o total de </w:t>
      </w:r>
      <w:r w:rsidRPr="00C06D57">
        <w:t>ativos</w:t>
      </w:r>
      <w:r w:rsidRPr="00C06D57">
        <w:rPr>
          <w:rFonts w:ascii="Calibri" w:eastAsia="Calibri" w:hAnsi="Calibri" w:cs="Times New Roman"/>
        </w:rPr>
        <w:t xml:space="preserve"> e </w:t>
      </w:r>
      <w:r w:rsidRPr="00C06D57">
        <w:t>inativos</w:t>
      </w:r>
      <w:r w:rsidRPr="00C06D57">
        <w:rPr>
          <w:rFonts w:ascii="Calibri" w:eastAsia="Calibri" w:hAnsi="Calibri" w:cs="Times New Roman"/>
        </w:rPr>
        <w:t xml:space="preserve"> tem sido semelhante, mas com certa tendência para uma crescente superioridade relativa dos </w:t>
      </w:r>
      <w:r w:rsidRPr="00C06D57">
        <w:t>ativos</w:t>
      </w:r>
      <w:r w:rsidRPr="00C06D57">
        <w:rPr>
          <w:rFonts w:ascii="Calibri" w:eastAsia="Calibri" w:hAnsi="Calibri" w:cs="Times New Roman"/>
        </w:rPr>
        <w:t>.</w:t>
      </w:r>
    </w:p>
    <w:p w:rsidR="003C3561" w:rsidRPr="00C06D57" w:rsidRDefault="003C3561" w:rsidP="004A6936">
      <w:pPr>
        <w:pStyle w:val="NoSpacing"/>
      </w:pPr>
    </w:p>
    <w:p w:rsidR="003C3561" w:rsidRPr="00C06D57" w:rsidRDefault="000242A4" w:rsidP="004A6936">
      <w:pPr>
        <w:pStyle w:val="NoSpacing"/>
      </w:pPr>
      <w:r>
        <w:rPr>
          <w:noProof/>
        </w:rPr>
        <w:pict>
          <v:rect id="Rectangle 5" o:spid="_x0000_s1039" style="position:absolute;margin-left:137.7pt;margin-top:3.65pt;width:87pt;height:2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" fillcolor="white [3201]" strokecolor="#666 [1936]" strokeweight="1pt">
            <v:fill color2="#999 [1296]" focus="100%" type="gradient"/>
            <v:shadow on="t" color="#7f7f7f [1601]" opacity=".5" offset="1pt"/>
            <v:textbox>
              <w:txbxContent>
                <w:p w:rsidR="0098281E" w:rsidRDefault="0098281E" w:rsidP="003C3561">
                  <w:pPr>
                    <w:jc w:val="center"/>
                    <w:rPr>
                      <w:rFonts w:ascii="Calibri" w:eastAsia="Calibri" w:hAnsi="Calibri" w:cs="Times New Roman"/>
                    </w:rPr>
                  </w:pPr>
                  <w:r>
                    <w:t>População a</w:t>
                  </w:r>
                  <w:r>
                    <w:rPr>
                      <w:rFonts w:ascii="Calibri" w:eastAsia="Calibri" w:hAnsi="Calibri" w:cs="Times New Roman"/>
                    </w:rPr>
                    <w:t>tiva</w:t>
                  </w:r>
                </w:p>
              </w:txbxContent>
            </v:textbox>
          </v:rect>
        </w:pict>
      </w:r>
    </w:p>
    <w:p w:rsidR="00AE4A13" w:rsidRPr="00C06D57" w:rsidRDefault="00AE4A13" w:rsidP="004A6936">
      <w:pPr>
        <w:pStyle w:val="NoSpacing"/>
      </w:pPr>
    </w:p>
    <w:p w:rsidR="003C3561" w:rsidRPr="00C06D57" w:rsidRDefault="000242A4" w:rsidP="00AE4A13">
      <w:pPr>
        <w:pStyle w:val="NoSpacing"/>
      </w:pPr>
      <w:r>
        <w:rPr>
          <w:noProof/>
        </w:rPr>
        <w:pict>
          <v:rect id="Rectangle 9" o:spid="_x0000_s1027" style="position:absolute;margin-left:224.7pt;margin-top:34.55pt;width:83.25pt;height:39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" fillcolor="white [3201]" strokecolor="#666 [1936]" strokeweight="1pt">
            <v:fill color2="#999 [1296]" focus="100%" type="gradient"/>
            <v:shadow on="t" color="#7f7f7f [1601]" opacity=".5" offset="1pt"/>
            <v:textbox>
              <w:txbxContent>
                <w:p w:rsidR="0098281E" w:rsidRDefault="0098281E" w:rsidP="003C3561">
                  <w:pPr>
                    <w:jc w:val="center"/>
                    <w:rPr>
                      <w:rFonts w:ascii="Calibri" w:eastAsia="Calibri" w:hAnsi="Calibri" w:cs="Times New Roman"/>
                    </w:rPr>
                  </w:pPr>
                  <w:r>
                    <w:rPr>
                      <w:rFonts w:ascii="Calibri" w:eastAsia="Calibri" w:hAnsi="Calibri" w:cs="Times New Roman"/>
                    </w:rPr>
                    <w:t>População desempregada</w:t>
                  </w:r>
                </w:p>
              </w:txbxContent>
            </v:textbox>
          </v:rect>
        </w:pict>
      </w:r>
      <w:r>
        <w:rPr>
          <w:noProof/>
        </w:rPr>
        <w:pict>
          <v:shapetype id="_x0000_t32" coordsize="21600,21600" o:spt="32" o:oned="t" path="m,l21600,21600e" filled="f">
            <v:path arrowok="t" fillok="f" o:connecttype="none"/>
            <o:lock v:ext="edit" shapetype="t"/>
          </v:shapetype>
          <v:shape id="AutoShape 7" o:spid="_x0000_s1038" type="#_x0000_t32" style="position:absolute;margin-left:193.95pt;margin-top:2.3pt;width:42.75pt;height:27.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" strokecolor="#666 [1936]" strokeweight="1pt">
            <v:stroke endarrow="block"/>
            <v:shadow color="#7f7f7f [1601]" opacity=".5" offset="1pt"/>
          </v:shape>
        </w:pict>
      </w:r>
      <w:r>
        <w:rPr>
          <w:noProof/>
        </w:rPr>
        <w:pict>
          <v:rect id="Rectangle 8" o:spid="_x0000_s1028" style="position:absolute;margin-left:79.2pt;margin-top:34.55pt;width:67.5pt;height:39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" fillcolor="white [3201]" strokecolor="#666 [1936]" strokeweight="1pt">
            <v:fill color2="#999 [1296]" focus="100%" type="gradient"/>
            <v:shadow on="t" color="#7f7f7f [1601]" opacity=".5" offset="1pt"/>
            <v:textbox>
              <w:txbxContent>
                <w:p w:rsidR="0098281E" w:rsidRDefault="0098281E" w:rsidP="003C3561">
                  <w:pPr>
                    <w:jc w:val="center"/>
                    <w:rPr>
                      <w:rFonts w:ascii="Calibri" w:eastAsia="Calibri" w:hAnsi="Calibri" w:cs="Times New Roman"/>
                    </w:rPr>
                  </w:pPr>
                  <w:r>
                    <w:rPr>
                      <w:rFonts w:ascii="Calibri" w:eastAsia="Calibri" w:hAnsi="Calibri" w:cs="Times New Roman"/>
                    </w:rPr>
                    <w:t>População empregada</w:t>
                  </w:r>
                </w:p>
              </w:txbxContent>
            </v:textbox>
          </v:rect>
        </w:pict>
      </w:r>
      <w:r>
        <w:rPr>
          <w:noProof/>
        </w:rPr>
        <w:pict>
          <v:shape id="AutoShape 6" o:spid="_x0000_s1037" type="#_x0000_t32" style="position:absolute;margin-left:122.7pt;margin-top:2.3pt;width:43.5pt;height:27.7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" strokecolor="#666 [1936]" strokeweight="1pt">
            <v:stroke endarrow="block"/>
            <v:shadow color="#7f7f7f [1601]" opacity=".5" offset="1pt"/>
          </v:shape>
        </w:pict>
      </w:r>
    </w:p>
    <w:p w:rsidR="003C3561" w:rsidRPr="00C06D57" w:rsidRDefault="003C3561" w:rsidP="003C3561"/>
    <w:p w:rsidR="003C3561" w:rsidRPr="00C06D57" w:rsidRDefault="003C3561" w:rsidP="003C3561"/>
    <w:p w:rsidR="003C3561" w:rsidRPr="00C06D57" w:rsidRDefault="003C3561" w:rsidP="003C3561">
      <w:r w:rsidRPr="00C06D57">
        <w:rPr>
          <w:rFonts w:ascii="Calibri" w:eastAsia="Calibri" w:hAnsi="Calibri" w:cs="Times New Roman"/>
          <w:b/>
        </w:rPr>
        <w:lastRenderedPageBreak/>
        <w:t xml:space="preserve">Estrutura da População </w:t>
      </w:r>
      <w:r w:rsidRPr="00C06D57">
        <w:rPr>
          <w:b/>
        </w:rPr>
        <w:t xml:space="preserve">Ativa: </w:t>
      </w:r>
      <w:r w:rsidRPr="00C06D57">
        <w:rPr>
          <w:rFonts w:ascii="Calibri" w:eastAsia="Calibri" w:hAnsi="Calibri" w:cs="Times New Roman"/>
        </w:rPr>
        <w:t xml:space="preserve">Distribuição dos </w:t>
      </w:r>
      <w:r w:rsidRPr="00C06D57">
        <w:t>ativos</w:t>
      </w:r>
      <w:r w:rsidR="00A4054D" w:rsidRPr="00C06D57">
        <w:rPr>
          <w:rFonts w:ascii="Calibri" w:eastAsia="Calibri" w:hAnsi="Calibri" w:cs="Times New Roman"/>
        </w:rPr>
        <w:t xml:space="preserve"> pelos se</w:t>
      </w:r>
      <w:r w:rsidRPr="00C06D57">
        <w:rPr>
          <w:rFonts w:ascii="Calibri" w:eastAsia="Calibri" w:hAnsi="Calibri" w:cs="Times New Roman"/>
        </w:rPr>
        <w:t xml:space="preserve">tores de </w:t>
      </w:r>
      <w:r w:rsidRPr="00C06D57">
        <w:t>atividade</w:t>
      </w:r>
      <w:r w:rsidRPr="00C06D57">
        <w:rPr>
          <w:rFonts w:ascii="Calibri" w:eastAsia="Calibri" w:hAnsi="Calibri" w:cs="Times New Roman"/>
        </w:rPr>
        <w:t xml:space="preserve"> (primário, secundário e terciário)</w:t>
      </w:r>
    </w:p>
    <w:p w:rsidR="003C3561" w:rsidRPr="00C06D57" w:rsidRDefault="003C3561" w:rsidP="003C3561">
      <w:pPr>
        <w:pStyle w:val="NoSpacing"/>
        <w:rPr>
          <w:b/>
        </w:rPr>
      </w:pPr>
      <w:r w:rsidRPr="00C06D57">
        <w:rPr>
          <w:b/>
        </w:rPr>
        <w:t>Setores:</w:t>
      </w:r>
    </w:p>
    <w:p w:rsidR="004A6936" w:rsidRPr="00C06D57" w:rsidRDefault="003C3561" w:rsidP="008A4E73">
      <w:pPr>
        <w:pStyle w:val="NoSpacing"/>
        <w:numPr>
          <w:ilvl w:val="0"/>
          <w:numId w:val="14"/>
        </w:numPr>
      </w:pPr>
      <w:r w:rsidRPr="00C06D57">
        <w:t>Primário (agricultura, pecuária, pesca, silvicultura</w:t>
      </w:r>
      <w:r w:rsidR="007D5075" w:rsidRPr="00C06D57">
        <w:t>, exploração mineira</w:t>
      </w:r>
      <w:r w:rsidRPr="00C06D57">
        <w:t>)</w:t>
      </w:r>
    </w:p>
    <w:p w:rsidR="003C3561" w:rsidRPr="00C06D57" w:rsidRDefault="003C3561" w:rsidP="008A4E73">
      <w:pPr>
        <w:pStyle w:val="NoSpacing"/>
        <w:numPr>
          <w:ilvl w:val="0"/>
          <w:numId w:val="14"/>
        </w:numPr>
      </w:pPr>
      <w:r w:rsidRPr="00C06D57">
        <w:t>Secundário (cons</w:t>
      </w:r>
      <w:r w:rsidR="007D5075" w:rsidRPr="00C06D57">
        <w:t>trução civil, indústria, fornecimento de água, gás e eletricidade</w:t>
      </w:r>
      <w:r w:rsidRPr="00C06D57">
        <w:t>)</w:t>
      </w:r>
    </w:p>
    <w:p w:rsidR="003C3561" w:rsidRPr="00C06D57" w:rsidRDefault="003C3561" w:rsidP="008A4E73">
      <w:pPr>
        <w:pStyle w:val="NoSpacing"/>
        <w:numPr>
          <w:ilvl w:val="0"/>
          <w:numId w:val="14"/>
        </w:numPr>
      </w:pPr>
      <w:r w:rsidRPr="00C06D57">
        <w:t>Terciário (</w:t>
      </w:r>
      <w:r w:rsidR="007D5075" w:rsidRPr="00C06D57">
        <w:t xml:space="preserve">comércio, transportes, telecomunicações, turismo, </w:t>
      </w:r>
      <w:r w:rsidRPr="00C06D57">
        <w:t>serviços)</w:t>
      </w:r>
    </w:p>
    <w:p w:rsidR="003C3561" w:rsidRPr="00C06D57" w:rsidRDefault="007D5075" w:rsidP="008A4E73">
      <w:pPr>
        <w:pStyle w:val="NoSpacing"/>
        <w:numPr>
          <w:ilvl w:val="0"/>
          <w:numId w:val="14"/>
        </w:numPr>
      </w:pPr>
      <w:r w:rsidRPr="00C06D57">
        <w:t xml:space="preserve">Terciário Superior ou </w:t>
      </w:r>
      <w:r w:rsidR="003C3561" w:rsidRPr="00C06D57">
        <w:t>Quaternário (tecnologias</w:t>
      </w:r>
      <w:r w:rsidR="00A4054D" w:rsidRPr="00C06D57">
        <w:t>, profissões liberais e de investigação</w:t>
      </w:r>
      <w:r w:rsidR="003C3561" w:rsidRPr="00C06D57">
        <w:t>)</w:t>
      </w:r>
    </w:p>
    <w:p w:rsidR="003C3561" w:rsidRPr="00C06D57" w:rsidRDefault="003C3561" w:rsidP="003C3561">
      <w:pPr>
        <w:pStyle w:val="NoSpacing"/>
      </w:pPr>
    </w:p>
    <w:p w:rsidR="003C3561" w:rsidRPr="00C06D57" w:rsidRDefault="003C3561" w:rsidP="003C3561">
      <w:pPr>
        <w:pStyle w:val="NoSpacing"/>
        <w:rPr>
          <w:b/>
        </w:rPr>
      </w:pPr>
      <w:r w:rsidRPr="00C06D57">
        <w:rPr>
          <w:b/>
        </w:rPr>
        <w:t>Evolução da população por setores:</w:t>
      </w:r>
    </w:p>
    <w:p w:rsidR="003C3561" w:rsidRPr="00C06D57" w:rsidRDefault="003C3561" w:rsidP="003C3561">
      <w:pPr>
        <w:pStyle w:val="NoSpacing"/>
        <w:ind w:firstLine="708"/>
      </w:pPr>
      <w:r w:rsidRPr="00C06D57">
        <w:t>-diminuição</w:t>
      </w:r>
      <w:r w:rsidR="00A4054D" w:rsidRPr="00C06D57">
        <w:t xml:space="preserve"> da população a trabalhar no se</w:t>
      </w:r>
      <w:r w:rsidRPr="00C06D57">
        <w:t>tor primário à medida que o país se vai desenvolvendo (mecanização)</w:t>
      </w:r>
    </w:p>
    <w:p w:rsidR="003C3561" w:rsidRPr="00C06D57" w:rsidRDefault="003C3561" w:rsidP="003C3561">
      <w:pPr>
        <w:pStyle w:val="NoSpacing"/>
        <w:ind w:firstLine="708"/>
      </w:pPr>
      <w:r w:rsidRPr="00C06D57">
        <w:t>-aumento inicial da atividade secundária e posterior diminuição em função dos avanços tecnológicos</w:t>
      </w:r>
    </w:p>
    <w:p w:rsidR="003C3561" w:rsidRPr="00C06D57" w:rsidRDefault="003C3561" w:rsidP="003C3561">
      <w:pPr>
        <w:pStyle w:val="NoSpacing"/>
        <w:ind w:firstLine="708"/>
      </w:pPr>
      <w:r w:rsidRPr="00C06D57">
        <w:t xml:space="preserve">-aumento </w:t>
      </w:r>
      <w:r w:rsidR="00A4054D" w:rsidRPr="00C06D57">
        <w:t>gradual da atividade terciário à</w:t>
      </w:r>
      <w:r w:rsidRPr="00C06D57">
        <w:t xml:space="preserve"> medida que os outros setores se vão modernizando e incorporando mais serviços</w:t>
      </w:r>
    </w:p>
    <w:p w:rsidR="003C3561" w:rsidRPr="00C06D57" w:rsidRDefault="003C3561" w:rsidP="003C3561">
      <w:pPr>
        <w:pStyle w:val="NoSpacing"/>
        <w:ind w:firstLine="708"/>
      </w:pPr>
    </w:p>
    <w:p w:rsidR="003C3561" w:rsidRPr="00C06D57" w:rsidRDefault="00A4054D" w:rsidP="008A4E73">
      <w:pPr>
        <w:pStyle w:val="NoSpacing"/>
        <w:numPr>
          <w:ilvl w:val="0"/>
          <w:numId w:val="15"/>
        </w:numPr>
      </w:pPr>
      <w:r w:rsidRPr="00C06D57">
        <w:t>Nos PED o se</w:t>
      </w:r>
      <w:r w:rsidR="00B3721D" w:rsidRPr="00C06D57">
        <w:t>tor predominante é o s</w:t>
      </w:r>
      <w:r w:rsidRPr="00C06D57">
        <w:t>etor primário, e secundário à</w:t>
      </w:r>
      <w:r w:rsidR="00B3721D" w:rsidRPr="00C06D57">
        <w:t xml:space="preserve"> medida que se vão</w:t>
      </w:r>
      <w:r w:rsidRPr="00C06D57">
        <w:t xml:space="preserve"> industrializando. Nos PD os setores predominantes são:</w:t>
      </w:r>
      <w:r w:rsidR="00B3721D" w:rsidRPr="00C06D57">
        <w:t xml:space="preserve"> o terciário</w:t>
      </w:r>
      <w:r w:rsidRPr="00C06D57">
        <w:t xml:space="preserve"> e o secundário</w:t>
      </w:r>
      <w:r w:rsidR="00B3721D" w:rsidRPr="00C06D57">
        <w:t>, tal como se verifica em Portugal.</w:t>
      </w:r>
    </w:p>
    <w:p w:rsidR="00B3721D" w:rsidRPr="00C06D57" w:rsidRDefault="00B3721D" w:rsidP="00B3721D">
      <w:pPr>
        <w:pStyle w:val="NoSpacing"/>
      </w:pPr>
    </w:p>
    <w:p w:rsidR="00B3721D" w:rsidRPr="00C06D57" w:rsidRDefault="00B3721D" w:rsidP="00B3721D">
      <w:pPr>
        <w:pStyle w:val="NoSpacing"/>
        <w:rPr>
          <w:sz w:val="24"/>
          <w:szCs w:val="24"/>
        </w:rPr>
      </w:pPr>
      <w:r w:rsidRPr="00C06D57">
        <w:t xml:space="preserve">Taxa de atividade – Relação entre a população ativa e a população total                                                   = </w:t>
      </w:r>
      <m:oMath>
        <m:f>
          <m:fPr>
            <m:ctrlPr>
              <w:rPr>
                <w:rFonts w:ascii="Cambria Math" w:hAnsi="Cambria Math" w:cs="Arial"/>
                <w:sz w:val="24"/>
                <w:szCs w:val="24"/>
              </w:rPr>
            </m:ctrlPr>
          </m:fPr>
          <m:num>
            <m:r>
              <m:rPr>
                <m:sty m:val="p"/>
              </m:rPr>
              <w:rPr>
                <w:rFonts w:ascii="Cambria Math" w:hAnsi="Cambria Math" w:cs="Arial"/>
                <w:sz w:val="24"/>
                <w:szCs w:val="24"/>
              </w:rPr>
              <m:t>POPULAÇÃO ATIVA</m:t>
            </m:r>
          </m:num>
          <m:den>
            <m:r>
              <m:rPr>
                <m:sty m:val="p"/>
              </m:rPr>
              <w:rPr>
                <w:rFonts w:ascii="Cambria Math" w:hAnsi="Cambria Math" w:cs="Cambria Math"/>
                <w:sz w:val="24"/>
                <w:szCs w:val="24"/>
              </w:rPr>
              <m:t>POPULAÇÃO TOTAL</m:t>
            </m:r>
          </m:den>
        </m:f>
        <m:r>
          <m:rPr>
            <m:sty m:val="p"/>
          </m:rPr>
          <w:rPr>
            <w:rFonts w:ascii="Cambria Math" w:hAnsi="Cambria Math" w:cs="Arial"/>
            <w:sz w:val="24"/>
            <w:szCs w:val="24"/>
          </w:rPr>
          <m:t xml:space="preserve"> x10</m:t>
        </m:r>
      </m:oMath>
      <w:r w:rsidRPr="00C06D57">
        <w:rPr>
          <w:sz w:val="24"/>
          <w:szCs w:val="24"/>
        </w:rPr>
        <w:t>0</w:t>
      </w:r>
    </w:p>
    <w:p w:rsidR="00B3721D" w:rsidRPr="00C06D57" w:rsidRDefault="00B3721D" w:rsidP="00B3721D">
      <w:pPr>
        <w:pStyle w:val="NoSpacing"/>
        <w:rPr>
          <w:sz w:val="24"/>
          <w:szCs w:val="24"/>
        </w:rPr>
      </w:pPr>
    </w:p>
    <w:p w:rsidR="00B3721D" w:rsidRPr="00C06D57" w:rsidRDefault="00B3721D" w:rsidP="00B3721D">
      <w:pPr>
        <w:pStyle w:val="NoSpacing"/>
        <w:rPr>
          <w:b/>
        </w:rPr>
      </w:pPr>
      <w:r w:rsidRPr="00C06D57">
        <w:rPr>
          <w:b/>
        </w:rPr>
        <w:t xml:space="preserve">Contrastes regionais: </w:t>
      </w:r>
    </w:p>
    <w:p w:rsidR="00B3721D" w:rsidRPr="00C06D57" w:rsidRDefault="00B3721D" w:rsidP="008A4E73">
      <w:pPr>
        <w:pStyle w:val="NoSpacing"/>
        <w:numPr>
          <w:ilvl w:val="0"/>
          <w:numId w:val="16"/>
        </w:numPr>
      </w:pPr>
      <w:r w:rsidRPr="00C06D57">
        <w:t>Região de Lisboa e Vale do Tejo: Apresenta valores mais próximos dos</w:t>
      </w:r>
      <w:r w:rsidR="00A4054D" w:rsidRPr="00C06D57">
        <w:t xml:space="preserve"> países desenvolvidos, baixo se</w:t>
      </w:r>
      <w:r w:rsidRPr="00C06D57">
        <w:t>tor primário, presença importante do secundário e maioritariamente terciário.</w:t>
      </w:r>
    </w:p>
    <w:p w:rsidR="00B3721D" w:rsidRPr="00C06D57" w:rsidRDefault="00B3721D" w:rsidP="008A4E73">
      <w:pPr>
        <w:pStyle w:val="NoSpacing"/>
        <w:numPr>
          <w:ilvl w:val="0"/>
          <w:numId w:val="16"/>
        </w:numPr>
      </w:pPr>
      <w:r w:rsidRPr="00C06D57">
        <w:t>Regiões Algarv</w:t>
      </w:r>
      <w:r w:rsidR="00A4054D" w:rsidRPr="00C06D57">
        <w:t>e e Madeira: grande presença se</w:t>
      </w:r>
      <w:r w:rsidRPr="00C06D57">
        <w:t>tor terciário, fruto do turismo</w:t>
      </w:r>
    </w:p>
    <w:p w:rsidR="00B3721D" w:rsidRPr="00C06D57" w:rsidRDefault="00B3721D" w:rsidP="008A4E73">
      <w:pPr>
        <w:pStyle w:val="NoSpacing"/>
        <w:numPr>
          <w:ilvl w:val="0"/>
          <w:numId w:val="16"/>
        </w:numPr>
      </w:pPr>
      <w:r w:rsidRPr="00C06D57">
        <w:t>Regiões Alentejo e Açores: Predomínio</w:t>
      </w:r>
      <w:r w:rsidR="00A4054D" w:rsidRPr="00C06D57">
        <w:t xml:space="preserve"> do se</w:t>
      </w:r>
      <w:r w:rsidRPr="00C06D57">
        <w:t>tor terciário, mas uma pre</w:t>
      </w:r>
      <w:r w:rsidR="00A4054D" w:rsidRPr="00C06D57">
        <w:t>sença ainda significativa do se</w:t>
      </w:r>
      <w:r w:rsidRPr="00C06D57">
        <w:t>tor primário</w:t>
      </w:r>
    </w:p>
    <w:p w:rsidR="00B3721D" w:rsidRPr="00C06D57" w:rsidRDefault="00B3721D" w:rsidP="008A4E73">
      <w:pPr>
        <w:pStyle w:val="NoSpacing"/>
        <w:numPr>
          <w:ilvl w:val="0"/>
          <w:numId w:val="16"/>
        </w:numPr>
      </w:pPr>
      <w:r w:rsidRPr="00C06D57">
        <w:t>Região Norte</w:t>
      </w:r>
      <w:r w:rsidR="00A4054D" w:rsidRPr="00C06D57">
        <w:t>: Se</w:t>
      </w:r>
      <w:r w:rsidRPr="00C06D57">
        <w:t>tor secundário idêntico ao terciário</w:t>
      </w:r>
    </w:p>
    <w:p w:rsidR="00B3721D" w:rsidRPr="00C06D57" w:rsidRDefault="00B3721D" w:rsidP="008A4E73">
      <w:pPr>
        <w:pStyle w:val="NoSpacing"/>
        <w:numPr>
          <w:ilvl w:val="0"/>
          <w:numId w:val="16"/>
        </w:numPr>
      </w:pPr>
      <w:r w:rsidRPr="00C06D57">
        <w:t>Região Centro</w:t>
      </w:r>
      <w:r w:rsidR="00A4054D" w:rsidRPr="00C06D57">
        <w:t>:</w:t>
      </w:r>
      <w:r w:rsidRPr="00C06D57">
        <w:t xml:space="preserve"> Distribuição mais equilibrada, presença</w:t>
      </w:r>
      <w:r w:rsidR="00A4054D" w:rsidRPr="00C06D57">
        <w:t>s significativas de todos os setores, com predomínio d</w:t>
      </w:r>
      <w:r w:rsidRPr="00C06D57">
        <w:t>o terciário</w:t>
      </w:r>
    </w:p>
    <w:p w:rsidR="00B3721D" w:rsidRPr="00C06D57" w:rsidRDefault="00B3721D" w:rsidP="00B3721D">
      <w:pPr>
        <w:pStyle w:val="NoSpacing"/>
        <w:rPr>
          <w:b/>
        </w:rPr>
      </w:pPr>
    </w:p>
    <w:p w:rsidR="00B3721D" w:rsidRPr="00C06D57" w:rsidRDefault="00B3721D" w:rsidP="00B3721D">
      <w:pPr>
        <w:pStyle w:val="NoSpacing"/>
      </w:pPr>
      <w:r w:rsidRPr="00C06D57">
        <w:rPr>
          <w:b/>
        </w:rPr>
        <w:t xml:space="preserve">Qualificação profissional: </w:t>
      </w:r>
      <w:r w:rsidRPr="00C06D57">
        <w:t>conjunto de aptidões, conhecimentos, certificações e experiências adquiridas que permitem exercer uma determinada profissão.</w:t>
      </w:r>
    </w:p>
    <w:p w:rsidR="00B3721D" w:rsidRPr="00C06D57" w:rsidRDefault="00B3721D" w:rsidP="00B3721D">
      <w:pPr>
        <w:pStyle w:val="NoSpacing"/>
      </w:pPr>
    </w:p>
    <w:p w:rsidR="00B3721D" w:rsidRPr="00C06D57" w:rsidRDefault="00B3721D" w:rsidP="00B3721D">
      <w:pPr>
        <w:pStyle w:val="NoSpacing"/>
      </w:pPr>
      <w:r w:rsidRPr="00C06D57">
        <w:rPr>
          <w:b/>
        </w:rPr>
        <w:t xml:space="preserve">Analfabetismo- </w:t>
      </w:r>
      <w:r w:rsidRPr="00C06D57">
        <w:t>não sabe</w:t>
      </w:r>
      <w:r w:rsidR="00A4054D" w:rsidRPr="00C06D57">
        <w:t>r escrever nem ler.</w:t>
      </w:r>
    </w:p>
    <w:p w:rsidR="00A4054D" w:rsidRPr="00C06D57" w:rsidRDefault="00A4054D" w:rsidP="00B3721D">
      <w:pPr>
        <w:pStyle w:val="NoSpacing"/>
      </w:pPr>
    </w:p>
    <w:p w:rsidR="00B3721D" w:rsidRPr="00C06D57" w:rsidRDefault="00B3721D" w:rsidP="00B3721D">
      <w:pPr>
        <w:pStyle w:val="NoSpacing"/>
      </w:pPr>
      <w:r w:rsidRPr="00C06D57">
        <w:rPr>
          <w:b/>
        </w:rPr>
        <w:t>Taxa de analfabetização</w:t>
      </w:r>
      <w:r w:rsidR="00E76A2B">
        <w:rPr>
          <w:b/>
        </w:rPr>
        <w:t xml:space="preserve"> </w:t>
      </w:r>
      <w:r w:rsidRPr="00C06D57">
        <w:t>- Percentagem de pessoas que NÃO são capazes de ler, escrever e compreender um texto simples;</w:t>
      </w:r>
    </w:p>
    <w:p w:rsidR="00B3721D" w:rsidRPr="00C06D57" w:rsidRDefault="00B3721D" w:rsidP="00B3721D">
      <w:pPr>
        <w:pStyle w:val="NoSpacing"/>
      </w:pPr>
      <w:r w:rsidRPr="00C06D57">
        <w:t xml:space="preserve">= </w:t>
      </w:r>
      <m:oMath>
        <m:f>
          <m:fPr>
            <m:ctrlPr>
              <w:rPr>
                <w:rFonts w:ascii="Cambria Math" w:hAnsi="Cambria Math"/>
                <w:i/>
              </w:rPr>
            </m:ctrlPr>
          </m:fPr>
          <m:num>
            <m:r>
              <m:rPr>
                <m:sty m:val="p"/>
              </m:rPr>
              <w:rPr>
                <w:rFonts w:ascii="Cambria Math" w:hAnsi="Cambria Math"/>
              </w:rPr>
              <m:t>POPULAÇÃO ANALFABETA</m:t>
            </m:r>
          </m:num>
          <m:den>
            <m:r>
              <m:rPr>
                <m:sty m:val="p"/>
              </m:rPr>
              <w:rPr>
                <w:rFonts w:ascii="Cambria Math" w:hAnsi="Cambria Math"/>
              </w:rPr>
              <m:t>POPULAÇÃO TOTAL</m:t>
            </m:r>
          </m:den>
        </m:f>
      </m:oMath>
      <w:r w:rsidRPr="00C06D57">
        <w:t xml:space="preserve"> X100</w:t>
      </w:r>
    </w:p>
    <w:p w:rsidR="00975A30" w:rsidRPr="00C06D57" w:rsidRDefault="00975A30" w:rsidP="00B3721D">
      <w:pPr>
        <w:pStyle w:val="NoSpacing"/>
      </w:pPr>
    </w:p>
    <w:p w:rsidR="00B3721D" w:rsidRPr="00C06D57" w:rsidRDefault="00B3721D" w:rsidP="00B3721D">
      <w:pPr>
        <w:pStyle w:val="NoSpacing"/>
      </w:pPr>
      <w:r w:rsidRPr="00C06D57">
        <w:rPr>
          <w:b/>
        </w:rPr>
        <w:t>Alfabetismo</w:t>
      </w:r>
      <w:r w:rsidRPr="00C06D57">
        <w:t xml:space="preserve"> - saber ler e escrever</w:t>
      </w:r>
    </w:p>
    <w:p w:rsidR="00B3721D" w:rsidRPr="00C06D57" w:rsidRDefault="00B3721D" w:rsidP="00B3721D">
      <w:pPr>
        <w:pStyle w:val="NoSpacing"/>
      </w:pPr>
      <w:r w:rsidRPr="00C06D57">
        <w:rPr>
          <w:b/>
        </w:rPr>
        <w:t xml:space="preserve">Taxa de alfabetização- </w:t>
      </w:r>
      <w:r w:rsidRPr="00C06D57">
        <w:t>Percentagem de pessoas que são capazes de ler, escrever e compreender um texto simples;</w:t>
      </w:r>
    </w:p>
    <w:p w:rsidR="00B3721D" w:rsidRPr="00C06D57" w:rsidRDefault="00B3721D" w:rsidP="00B3721D">
      <w:pPr>
        <w:pStyle w:val="NoSpacing"/>
      </w:pPr>
      <w:r w:rsidRPr="00C06D57">
        <w:t xml:space="preserve">= </w:t>
      </w:r>
      <m:oMath>
        <m:f>
          <m:fPr>
            <m:ctrlPr>
              <w:rPr>
                <w:rFonts w:ascii="Cambria Math" w:hAnsi="Cambria Math"/>
                <w:i/>
              </w:rPr>
            </m:ctrlPr>
          </m:fPr>
          <m:num>
            <m:r>
              <m:rPr>
                <m:sty m:val="p"/>
              </m:rPr>
              <w:rPr>
                <w:rFonts w:ascii="Cambria Math" w:hAnsi="Cambria Math"/>
              </w:rPr>
              <m:t>POPULAÇÃO ALFABETA</m:t>
            </m:r>
          </m:num>
          <m:den>
            <m:r>
              <m:rPr>
                <m:sty m:val="p"/>
              </m:rPr>
              <w:rPr>
                <w:rFonts w:ascii="Cambria Math" w:hAnsi="Cambria Math"/>
              </w:rPr>
              <m:t>POPULAÇÃO TOTAL</m:t>
            </m:r>
          </m:den>
        </m:f>
      </m:oMath>
      <w:r w:rsidRPr="00C06D57">
        <w:t xml:space="preserve"> X100</w:t>
      </w:r>
    </w:p>
    <w:p w:rsidR="00975A30" w:rsidRPr="00C06D57" w:rsidRDefault="00975A30" w:rsidP="00B3721D">
      <w:pPr>
        <w:pStyle w:val="NoSpacing"/>
      </w:pPr>
    </w:p>
    <w:p w:rsidR="00975A30" w:rsidRPr="00C06D57" w:rsidRDefault="00975A30" w:rsidP="00B3721D">
      <w:pPr>
        <w:pStyle w:val="NoSpacing"/>
      </w:pPr>
      <w:r w:rsidRPr="00C06D57">
        <w:rPr>
          <w:b/>
        </w:rPr>
        <w:lastRenderedPageBreak/>
        <w:t xml:space="preserve">Taxa de escolarização- </w:t>
      </w:r>
      <w:r w:rsidRPr="00C06D57">
        <w:t xml:space="preserve">proporção da população residente que está a frequentar um grau de ensino, relativamente ao total da população residente </w:t>
      </w:r>
      <w:r w:rsidR="00A4054D" w:rsidRPr="00C06D57">
        <w:t>do grupo etário correspondente à</w:t>
      </w:r>
      <w:r w:rsidRPr="00C06D57">
        <w:t>s idades normais de frequência desse grau de ensino</w:t>
      </w:r>
      <w:r w:rsidR="00A4054D" w:rsidRPr="00C06D57">
        <w:t>;</w:t>
      </w:r>
    </w:p>
    <w:p w:rsidR="00A607A6" w:rsidRPr="00C06D57" w:rsidRDefault="00A607A6" w:rsidP="00B3721D">
      <w:pPr>
        <w:pStyle w:val="NoSpacing"/>
      </w:pPr>
    </w:p>
    <w:p w:rsidR="00975A30" w:rsidRPr="00C06D57" w:rsidRDefault="00975A30" w:rsidP="00975A30">
      <w:pPr>
        <w:pStyle w:val="NoSpacing"/>
      </w:pPr>
      <w:r w:rsidRPr="00C06D57">
        <w:t>=</w:t>
      </w:r>
      <m:oMath>
        <m:f>
          <m:fPr>
            <m:ctrlPr>
              <w:rPr>
                <w:rFonts w:ascii="Cambria Math" w:hAnsi="Cambria Math"/>
                <w:i/>
              </w:rPr>
            </m:ctrlPr>
          </m:fPr>
          <m:num>
            <m:r>
              <m:rPr>
                <m:sty m:val="p"/>
              </m:rPr>
              <w:rPr>
                <w:rFonts w:ascii="Cambria Math" w:hAnsi="Cambria Math"/>
              </w:rPr>
              <m:t xml:space="preserve">NÚMERO DE ESTUDANTES NUM NIVEL DE ENSINO </m:t>
            </m:r>
          </m:num>
          <m:den>
            <m:r>
              <m:rPr>
                <m:sty m:val="p"/>
              </m:rPr>
              <w:rPr>
                <w:rFonts w:ascii="Cambria Math" w:hAnsi="Cambria Math"/>
              </w:rPr>
              <m:t xml:space="preserve">POPULAÇÃO PERTENCENTE A ESSE NIVEL </m:t>
            </m:r>
          </m:den>
        </m:f>
      </m:oMath>
      <w:r w:rsidRPr="00C06D57">
        <w:t xml:space="preserve"> X100</w:t>
      </w:r>
    </w:p>
    <w:p w:rsidR="00975A30" w:rsidRPr="00C06D57" w:rsidRDefault="00975A30" w:rsidP="00B3721D">
      <w:pPr>
        <w:pStyle w:val="NoSpacing"/>
      </w:pPr>
    </w:p>
    <w:p w:rsidR="00A4054D" w:rsidRPr="00C06D57" w:rsidRDefault="00A4054D" w:rsidP="00B3721D">
      <w:pPr>
        <w:pStyle w:val="NoSpacing"/>
        <w:rPr>
          <w:b/>
        </w:rPr>
      </w:pPr>
    </w:p>
    <w:p w:rsidR="00A4054D" w:rsidRPr="00C06D57" w:rsidRDefault="00A4054D" w:rsidP="00B3721D">
      <w:pPr>
        <w:pStyle w:val="NoSpacing"/>
        <w:rPr>
          <w:b/>
        </w:rPr>
      </w:pPr>
    </w:p>
    <w:p w:rsidR="00975A30" w:rsidRPr="00C06D57" w:rsidRDefault="00A4054D" w:rsidP="00B3721D">
      <w:pPr>
        <w:pStyle w:val="NoSpacing"/>
        <w:rPr>
          <w:b/>
        </w:rPr>
      </w:pPr>
      <w:r w:rsidRPr="00C06D57">
        <w:rPr>
          <w:b/>
        </w:rPr>
        <w:t>Portugal comparativamente à</w:t>
      </w:r>
      <w:r w:rsidR="00975A30" w:rsidRPr="00C06D57">
        <w:rPr>
          <w:b/>
        </w:rPr>
        <w:t xml:space="preserve"> </w:t>
      </w:r>
      <w:r w:rsidRPr="00C06D57">
        <w:rPr>
          <w:b/>
        </w:rPr>
        <w:t>EU</w:t>
      </w:r>
    </w:p>
    <w:p w:rsidR="00A4054D" w:rsidRPr="00C06D57" w:rsidRDefault="00A4054D" w:rsidP="00B3721D">
      <w:pPr>
        <w:pStyle w:val="NoSpacing"/>
        <w:rPr>
          <w:b/>
        </w:rPr>
      </w:pPr>
    </w:p>
    <w:p w:rsidR="00975A30" w:rsidRPr="00C06D57" w:rsidRDefault="00975A30" w:rsidP="00B3721D">
      <w:pPr>
        <w:pStyle w:val="NoSpacing"/>
      </w:pPr>
      <w:r w:rsidRPr="00C06D57">
        <w:rPr>
          <w:b/>
        </w:rPr>
        <w:tab/>
      </w:r>
      <w:r w:rsidRPr="00C06D57">
        <w:t xml:space="preserve">O baixo nível de escolaridade e a falta de qualificações profissionais da população portuguesa- fruto de atrasos acumulados do passado- coloca Portugal na cauda da UE. </w:t>
      </w:r>
    </w:p>
    <w:p w:rsidR="00975A30" w:rsidRPr="00C06D57" w:rsidRDefault="00975A30" w:rsidP="00B3721D">
      <w:pPr>
        <w:pStyle w:val="NoSpacing"/>
      </w:pPr>
      <w:r w:rsidRPr="00C06D57">
        <w:tab/>
        <w:t>A média do nº de anos de escolaridade na UE é de 8,2 anos, enquanto Portugal é de 5,9%, contrastando com a Suécia que é de 11,4%</w:t>
      </w:r>
    </w:p>
    <w:p w:rsidR="00975A30" w:rsidRPr="00C06D57" w:rsidRDefault="00975A30" w:rsidP="00B3721D">
      <w:pPr>
        <w:pStyle w:val="NoSpacing"/>
      </w:pPr>
    </w:p>
    <w:p w:rsidR="00975A30" w:rsidRPr="00C06D57" w:rsidRDefault="00975A30" w:rsidP="00B3721D">
      <w:pPr>
        <w:pStyle w:val="NoSpacing"/>
        <w:rPr>
          <w:b/>
        </w:rPr>
      </w:pPr>
      <w:r w:rsidRPr="00C06D57">
        <w:rPr>
          <w:b/>
        </w:rPr>
        <w:t>Evolução do grau de instrução em Portugal</w:t>
      </w:r>
    </w:p>
    <w:p w:rsidR="002510D2" w:rsidRPr="00C06D57" w:rsidRDefault="002510D2" w:rsidP="002510D2">
      <w:pPr>
        <w:pStyle w:val="NoSpacing"/>
        <w:ind w:firstLine="708"/>
      </w:pPr>
      <w:r w:rsidRPr="00C06D57">
        <w:t>Apesar de continuar atrasado relativamente aos países mais desenvolvidos da Europa e do Mundo, Portugal tem registado uma grande evolução em termos dos níveis de instrução da sua população.</w:t>
      </w:r>
    </w:p>
    <w:p w:rsidR="002510D2" w:rsidRPr="00C06D57" w:rsidRDefault="002510D2" w:rsidP="002510D2">
      <w:pPr>
        <w:pStyle w:val="NoSpacing"/>
        <w:ind w:firstLine="708"/>
      </w:pPr>
      <w:r w:rsidRPr="00C06D57">
        <w:t>Em 1960 a quantidade de população sem ensino primário, atingia os 60%, enquanto o ensino superior se limitava a apenas 0,6% da população</w:t>
      </w:r>
    </w:p>
    <w:p w:rsidR="002510D2" w:rsidRPr="00C06D57" w:rsidRDefault="002510D2" w:rsidP="002510D2">
      <w:pPr>
        <w:pStyle w:val="NoSpacing"/>
        <w:ind w:firstLine="708"/>
      </w:pPr>
      <w:r w:rsidRPr="00C06D57">
        <w:t>Em 2001, sem ensino atinge 12% e quanto ao ensino superior 6% com curso já concluído e 4% a frequentar.</w:t>
      </w:r>
    </w:p>
    <w:p w:rsidR="002510D2" w:rsidRPr="00C06D57" w:rsidRDefault="002510D2" w:rsidP="002510D2">
      <w:pPr>
        <w:pStyle w:val="NoSpacing"/>
      </w:pPr>
      <w:r w:rsidRPr="00C06D57">
        <w:t>Estes valores indiciam uma franca melhoria dos níveis de instrução para os quais contribuem fatores como o alargamento da escolaridade obrigatória, que era inicialmente de 4 anos (até 1964) passando para 6 anos (até 1973) e de 8 anos (entre 1973 e 1986), e depois 9 anos, e atualmente 12 anos.</w:t>
      </w:r>
    </w:p>
    <w:p w:rsidR="002510D2" w:rsidRPr="00C06D57" w:rsidRDefault="002510D2" w:rsidP="002510D2">
      <w:pPr>
        <w:pStyle w:val="NoSpacing"/>
        <w:ind w:firstLine="708"/>
      </w:pPr>
      <w:r w:rsidRPr="00C06D57">
        <w:t>Outro fator importante é a valorização social da instrução e a penalização do trabalho infantil.</w:t>
      </w:r>
    </w:p>
    <w:p w:rsidR="002510D2" w:rsidRPr="00C06D57" w:rsidRDefault="002510D2" w:rsidP="002510D2">
      <w:pPr>
        <w:pStyle w:val="NoSpacing"/>
      </w:pPr>
    </w:p>
    <w:p w:rsidR="00975A30" w:rsidRPr="00C06D57" w:rsidRDefault="00A4054D" w:rsidP="00B3721D">
      <w:pPr>
        <w:pStyle w:val="NoSpacing"/>
        <w:rPr>
          <w:b/>
        </w:rPr>
      </w:pPr>
      <w:r w:rsidRPr="00C06D57">
        <w:rPr>
          <w:b/>
        </w:rPr>
        <w:t>Vários problemas d</w:t>
      </w:r>
      <w:r w:rsidR="002510D2" w:rsidRPr="00C06D57">
        <w:rPr>
          <w:b/>
        </w:rPr>
        <w:t>a população portuguesa:</w:t>
      </w:r>
    </w:p>
    <w:p w:rsidR="002510D2" w:rsidRPr="00C06D57" w:rsidRDefault="002510D2" w:rsidP="002510D2">
      <w:pPr>
        <w:pStyle w:val="NoSpacing"/>
      </w:pPr>
      <w:r w:rsidRPr="00C06D57">
        <w:t>-envelhecimento da população</w:t>
      </w:r>
    </w:p>
    <w:p w:rsidR="002510D2" w:rsidRPr="00C06D57" w:rsidRDefault="002510D2" w:rsidP="002510D2">
      <w:pPr>
        <w:pStyle w:val="NoSpacing"/>
      </w:pPr>
      <w:r w:rsidRPr="00C06D57">
        <w:t>-declínio da fecundidade</w:t>
      </w:r>
    </w:p>
    <w:p w:rsidR="002510D2" w:rsidRPr="00C06D57" w:rsidRDefault="002510D2" w:rsidP="002510D2">
      <w:pPr>
        <w:pStyle w:val="NoSpacing"/>
      </w:pPr>
      <w:r w:rsidRPr="00C06D57">
        <w:t>-Baixo nível educacional</w:t>
      </w:r>
    </w:p>
    <w:p w:rsidR="002510D2" w:rsidRPr="00C06D57" w:rsidRDefault="002510D2" w:rsidP="002510D2">
      <w:pPr>
        <w:pStyle w:val="NoSpacing"/>
      </w:pPr>
      <w:r w:rsidRPr="00C06D57">
        <w:t>-Desemprego</w:t>
      </w:r>
    </w:p>
    <w:p w:rsidR="002510D2" w:rsidRPr="00C06D57" w:rsidRDefault="002510D2" w:rsidP="00B3721D">
      <w:pPr>
        <w:pStyle w:val="NoSpacing"/>
        <w:rPr>
          <w:b/>
        </w:rPr>
      </w:pPr>
    </w:p>
    <w:p w:rsidR="002510D2" w:rsidRPr="00C06D57" w:rsidRDefault="002510D2" w:rsidP="00B3721D">
      <w:pPr>
        <w:pStyle w:val="NoSpacing"/>
        <w:rPr>
          <w:b/>
        </w:rPr>
      </w:pPr>
      <w:r w:rsidRPr="00C06D57">
        <w:rPr>
          <w:b/>
        </w:rPr>
        <w:t>Envelhecimento da população no mundo:</w:t>
      </w:r>
    </w:p>
    <w:p w:rsidR="002510D2" w:rsidRPr="00C06D57" w:rsidRDefault="002510D2" w:rsidP="002510D2">
      <w:pPr>
        <w:pStyle w:val="NoSpacing"/>
      </w:pPr>
      <w:r w:rsidRPr="00C06D57">
        <w:t>-Os países desenvolvidos, com valores superiores a 15% (Europa, América do Norte, Oceânia e Japão)</w:t>
      </w:r>
    </w:p>
    <w:p w:rsidR="002510D2" w:rsidRPr="00C06D57" w:rsidRDefault="002510D2" w:rsidP="002510D2">
      <w:pPr>
        <w:pStyle w:val="NoSpacing"/>
      </w:pPr>
      <w:r w:rsidRPr="00C06D57">
        <w:t>-Os países menos desenvolvidos, com valores inferiores a 10% (Ásia e África)</w:t>
      </w:r>
    </w:p>
    <w:p w:rsidR="002510D2" w:rsidRPr="00C06D57" w:rsidRDefault="002510D2" w:rsidP="002510D2">
      <w:pPr>
        <w:pStyle w:val="NoSpacing"/>
      </w:pPr>
      <w:r w:rsidRPr="00C06D57">
        <w:t>-Os países em desenvolvimento, com valores entre os 10 e os 15% onde existem políticas de diminuição da natalidade.</w:t>
      </w:r>
    </w:p>
    <w:p w:rsidR="002510D2" w:rsidRPr="00C06D57" w:rsidRDefault="002510D2" w:rsidP="002510D2">
      <w:pPr>
        <w:pStyle w:val="NoSpacing"/>
      </w:pPr>
    </w:p>
    <w:p w:rsidR="002510D2" w:rsidRPr="00C06D57" w:rsidRDefault="00682E57" w:rsidP="002510D2">
      <w:pPr>
        <w:pStyle w:val="NoSpacing"/>
      </w:pPr>
      <w:r w:rsidRPr="00C06D57">
        <w:rPr>
          <w:b/>
        </w:rPr>
        <w:t>Índice de envelhecimento-</w:t>
      </w:r>
      <w:r w:rsidRPr="00C06D57">
        <w:t xml:space="preserve"> percentagem de indivíduos (com + de 65 anos) relativamente ao nº de jovens (com idade inferior a 15 anos)</w:t>
      </w:r>
    </w:p>
    <w:p w:rsidR="00682E57" w:rsidRPr="00C06D57" w:rsidRDefault="00682E57" w:rsidP="002510D2">
      <w:pPr>
        <w:pStyle w:val="NoSpacing"/>
      </w:pPr>
    </w:p>
    <w:p w:rsidR="00A607A6" w:rsidRPr="00C06D57" w:rsidRDefault="00A607A6" w:rsidP="002510D2">
      <w:pPr>
        <w:pStyle w:val="NoSpacing"/>
      </w:pPr>
    </w:p>
    <w:p w:rsidR="00A607A6" w:rsidRPr="00C06D57" w:rsidRDefault="00A607A6" w:rsidP="002510D2">
      <w:pPr>
        <w:pStyle w:val="NoSpacing"/>
      </w:pPr>
    </w:p>
    <w:p w:rsidR="00A607A6" w:rsidRPr="00C06D57" w:rsidRDefault="00A607A6" w:rsidP="002510D2">
      <w:pPr>
        <w:pStyle w:val="NoSpacing"/>
      </w:pPr>
    </w:p>
    <w:p w:rsidR="00A607A6" w:rsidRPr="00C06D57" w:rsidRDefault="00A607A6" w:rsidP="002510D2">
      <w:pPr>
        <w:pStyle w:val="NoSpacing"/>
      </w:pPr>
    </w:p>
    <w:p w:rsidR="00A607A6" w:rsidRPr="00C06D57" w:rsidRDefault="00A607A6" w:rsidP="002510D2">
      <w:pPr>
        <w:pStyle w:val="NoSpacing"/>
      </w:pPr>
    </w:p>
    <w:p w:rsidR="00682E57" w:rsidRPr="00C06D57" w:rsidRDefault="00682E57" w:rsidP="002510D2">
      <w:pPr>
        <w:pStyle w:val="NoSpacing"/>
        <w:rPr>
          <w:b/>
        </w:rPr>
      </w:pPr>
      <w:r w:rsidRPr="00C06D57">
        <w:rPr>
          <w:b/>
        </w:rPr>
        <w:lastRenderedPageBreak/>
        <w:t>Evolução do índice de envelhecimento em Portugal</w:t>
      </w:r>
    </w:p>
    <w:p w:rsidR="00A4054D" w:rsidRPr="00C06D57" w:rsidRDefault="00A4054D" w:rsidP="002510D2">
      <w:pPr>
        <w:pStyle w:val="NoSpacing"/>
        <w:rPr>
          <w:b/>
        </w:rPr>
      </w:pPr>
    </w:p>
    <w:p w:rsidR="00682E57" w:rsidRPr="00C06D57" w:rsidRDefault="00682E57" w:rsidP="002510D2">
      <w:pPr>
        <w:pStyle w:val="NoSpacing"/>
      </w:pPr>
      <w:r w:rsidRPr="00C06D57">
        <w:rPr>
          <w:b/>
        </w:rPr>
        <w:tab/>
      </w:r>
      <w:r w:rsidRPr="00C06D57">
        <w:t>A população idosa portuguesa tem vindo a crescer de forma co</w:t>
      </w:r>
      <w:r w:rsidR="00A4054D" w:rsidRPr="00C06D57">
        <w:t xml:space="preserve">nsciente, nos últimos 70 anos, </w:t>
      </w:r>
      <w:r w:rsidRPr="00C06D57">
        <w:t xml:space="preserve"> essa tendência deverá manter-se até 2020, ano em que cada 2 em 10 portugueses terão mais de 65 anos. </w:t>
      </w:r>
    </w:p>
    <w:p w:rsidR="00682E57" w:rsidRPr="00C06D57" w:rsidRDefault="00682E57" w:rsidP="002510D2">
      <w:pPr>
        <w:pStyle w:val="NoSpacing"/>
      </w:pPr>
      <w:r w:rsidRPr="00C06D57">
        <w:tab/>
        <w:t>De acordo com os dados apresentados no III congresso de demografia, enquanto em 1941 existiam 505600 idosos, em 2002 estav</w:t>
      </w:r>
      <w:r w:rsidR="00A4054D" w:rsidRPr="00C06D57">
        <w:t>am recenseados 1735542</w:t>
      </w:r>
      <w:r w:rsidRPr="00C06D57">
        <w:t xml:space="preserve"> o que significa um crescimento de 243% valor muito superior ao crescimento da população total que foi de 34%.</w:t>
      </w:r>
    </w:p>
    <w:p w:rsidR="00682E57" w:rsidRPr="00C06D57" w:rsidRDefault="00682E57" w:rsidP="002510D2">
      <w:pPr>
        <w:pStyle w:val="NoSpacing"/>
      </w:pPr>
      <w:r w:rsidRPr="00C06D57">
        <w:tab/>
        <w:t>Assim, enquanto em 1941 as pessoas com mais de 65 anos representavam 6.5% da população em 2002 elas passaram a representar 16.7% e em 2020, estima-se que representam 19.2%</w:t>
      </w:r>
    </w:p>
    <w:p w:rsidR="00A4054D" w:rsidRPr="00C06D57" w:rsidRDefault="00A4054D" w:rsidP="002510D2">
      <w:pPr>
        <w:pStyle w:val="NoSpacing"/>
      </w:pPr>
    </w:p>
    <w:p w:rsidR="00A4054D" w:rsidRPr="00C06D57" w:rsidRDefault="00A4054D" w:rsidP="002510D2">
      <w:pPr>
        <w:pStyle w:val="NoSpacing"/>
      </w:pPr>
    </w:p>
    <w:p w:rsidR="00682E57" w:rsidRPr="00C06D57" w:rsidRDefault="00682E57" w:rsidP="002510D2">
      <w:pPr>
        <w:pStyle w:val="NoSpacing"/>
      </w:pPr>
    </w:p>
    <w:p w:rsidR="00682E57" w:rsidRPr="00C06D57" w:rsidRDefault="00682E57" w:rsidP="002510D2">
      <w:pPr>
        <w:pStyle w:val="NoSpacing"/>
      </w:pPr>
      <w:r w:rsidRPr="00C06D57">
        <w:rPr>
          <w:b/>
        </w:rPr>
        <w:t>Contrastes regionais:</w:t>
      </w:r>
    </w:p>
    <w:p w:rsidR="00153AAA" w:rsidRPr="00C06D57" w:rsidRDefault="00153AAA" w:rsidP="008A4E73">
      <w:pPr>
        <w:pStyle w:val="NoSpacing"/>
        <w:numPr>
          <w:ilvl w:val="0"/>
          <w:numId w:val="17"/>
        </w:numPr>
      </w:pPr>
      <w:r w:rsidRPr="00C06D57">
        <w:t>Em todo o interior e ainda em algumas regiões do litoral centro e sul, o índice ultrapassa os 100% sendo o valor mais alto na Beira Interior sul com 218,9%</w:t>
      </w:r>
    </w:p>
    <w:p w:rsidR="00153AAA" w:rsidRPr="00C06D57" w:rsidRDefault="00A607A6" w:rsidP="008A4E73">
      <w:pPr>
        <w:pStyle w:val="NoSpacing"/>
        <w:numPr>
          <w:ilvl w:val="0"/>
          <w:numId w:val="17"/>
        </w:numPr>
      </w:pPr>
      <w:r w:rsidRPr="00C06D57">
        <w:t>N</w:t>
      </w:r>
      <w:r w:rsidR="00153AAA" w:rsidRPr="00C06D57">
        <w:t>o litoral, especialmente no Norte, e ainda mais nas regiões autónomas dos Açores e da Madeira, assiste-se a um claro predomínio dos jovens relativamente aos idosos, a causa destes valores assenta na natalidade que é muito superior nestas regiões</w:t>
      </w:r>
    </w:p>
    <w:p w:rsidR="00153AAA" w:rsidRPr="00C06D57" w:rsidRDefault="00153AAA" w:rsidP="008A4E73">
      <w:pPr>
        <w:pStyle w:val="NoSpacing"/>
        <w:numPr>
          <w:ilvl w:val="0"/>
          <w:numId w:val="17"/>
        </w:numPr>
      </w:pPr>
      <w:r w:rsidRPr="00C06D57">
        <w:t>A Grande Lisboa e a península de Setúbal, assim como o Algarve, apresentam valores inter</w:t>
      </w:r>
      <w:r w:rsidR="00A4054D" w:rsidRPr="00C06D57">
        <w:t>médios, em consequência da atraç</w:t>
      </w:r>
      <w:r w:rsidRPr="00C06D57">
        <w:t>ão de população em idade jovem que se desloca para estas regiões em busca de emprego e qualidade de vida superior, o que minora o processo de envelhecimento</w:t>
      </w:r>
    </w:p>
    <w:p w:rsidR="00153AAA" w:rsidRPr="00C06D57" w:rsidRDefault="00153AAA" w:rsidP="00153AAA">
      <w:pPr>
        <w:pStyle w:val="NoSpacing"/>
        <w:ind w:left="720"/>
      </w:pPr>
    </w:p>
    <w:p w:rsidR="00153AAA" w:rsidRPr="00C06D57" w:rsidRDefault="00153AAA" w:rsidP="00153AAA">
      <w:pPr>
        <w:pStyle w:val="NoSpacing"/>
      </w:pPr>
      <w:r w:rsidRPr="00C06D57">
        <w:rPr>
          <w:b/>
        </w:rPr>
        <w:t xml:space="preserve">Índice de Dependência Total - </w:t>
      </w:r>
      <w:r w:rsidRPr="00C06D57">
        <w:t xml:space="preserve">% de não ativos em relação aos ativos </w:t>
      </w:r>
    </w:p>
    <w:p w:rsidR="00153AAA" w:rsidRPr="00C06D57" w:rsidRDefault="00153AAA" w:rsidP="00153AAA">
      <w:pPr>
        <w:pStyle w:val="NoSpacing"/>
      </w:pPr>
      <w:r w:rsidRPr="00C06D57">
        <w:rPr>
          <w:b/>
        </w:rPr>
        <w:t>Índice de Dependência de idosos- %</w:t>
      </w:r>
      <w:r w:rsidRPr="00C06D57">
        <w:t xml:space="preserve"> de idosos em relação ao nº de ativos</w:t>
      </w:r>
    </w:p>
    <w:p w:rsidR="00153AAA" w:rsidRPr="00C06D57" w:rsidRDefault="00153AAA" w:rsidP="00153AAA">
      <w:pPr>
        <w:pStyle w:val="NoSpacing"/>
      </w:pPr>
      <w:r w:rsidRPr="00C06D57">
        <w:t>Tem registado uma evolução regular, passando de 12,7 (anos 60) para 24% em 2001.</w:t>
      </w:r>
    </w:p>
    <w:p w:rsidR="00153AAA" w:rsidRPr="00C06D57" w:rsidRDefault="00153AAA" w:rsidP="00153AAA">
      <w:pPr>
        <w:pStyle w:val="NoSpacing"/>
      </w:pPr>
      <w:r w:rsidRPr="00C06D57">
        <w:rPr>
          <w:b/>
        </w:rPr>
        <w:t>Índice de Dependência de jovens- %</w:t>
      </w:r>
      <w:r w:rsidRPr="00C06D57">
        <w:t xml:space="preserve"> de jovens em relação ao nº de ativos</w:t>
      </w:r>
    </w:p>
    <w:p w:rsidR="00153AAA" w:rsidRPr="00C06D57" w:rsidRDefault="00153AAA" w:rsidP="00153AAA">
      <w:r w:rsidRPr="00C06D57">
        <w:t>Tem registado uma descida de 46% para 23%, ou seja, cerca de metade.</w:t>
      </w:r>
    </w:p>
    <w:p w:rsidR="00153AAA" w:rsidRPr="00C06D57" w:rsidRDefault="00153AAA" w:rsidP="008A4E73">
      <w:pPr>
        <w:pStyle w:val="NoSpacing"/>
        <w:numPr>
          <w:ilvl w:val="0"/>
          <w:numId w:val="18"/>
        </w:numPr>
      </w:pPr>
      <w:r w:rsidRPr="00C06D57">
        <w:t xml:space="preserve">A população inativa tem </w:t>
      </w:r>
      <w:r w:rsidR="00A4054D" w:rsidRPr="00C06D57">
        <w:t>vindo sempre a aumentar devido à</w:t>
      </w:r>
      <w:r w:rsidRPr="00C06D57">
        <w:t xml:space="preserve"> população idosa, isso vai originar problemas económicos, o que </w:t>
      </w:r>
      <w:r w:rsidR="00A4054D" w:rsidRPr="00C06D57">
        <w:t>também não favorece a população jovem que é</w:t>
      </w:r>
      <w:r w:rsidRPr="00C06D57">
        <w:t xml:space="preserve"> cada vez</w:t>
      </w:r>
      <w:r w:rsidR="00A4054D" w:rsidRPr="00C06D57">
        <w:t xml:space="preserve"> em</w:t>
      </w:r>
      <w:r w:rsidRPr="00C06D57">
        <w:t xml:space="preserve"> menor</w:t>
      </w:r>
      <w:r w:rsidR="00A4054D" w:rsidRPr="00C06D57">
        <w:t xml:space="preserve"> número</w:t>
      </w:r>
      <w:r w:rsidRPr="00C06D57">
        <w:t xml:space="preserve">. No futuro se esta variação não se alterar os jovens vão ter problemas em criatividade e inovação </w:t>
      </w:r>
    </w:p>
    <w:p w:rsidR="00153AAA" w:rsidRPr="00C06D57" w:rsidRDefault="00153AAA" w:rsidP="00153AAA">
      <w:pPr>
        <w:pStyle w:val="NoSpacing"/>
      </w:pPr>
    </w:p>
    <w:p w:rsidR="00153AAA" w:rsidRPr="00C06D57" w:rsidRDefault="00153AAA" w:rsidP="00153AAA">
      <w:pPr>
        <w:pStyle w:val="NoSpacing"/>
      </w:pPr>
    </w:p>
    <w:p w:rsidR="00153AAA" w:rsidRPr="00C06D57" w:rsidRDefault="00153AAA" w:rsidP="00153AAA">
      <w:pPr>
        <w:pStyle w:val="NoSpacing"/>
      </w:pPr>
    </w:p>
    <w:p w:rsidR="00153AAA" w:rsidRPr="00C06D57" w:rsidRDefault="00153AAA" w:rsidP="00153AAA">
      <w:pPr>
        <w:pStyle w:val="NoSpacing"/>
        <w:rPr>
          <w:b/>
        </w:rPr>
      </w:pPr>
    </w:p>
    <w:p w:rsidR="00682E57" w:rsidRPr="00C06D57" w:rsidRDefault="00153AAA" w:rsidP="002510D2">
      <w:pPr>
        <w:pStyle w:val="NoSpacing"/>
        <w:rPr>
          <w:b/>
        </w:rPr>
      </w:pPr>
      <w:r w:rsidRPr="00C06D57">
        <w:rPr>
          <w:b/>
        </w:rPr>
        <w:t>Consequências do envelhecimento:</w:t>
      </w:r>
    </w:p>
    <w:p w:rsidR="00153AAA" w:rsidRPr="00C06D57" w:rsidRDefault="00153AAA" w:rsidP="008A4E73">
      <w:pPr>
        <w:pStyle w:val="NoSpacing"/>
        <w:numPr>
          <w:ilvl w:val="0"/>
          <w:numId w:val="19"/>
        </w:numPr>
      </w:pPr>
      <w:r w:rsidRPr="00C06D57">
        <w:t>Aumento do índice de dependência de idosos faz com que a população ativa tenha cada vez mais encargos com a população idosa</w:t>
      </w:r>
    </w:p>
    <w:p w:rsidR="00153AAA" w:rsidRPr="00C06D57" w:rsidRDefault="00153AAA" w:rsidP="008A4E73">
      <w:pPr>
        <w:pStyle w:val="NoSpacing"/>
        <w:numPr>
          <w:ilvl w:val="0"/>
          <w:numId w:val="19"/>
        </w:numPr>
      </w:pPr>
      <w:r w:rsidRPr="00C06D57">
        <w:t>Diminuição da população ativa conduz a uma</w:t>
      </w:r>
      <w:r w:rsidR="00A4054D" w:rsidRPr="00C06D57">
        <w:t xml:space="preserve"> redução na produtividade do paí</w:t>
      </w:r>
      <w:r w:rsidRPr="00C06D57">
        <w:t>s</w:t>
      </w:r>
    </w:p>
    <w:p w:rsidR="00153AAA" w:rsidRPr="00C06D57" w:rsidRDefault="005B6D7A" w:rsidP="008A4E73">
      <w:pPr>
        <w:pStyle w:val="NoSpacing"/>
        <w:numPr>
          <w:ilvl w:val="0"/>
          <w:numId w:val="19"/>
        </w:numPr>
      </w:pPr>
      <w:r w:rsidRPr="00C06D57">
        <w:t>Diminuição do espiri</w:t>
      </w:r>
      <w:r w:rsidR="00A4054D" w:rsidRPr="00C06D57">
        <w:t xml:space="preserve">to na dinamização e inovação, </w:t>
      </w:r>
      <w:r w:rsidRPr="00C06D57">
        <w:t xml:space="preserve"> que em geral são características da população mais jovem</w:t>
      </w:r>
    </w:p>
    <w:p w:rsidR="005B6D7A" w:rsidRPr="00C06D57" w:rsidRDefault="00A4054D" w:rsidP="008A4E73">
      <w:pPr>
        <w:pStyle w:val="NoSpacing"/>
        <w:numPr>
          <w:ilvl w:val="0"/>
          <w:numId w:val="19"/>
        </w:numPr>
      </w:pPr>
      <w:r w:rsidRPr="00C06D57">
        <w:t>Diminuição</w:t>
      </w:r>
      <w:r w:rsidR="00D23475" w:rsidRPr="00C06D57">
        <w:t xml:space="preserve"> da produtividade, porque em princípio, os jovens serão mais produtivos do que os empregados em fim de carreira</w:t>
      </w:r>
    </w:p>
    <w:p w:rsidR="00D23475" w:rsidRPr="00C06D57" w:rsidRDefault="00D23475" w:rsidP="008A4E73">
      <w:pPr>
        <w:pStyle w:val="NoSpacing"/>
        <w:numPr>
          <w:ilvl w:val="0"/>
          <w:numId w:val="19"/>
        </w:numPr>
      </w:pPr>
      <w:r w:rsidRPr="00C06D57">
        <w:t>Aumento dos encargos sociais com as reformas e com a assistência médica aos idosos</w:t>
      </w:r>
    </w:p>
    <w:p w:rsidR="00D23475" w:rsidRPr="00C06D57" w:rsidRDefault="00D23475" w:rsidP="008A4E73">
      <w:pPr>
        <w:pStyle w:val="NoSpacing"/>
        <w:numPr>
          <w:ilvl w:val="0"/>
          <w:numId w:val="19"/>
        </w:numPr>
      </w:pPr>
      <w:r w:rsidRPr="00C06D57">
        <w:t>Redução na natalidade, uma vez que estão a diminuir os escalões etários onde a fecundidade é mais elevada;</w:t>
      </w:r>
    </w:p>
    <w:p w:rsidR="00D23475" w:rsidRPr="00C06D57" w:rsidRDefault="00D23475" w:rsidP="00D23475">
      <w:pPr>
        <w:pStyle w:val="NoSpacing"/>
      </w:pPr>
    </w:p>
    <w:p w:rsidR="00D23475" w:rsidRPr="00C06D57" w:rsidRDefault="00D23475" w:rsidP="00D23475">
      <w:pPr>
        <w:pStyle w:val="NoSpacing"/>
      </w:pPr>
      <w:r w:rsidRPr="00C06D57">
        <w:rPr>
          <w:b/>
        </w:rPr>
        <w:lastRenderedPageBreak/>
        <w:t>Taxa de Fecundidade</w:t>
      </w:r>
      <w:r w:rsidRPr="00C06D57">
        <w:t>: Nº de nascimentos por ano, por mil mulheres com idade entre os 15 e os 49 anos</w:t>
      </w:r>
    </w:p>
    <w:p w:rsidR="00D23475" w:rsidRPr="00C06D57" w:rsidRDefault="00D23475" w:rsidP="00D23475">
      <w:pPr>
        <w:pStyle w:val="NoSpacing"/>
        <w:rPr>
          <w:b/>
        </w:rPr>
      </w:pPr>
    </w:p>
    <w:p w:rsidR="00D23475" w:rsidRPr="00C06D57" w:rsidRDefault="00D23475" w:rsidP="00D23475">
      <w:pPr>
        <w:pStyle w:val="NoSpacing"/>
      </w:pPr>
      <w:r w:rsidRPr="00C06D57">
        <w:rPr>
          <w:b/>
        </w:rPr>
        <w:t xml:space="preserve">Índice de renovação de gerações: </w:t>
      </w:r>
      <w:r w:rsidRPr="00C06D57">
        <w:t>valor que corresponde ao nº de filhos que em média, cada mulher deverá ter</w:t>
      </w:r>
      <w:r w:rsidR="00BF08BD" w:rsidRPr="00C06D57">
        <w:t xml:space="preserve"> (valor mínimo 2,1)</w:t>
      </w:r>
      <w:r w:rsidRPr="00C06D57">
        <w:t>;</w:t>
      </w:r>
    </w:p>
    <w:p w:rsidR="00D23475" w:rsidRPr="00C06D57" w:rsidRDefault="00D23475" w:rsidP="00D23475">
      <w:pPr>
        <w:pStyle w:val="NoSpacing"/>
      </w:pPr>
    </w:p>
    <w:p w:rsidR="00D23475" w:rsidRPr="00C06D57" w:rsidRDefault="00D23475" w:rsidP="00D23475">
      <w:pPr>
        <w:pStyle w:val="NoSpacing"/>
      </w:pPr>
      <w:r w:rsidRPr="00C06D57">
        <w:rPr>
          <w:b/>
        </w:rPr>
        <w:t xml:space="preserve">Índice sintético de fecundidade: </w:t>
      </w:r>
      <w:r w:rsidRPr="00C06D57">
        <w:t>nº de crianças que em média cada mulher tem</w:t>
      </w:r>
    </w:p>
    <w:p w:rsidR="00D23475" w:rsidRPr="00C06D57" w:rsidRDefault="00D23475" w:rsidP="00D23475">
      <w:pPr>
        <w:pStyle w:val="NoSpacing"/>
      </w:pPr>
    </w:p>
    <w:p w:rsidR="00D23475" w:rsidRPr="00C06D57" w:rsidRDefault="00D23475" w:rsidP="00D23475">
      <w:pPr>
        <w:pStyle w:val="NoSpacing"/>
        <w:rPr>
          <w:b/>
        </w:rPr>
      </w:pPr>
      <w:r w:rsidRPr="00C06D57">
        <w:rPr>
          <w:b/>
        </w:rPr>
        <w:t xml:space="preserve">Declínio da fecundidade: </w:t>
      </w:r>
    </w:p>
    <w:p w:rsidR="00D23475" w:rsidRPr="00C06D57" w:rsidRDefault="00D23475" w:rsidP="00D23475">
      <w:pPr>
        <w:pStyle w:val="NoSpacing"/>
        <w:ind w:firstLine="708"/>
      </w:pPr>
      <w:r w:rsidRPr="00C06D57">
        <w:t>Na U.E. o decréscimo</w:t>
      </w:r>
      <w:r w:rsidR="00BF08BD" w:rsidRPr="00C06D57">
        <w:t xml:space="preserve"> </w:t>
      </w:r>
      <w:r w:rsidRPr="00C06D57">
        <w:t>tem sido constante.</w:t>
      </w:r>
    </w:p>
    <w:p w:rsidR="00D23475" w:rsidRPr="00C06D57" w:rsidRDefault="00D23475" w:rsidP="00D23475">
      <w:pPr>
        <w:pStyle w:val="NoSpacing"/>
        <w:ind w:firstLine="708"/>
      </w:pPr>
      <w:r w:rsidRPr="00C06D57">
        <w:t>Portugal em 1960 registava um valor de 3,1 filhos por mulher, nº apenas superado pela Irlanda.</w:t>
      </w:r>
    </w:p>
    <w:p w:rsidR="00D23475" w:rsidRPr="00C06D57" w:rsidRDefault="00D23475" w:rsidP="00D23475">
      <w:pPr>
        <w:pStyle w:val="NoSpacing"/>
        <w:ind w:firstLine="708"/>
      </w:pPr>
      <w:r w:rsidRPr="00C06D57">
        <w:t>Atualmente Portugal regista o valor médio da U.E ou seja 1,5 filhos por mulher.</w:t>
      </w:r>
    </w:p>
    <w:p w:rsidR="00D23475" w:rsidRPr="00C06D57" w:rsidRDefault="00D23475" w:rsidP="00D23475">
      <w:pPr>
        <w:pStyle w:val="NoSpacing"/>
        <w:ind w:firstLine="708"/>
      </w:pPr>
      <w:r w:rsidRPr="00C06D57">
        <w:t>Irlanda regista o valor mais alto 1,9 filhos e Espanha e Itália os mais baixos com 1,2 p/mulher.</w:t>
      </w:r>
    </w:p>
    <w:p w:rsidR="00D23475" w:rsidRPr="00C06D57" w:rsidRDefault="00D23475" w:rsidP="00D23475">
      <w:pPr>
        <w:pStyle w:val="NoSpacing"/>
        <w:rPr>
          <w:b/>
        </w:rPr>
      </w:pPr>
    </w:p>
    <w:p w:rsidR="00D23475" w:rsidRPr="00C06D57" w:rsidRDefault="00DD350A" w:rsidP="00D23475">
      <w:pPr>
        <w:pStyle w:val="NoSpacing"/>
      </w:pPr>
      <w:r w:rsidRPr="00C06D57">
        <w:rPr>
          <w:b/>
        </w:rPr>
        <w:t>Literacia- competências</w:t>
      </w:r>
      <w:r w:rsidRPr="00C06D57">
        <w:t xml:space="preserve"> básicas de leitura, escrita e cálculo e ainda de interpretação de situaç</w:t>
      </w:r>
      <w:r w:rsidR="00BF08BD" w:rsidRPr="00C06D57">
        <w:t>ões de diagnóstico e de solução</w:t>
      </w:r>
      <w:r w:rsidRPr="00C06D57">
        <w:t xml:space="preserve"> de problemas;</w:t>
      </w:r>
    </w:p>
    <w:p w:rsidR="00DD350A" w:rsidRPr="00C06D57" w:rsidRDefault="00DD350A" w:rsidP="00D23475">
      <w:pPr>
        <w:pStyle w:val="NoSpacing"/>
      </w:pPr>
    </w:p>
    <w:p w:rsidR="00DD350A" w:rsidRPr="00C06D57" w:rsidRDefault="00BF08BD" w:rsidP="00DD350A">
      <w:pPr>
        <w:ind w:firstLine="708"/>
      </w:pPr>
      <w:r w:rsidRPr="00C06D57">
        <w:t>Atualmente</w:t>
      </w:r>
      <w:r w:rsidR="00E76A2B">
        <w:t>,</w:t>
      </w:r>
      <w:r w:rsidR="00DD350A" w:rsidRPr="00C06D57">
        <w:t xml:space="preserve"> apesar de ter 12 anos de escolaridade obrigatória, </w:t>
      </w:r>
      <w:r w:rsidR="00E76A2B">
        <w:t xml:space="preserve">Portugal </w:t>
      </w:r>
      <w:r w:rsidR="00DD350A" w:rsidRPr="00C06D57">
        <w:t>continua a ocupar uma posição intermédia, no contexto mundial, registando valores inferiores aos mais desenvolvidos</w:t>
      </w:r>
    </w:p>
    <w:p w:rsidR="00DD350A" w:rsidRPr="00C06D57" w:rsidRDefault="00DD350A" w:rsidP="00DD350A">
      <w:pPr>
        <w:pStyle w:val="NoSpacing"/>
        <w:rPr>
          <w:b/>
        </w:rPr>
      </w:pPr>
      <w:r w:rsidRPr="00C06D57">
        <w:rPr>
          <w:b/>
        </w:rPr>
        <w:t>Tem</w:t>
      </w:r>
      <w:r w:rsidR="00BF08BD" w:rsidRPr="00C06D57">
        <w:rPr>
          <w:b/>
        </w:rPr>
        <w:t xml:space="preserve"> existido um progresso neste se</w:t>
      </w:r>
      <w:r w:rsidRPr="00C06D57">
        <w:rPr>
          <w:b/>
        </w:rPr>
        <w:t>tor, nomeadamente:</w:t>
      </w:r>
    </w:p>
    <w:p w:rsidR="00DD350A" w:rsidRPr="00C06D57" w:rsidRDefault="00DD350A" w:rsidP="00DD350A">
      <w:pPr>
        <w:pStyle w:val="NoSpacing"/>
      </w:pPr>
      <w:r w:rsidRPr="00C06D57">
        <w:t>-diminuição da taxa de analfabetismo</w:t>
      </w:r>
    </w:p>
    <w:p w:rsidR="00DD350A" w:rsidRPr="00C06D57" w:rsidRDefault="00DD350A" w:rsidP="00DD350A">
      <w:pPr>
        <w:pStyle w:val="NoSpacing"/>
      </w:pPr>
      <w:r w:rsidRPr="00C06D57">
        <w:t>-aumento da taxa de escolarização</w:t>
      </w:r>
    </w:p>
    <w:p w:rsidR="00DD350A" w:rsidRPr="00C06D57" w:rsidRDefault="00DD350A" w:rsidP="00DD350A">
      <w:pPr>
        <w:pStyle w:val="NoSpacing"/>
      </w:pPr>
      <w:r w:rsidRPr="00C06D57">
        <w:t>-aumento da escolaridade obrigatória</w:t>
      </w:r>
    </w:p>
    <w:p w:rsidR="00DD350A" w:rsidRPr="00C06D57" w:rsidRDefault="00DD350A" w:rsidP="00D23475">
      <w:pPr>
        <w:pStyle w:val="NoSpacing"/>
      </w:pPr>
    </w:p>
    <w:p w:rsidR="00DD350A" w:rsidRPr="00C06D57" w:rsidRDefault="00DD350A" w:rsidP="00D23475">
      <w:pPr>
        <w:pStyle w:val="NoSpacing"/>
      </w:pPr>
      <w:r w:rsidRPr="00C06D57">
        <w:rPr>
          <w:b/>
        </w:rPr>
        <w:t xml:space="preserve">Desemprego- </w:t>
      </w:r>
      <w:r w:rsidRPr="00C06D57">
        <w:t>Oferta de mão-de-obra disponível superior à procura. Suspensão forçada de trabalho.</w:t>
      </w:r>
    </w:p>
    <w:p w:rsidR="00DD350A" w:rsidRPr="00C06D57" w:rsidRDefault="00DD350A" w:rsidP="00D23475">
      <w:pPr>
        <w:pStyle w:val="NoSpacing"/>
      </w:pPr>
    </w:p>
    <w:p w:rsidR="00DD350A" w:rsidRPr="00C06D57" w:rsidRDefault="00DD350A" w:rsidP="00DD350A">
      <w:r w:rsidRPr="00C06D57">
        <w:rPr>
          <w:b/>
        </w:rPr>
        <w:t>Emprego Temporário</w:t>
      </w:r>
      <w:r w:rsidRPr="00C06D57">
        <w:t xml:space="preserve">: Estatuto precário de emprego. O trabalhador </w:t>
      </w:r>
      <w:r w:rsidR="00BF08BD" w:rsidRPr="00C06D57">
        <w:t>tem um vínculo pequeno com a</w:t>
      </w:r>
      <w:r w:rsidRPr="00C06D57">
        <w:t xml:space="preserve"> entidade empregadora. Trabalho Sazonal.</w:t>
      </w:r>
    </w:p>
    <w:p w:rsidR="00DD350A" w:rsidRPr="00C06D57" w:rsidRDefault="00BF08BD" w:rsidP="00D23475">
      <w:pPr>
        <w:pStyle w:val="NoSpacing"/>
        <w:rPr>
          <w:b/>
        </w:rPr>
      </w:pPr>
      <w:r w:rsidRPr="00C06D57">
        <w:rPr>
          <w:b/>
        </w:rPr>
        <w:t>Desemprego ou</w:t>
      </w:r>
      <w:r w:rsidR="00DD350A" w:rsidRPr="00C06D57">
        <w:rPr>
          <w:b/>
        </w:rPr>
        <w:t xml:space="preserve"> subemprego: emprego</w:t>
      </w:r>
      <w:r w:rsidR="00DD350A" w:rsidRPr="00C06D57">
        <w:t xml:space="preserve"> a tempo parcial, quando o empregado tem capacidade de desempenhar as tarefas a tempo inteiro, implica qualificações aquelas que</w:t>
      </w:r>
      <w:r w:rsidRPr="00C06D57">
        <w:t xml:space="preserve"> o</w:t>
      </w:r>
      <w:r w:rsidR="00DD350A" w:rsidRPr="00C06D57">
        <w:t xml:space="preserve"> empregado possui e não há garantias de continuidade e os salários são sempre baixos</w:t>
      </w:r>
    </w:p>
    <w:p w:rsidR="00137E51" w:rsidRPr="00C06D57" w:rsidRDefault="00DD350A" w:rsidP="00D23475">
      <w:pPr>
        <w:pStyle w:val="NoSpacing"/>
      </w:pPr>
      <w:r w:rsidRPr="00C06D57">
        <w:t xml:space="preserve">Taxa de desemprego= </w:t>
      </w:r>
      <m:oMath>
        <m:f>
          <m:fPr>
            <m:ctrlPr>
              <w:rPr>
                <w:rFonts w:ascii="Cambria Math" w:hAnsi="Cambria Math"/>
                <w:i/>
              </w:rPr>
            </m:ctrlPr>
          </m:fPr>
          <m:num>
            <m:r>
              <m:rPr>
                <m:sty m:val="p"/>
              </m:rPr>
              <w:rPr>
                <w:rFonts w:ascii="Cambria Math" w:hAnsi="Cambria Math"/>
              </w:rPr>
              <m:t>NUMERO DE DESEMPREGADOS</m:t>
            </m:r>
          </m:num>
          <m:den>
            <m:r>
              <m:rPr>
                <m:sty m:val="p"/>
              </m:rPr>
              <w:rPr>
                <w:rFonts w:ascii="Cambria Math" w:hAnsi="Cambria Math"/>
              </w:rPr>
              <m:t xml:space="preserve">POPULAÇÃO ATIVA </m:t>
            </m:r>
          </m:den>
        </m:f>
      </m:oMath>
      <w:r w:rsidR="00137E51" w:rsidRPr="00C06D57">
        <w:t xml:space="preserve">  X100</w:t>
      </w:r>
    </w:p>
    <w:p w:rsidR="00137E51" w:rsidRPr="00C06D57" w:rsidRDefault="00137E51" w:rsidP="00D23475">
      <w:pPr>
        <w:pStyle w:val="NoSpacing"/>
      </w:pPr>
    </w:p>
    <w:p w:rsidR="00137E51" w:rsidRPr="00C06D57" w:rsidRDefault="00137E51" w:rsidP="00137E51">
      <w:pPr>
        <w:pStyle w:val="NoSpacing"/>
        <w:rPr>
          <w:b/>
        </w:rPr>
      </w:pPr>
      <w:r w:rsidRPr="00C06D57">
        <w:rPr>
          <w:b/>
        </w:rPr>
        <w:t>Regista-se um contraste entre:</w:t>
      </w:r>
    </w:p>
    <w:p w:rsidR="00137E51" w:rsidRPr="00C06D57" w:rsidRDefault="00137E51" w:rsidP="00137E51">
      <w:pPr>
        <w:pStyle w:val="NoSpacing"/>
      </w:pPr>
      <w:r w:rsidRPr="00C06D57">
        <w:t>-</w:t>
      </w:r>
      <w:r w:rsidRPr="00C06D57">
        <w:rPr>
          <w:b/>
        </w:rPr>
        <w:t>Os países menos desenvolvidos</w:t>
      </w:r>
      <w:r w:rsidRPr="00C06D57">
        <w:t xml:space="preserve"> têm precários sistemas estatísticos, por isso é mais provável que a taxa de desemprego seja superior aos valores que os sistemas registam. A presença de trabalho temporário, subemprego, trabalho infantil e outras formas de trabalho, precário, que é menos frequentes nos países desenvolvidos, são fatores que distorcem os níveis de desemprego.</w:t>
      </w:r>
    </w:p>
    <w:p w:rsidR="00137E51" w:rsidRPr="00C06D57" w:rsidRDefault="00137E51" w:rsidP="00137E51">
      <w:pPr>
        <w:pStyle w:val="NoSpacing"/>
      </w:pPr>
      <w:r w:rsidRPr="00C06D57">
        <w:t>-</w:t>
      </w:r>
      <w:r w:rsidRPr="00C06D57">
        <w:rPr>
          <w:b/>
        </w:rPr>
        <w:t>Os países mais desenvolvidos</w:t>
      </w:r>
      <w:r w:rsidRPr="00C06D57">
        <w:t xml:space="preserve"> apresentam realidades muito distintas, conforme o atual estado de desenvolvimento da sua economia. Como a Espanha (20%) e Japão (3%), existe uma grande diferença.</w:t>
      </w:r>
    </w:p>
    <w:p w:rsidR="00137E51" w:rsidRPr="00C06D57" w:rsidRDefault="00137E51" w:rsidP="00137E51">
      <w:pPr>
        <w:pStyle w:val="NoSpacing"/>
        <w:rPr>
          <w:b/>
        </w:rPr>
      </w:pPr>
    </w:p>
    <w:p w:rsidR="00A607A6" w:rsidRPr="00C06D57" w:rsidRDefault="00A607A6" w:rsidP="00137E51">
      <w:pPr>
        <w:pStyle w:val="NoSpacing"/>
        <w:rPr>
          <w:b/>
        </w:rPr>
      </w:pPr>
    </w:p>
    <w:p w:rsidR="00A607A6" w:rsidRPr="00C06D57" w:rsidRDefault="00A607A6" w:rsidP="00137E51">
      <w:pPr>
        <w:pStyle w:val="NoSpacing"/>
        <w:rPr>
          <w:b/>
        </w:rPr>
      </w:pPr>
    </w:p>
    <w:p w:rsidR="00137E51" w:rsidRPr="00C06D57" w:rsidRDefault="00137E51" w:rsidP="00137E51">
      <w:pPr>
        <w:pStyle w:val="NoSpacing"/>
        <w:rPr>
          <w:b/>
        </w:rPr>
      </w:pPr>
      <w:r w:rsidRPr="00C06D57">
        <w:rPr>
          <w:b/>
        </w:rPr>
        <w:lastRenderedPageBreak/>
        <w:t>Na U.E</w:t>
      </w:r>
    </w:p>
    <w:p w:rsidR="00137E51" w:rsidRPr="00C06D57" w:rsidRDefault="00137E51" w:rsidP="00137E51">
      <w:pPr>
        <w:pStyle w:val="NoSpacing"/>
        <w:ind w:firstLine="708"/>
      </w:pPr>
      <w:r w:rsidRPr="00C06D57">
        <w:t>O desemprego constitui um dos maiores problemas da U.E, pois além de um problema económico, devido aos recursos financeiros necessários para o pagamento de subsídios (em vez de serem utilizados no</w:t>
      </w:r>
      <w:r w:rsidR="00BF08BD" w:rsidRPr="00C06D57">
        <w:t>utros se</w:t>
      </w:r>
      <w:r w:rsidRPr="00C06D57">
        <w:t>tores).</w:t>
      </w:r>
    </w:p>
    <w:p w:rsidR="00137E51" w:rsidRPr="00C06D57" w:rsidRDefault="00137E51" w:rsidP="00137E51">
      <w:pPr>
        <w:pStyle w:val="NoSpacing"/>
        <w:ind w:firstLine="708"/>
      </w:pPr>
      <w:r w:rsidRPr="00C06D57">
        <w:t>É também um grave problema social pelas implicações que tem junto das populações por ele afetadas.</w:t>
      </w:r>
    </w:p>
    <w:p w:rsidR="00137E51" w:rsidRPr="00C06D57" w:rsidRDefault="00137E51" w:rsidP="00BF08BD">
      <w:pPr>
        <w:pStyle w:val="NoSpacing"/>
        <w:ind w:firstLine="708"/>
      </w:pPr>
      <w:r w:rsidRPr="00C06D57">
        <w:t>Portugal regista atual</w:t>
      </w:r>
      <w:r w:rsidR="00BF08BD" w:rsidRPr="00C06D57">
        <w:t>mente um dos valores mais altos de sempre.</w:t>
      </w:r>
    </w:p>
    <w:p w:rsidR="00BF08BD" w:rsidRPr="00C06D57" w:rsidRDefault="00BF08BD" w:rsidP="00137E51">
      <w:pPr>
        <w:rPr>
          <w:b/>
        </w:rPr>
      </w:pPr>
    </w:p>
    <w:p w:rsidR="00BF08BD" w:rsidRPr="00C06D57" w:rsidRDefault="00137E51" w:rsidP="00137E51">
      <w:pPr>
        <w:rPr>
          <w:b/>
        </w:rPr>
      </w:pPr>
      <w:r w:rsidRPr="00C06D57">
        <w:rPr>
          <w:b/>
        </w:rPr>
        <w:t>Evolução do Desemprego em Portugal</w:t>
      </w:r>
    </w:p>
    <w:p w:rsidR="00137E51" w:rsidRPr="00C06D57" w:rsidRDefault="00137E51" w:rsidP="00137E51">
      <w:pPr>
        <w:pStyle w:val="NoSpacing"/>
      </w:pPr>
    </w:p>
    <w:p w:rsidR="00137E51" w:rsidRPr="00C06D57" w:rsidRDefault="00137E51" w:rsidP="008A4E73">
      <w:pPr>
        <w:pStyle w:val="NoSpacing"/>
        <w:numPr>
          <w:ilvl w:val="0"/>
          <w:numId w:val="18"/>
        </w:numPr>
      </w:pPr>
      <w:r w:rsidRPr="00C06D57">
        <w:rPr>
          <w:b/>
        </w:rPr>
        <w:t>Crescimento até 1986</w:t>
      </w:r>
      <w:r w:rsidRPr="00C06D57">
        <w:t xml:space="preserve"> como consequência das alterações económicas ocorridas após o 25 de Abril e agravadas pela diminuição do surto migratório e pelo regresso dos retornados das ex-colónias.</w:t>
      </w:r>
    </w:p>
    <w:p w:rsidR="00137E51" w:rsidRPr="00C06D57" w:rsidRDefault="00137E51" w:rsidP="00137E51">
      <w:pPr>
        <w:pStyle w:val="NoSpacing"/>
      </w:pPr>
    </w:p>
    <w:p w:rsidR="00137E51" w:rsidRPr="00C06D57" w:rsidRDefault="00137E51" w:rsidP="008A4E73">
      <w:pPr>
        <w:pStyle w:val="NoSpacing"/>
        <w:numPr>
          <w:ilvl w:val="0"/>
          <w:numId w:val="18"/>
        </w:numPr>
      </w:pPr>
      <w:r w:rsidRPr="00C06D57">
        <w:rPr>
          <w:b/>
        </w:rPr>
        <w:t>Decréscimo no período entre 1986 e 1992</w:t>
      </w:r>
      <w:r w:rsidR="00BF08BD" w:rsidRPr="00C06D57">
        <w:t>, altura em que a adesão à UE</w:t>
      </w:r>
      <w:r w:rsidRPr="00C06D57">
        <w:t xml:space="preserve"> e a chegada de incentivos económicos criaram muitos postos de trabalho.</w:t>
      </w:r>
    </w:p>
    <w:p w:rsidR="00137E51" w:rsidRPr="00C06D57" w:rsidRDefault="00137E51" w:rsidP="00137E51">
      <w:pPr>
        <w:pStyle w:val="NoSpacing"/>
      </w:pPr>
    </w:p>
    <w:p w:rsidR="00137E51" w:rsidRPr="00C06D57" w:rsidRDefault="00137E51" w:rsidP="008A4E73">
      <w:pPr>
        <w:pStyle w:val="NoSpacing"/>
        <w:numPr>
          <w:ilvl w:val="0"/>
          <w:numId w:val="18"/>
        </w:numPr>
      </w:pPr>
      <w:r w:rsidRPr="00C06D57">
        <w:rPr>
          <w:b/>
        </w:rPr>
        <w:t>Novo crescimento entre 1991 e 1996</w:t>
      </w:r>
      <w:r w:rsidRPr="00C06D57">
        <w:t xml:space="preserve"> em consequência da crise económica nos países mais desenvolvidos como os da U.E, EUA e Japão que constituem os principais investidores e clientes de Portugal</w:t>
      </w:r>
    </w:p>
    <w:p w:rsidR="00137E51" w:rsidRPr="00C06D57" w:rsidRDefault="00137E51" w:rsidP="00137E51">
      <w:pPr>
        <w:pStyle w:val="NoSpacing"/>
      </w:pPr>
    </w:p>
    <w:p w:rsidR="00137E51" w:rsidRPr="00C06D57" w:rsidRDefault="00137E51" w:rsidP="008A4E73">
      <w:pPr>
        <w:pStyle w:val="NoSpacing"/>
        <w:numPr>
          <w:ilvl w:val="0"/>
          <w:numId w:val="18"/>
        </w:numPr>
      </w:pPr>
      <w:r w:rsidRPr="00C06D57">
        <w:rPr>
          <w:b/>
        </w:rPr>
        <w:t xml:space="preserve">Novo decréscimo até 2000 </w:t>
      </w:r>
      <w:r w:rsidRPr="00C06D57">
        <w:t>graças ao crescimento económico resultante do quadro comunitário de apoio e a realização de várias obras públicas (Expo 98, Ponte Vasco da Gama, Aeroporto da Ota ou Barragem do Alqueva.</w:t>
      </w:r>
    </w:p>
    <w:p w:rsidR="00137E51" w:rsidRPr="00C06D57" w:rsidRDefault="00137E51" w:rsidP="00D23475">
      <w:pPr>
        <w:pStyle w:val="NoSpacing"/>
      </w:pPr>
    </w:p>
    <w:p w:rsidR="00137E51" w:rsidRPr="00C06D57" w:rsidRDefault="00137E51" w:rsidP="00D23475">
      <w:pPr>
        <w:pStyle w:val="NoSpacing"/>
        <w:rPr>
          <w:b/>
        </w:rPr>
      </w:pPr>
      <w:r w:rsidRPr="00C06D57">
        <w:rPr>
          <w:b/>
        </w:rPr>
        <w:t xml:space="preserve">Causas do desemprego: </w:t>
      </w:r>
    </w:p>
    <w:p w:rsidR="00137E51" w:rsidRPr="00C06D57" w:rsidRDefault="00137E51" w:rsidP="008A4E73">
      <w:pPr>
        <w:pStyle w:val="NoSpacing"/>
        <w:numPr>
          <w:ilvl w:val="0"/>
          <w:numId w:val="20"/>
        </w:numPr>
      </w:pPr>
      <w:r w:rsidRPr="00C06D57">
        <w:t>Baixos níveis de instrução e formação profissional</w:t>
      </w:r>
    </w:p>
    <w:p w:rsidR="00137E51" w:rsidRPr="00C06D57" w:rsidRDefault="00137E51" w:rsidP="008A4E73">
      <w:pPr>
        <w:pStyle w:val="NoSpacing"/>
        <w:numPr>
          <w:ilvl w:val="0"/>
          <w:numId w:val="20"/>
        </w:numPr>
      </w:pPr>
      <w:r w:rsidRPr="00C06D57">
        <w:t>Dificuldade na procura do 1º emprego</w:t>
      </w:r>
    </w:p>
    <w:p w:rsidR="00137E51" w:rsidRPr="00C06D57" w:rsidRDefault="00137E51" w:rsidP="008A4E73">
      <w:pPr>
        <w:pStyle w:val="NoSpacing"/>
        <w:numPr>
          <w:ilvl w:val="0"/>
          <w:numId w:val="20"/>
        </w:numPr>
      </w:pPr>
      <w:r w:rsidRPr="00C06D57">
        <w:t>Proliferação de contratos a curto prazo</w:t>
      </w:r>
    </w:p>
    <w:p w:rsidR="00137E51" w:rsidRPr="00C06D57" w:rsidRDefault="00137E51" w:rsidP="008A4E73">
      <w:pPr>
        <w:pStyle w:val="NoSpacing"/>
        <w:numPr>
          <w:ilvl w:val="0"/>
          <w:numId w:val="20"/>
        </w:numPr>
      </w:pPr>
      <w:r w:rsidRPr="00C06D57">
        <w:t>Desigualdade de oportunidades, entre homens e mulheres</w:t>
      </w:r>
    </w:p>
    <w:p w:rsidR="00137E51" w:rsidRPr="00C06D57" w:rsidRDefault="00137E51" w:rsidP="00137E51">
      <w:pPr>
        <w:pStyle w:val="NoSpacing"/>
      </w:pPr>
    </w:p>
    <w:p w:rsidR="00137E51" w:rsidRPr="00C06D57" w:rsidRDefault="00137E51" w:rsidP="00137E51">
      <w:pPr>
        <w:pStyle w:val="NoSpacing"/>
        <w:rPr>
          <w:b/>
        </w:rPr>
      </w:pPr>
      <w:r w:rsidRPr="00C06D57">
        <w:rPr>
          <w:b/>
        </w:rPr>
        <w:t>Consequências:</w:t>
      </w:r>
    </w:p>
    <w:p w:rsidR="00137E51" w:rsidRPr="00C06D57" w:rsidRDefault="00137E51" w:rsidP="008A4E73">
      <w:pPr>
        <w:pStyle w:val="NoSpacing"/>
        <w:numPr>
          <w:ilvl w:val="0"/>
          <w:numId w:val="21"/>
        </w:numPr>
      </w:pPr>
      <w:r w:rsidRPr="00C06D57">
        <w:t>Insegurança / instabilidade nas condições de vida da população</w:t>
      </w:r>
    </w:p>
    <w:p w:rsidR="00137E51" w:rsidRPr="00C06D57" w:rsidRDefault="00137E51" w:rsidP="008A4E73">
      <w:pPr>
        <w:pStyle w:val="NoSpacing"/>
        <w:numPr>
          <w:ilvl w:val="0"/>
          <w:numId w:val="21"/>
        </w:numPr>
      </w:pPr>
      <w:r w:rsidRPr="00C06D57">
        <w:t>Precaridade do emprego</w:t>
      </w:r>
    </w:p>
    <w:p w:rsidR="00137E51" w:rsidRPr="00C06D57" w:rsidRDefault="00137E51" w:rsidP="008A4E73">
      <w:pPr>
        <w:pStyle w:val="NoSpacing"/>
        <w:numPr>
          <w:ilvl w:val="0"/>
          <w:numId w:val="21"/>
        </w:numPr>
      </w:pPr>
      <w:r w:rsidRPr="00C06D57">
        <w:t>Salários baixos</w:t>
      </w:r>
    </w:p>
    <w:p w:rsidR="00137E51" w:rsidRPr="00C06D57" w:rsidRDefault="00137E51" w:rsidP="008A4E73">
      <w:pPr>
        <w:pStyle w:val="NoSpacing"/>
        <w:numPr>
          <w:ilvl w:val="0"/>
          <w:numId w:val="21"/>
        </w:numPr>
      </w:pPr>
      <w:r w:rsidRPr="00C06D57">
        <w:t>Aumento da pobreza</w:t>
      </w:r>
    </w:p>
    <w:p w:rsidR="00137E51" w:rsidRPr="00C06D57" w:rsidRDefault="00137E51" w:rsidP="00137E51">
      <w:pPr>
        <w:pStyle w:val="NoSpacing"/>
      </w:pPr>
    </w:p>
    <w:p w:rsidR="00137E51" w:rsidRPr="00C06D57" w:rsidRDefault="00137E51" w:rsidP="00137E51">
      <w:pPr>
        <w:pStyle w:val="NoSpacing"/>
        <w:rPr>
          <w:b/>
        </w:rPr>
      </w:pPr>
      <w:r w:rsidRPr="00C06D57">
        <w:rPr>
          <w:b/>
        </w:rPr>
        <w:t>Para diminuir o desemprego:</w:t>
      </w:r>
    </w:p>
    <w:p w:rsidR="00137E51" w:rsidRPr="00C06D57" w:rsidRDefault="00137E51" w:rsidP="008A4E73">
      <w:pPr>
        <w:pStyle w:val="NoSpacing"/>
        <w:numPr>
          <w:ilvl w:val="0"/>
          <w:numId w:val="22"/>
        </w:numPr>
        <w:rPr>
          <w:b/>
        </w:rPr>
      </w:pPr>
      <w:r w:rsidRPr="00C06D57">
        <w:t>Melhorar o nível de instrução e formação profissional nas novas tecnologias</w:t>
      </w:r>
    </w:p>
    <w:p w:rsidR="00137E51" w:rsidRPr="00C06D57" w:rsidRDefault="00137E51" w:rsidP="008A4E73">
      <w:pPr>
        <w:pStyle w:val="NoSpacing"/>
        <w:numPr>
          <w:ilvl w:val="0"/>
          <w:numId w:val="22"/>
        </w:numPr>
        <w:rPr>
          <w:b/>
        </w:rPr>
      </w:pPr>
      <w:r w:rsidRPr="00C06D57">
        <w:t>Melhorar a apetibilidade e a reconversão para novas áreas profissionais, através de reforços de novas tecnologias</w:t>
      </w:r>
    </w:p>
    <w:p w:rsidR="00137E51" w:rsidRPr="00C06D57" w:rsidRDefault="00900139" w:rsidP="008A4E73">
      <w:pPr>
        <w:pStyle w:val="NoSpacing"/>
        <w:numPr>
          <w:ilvl w:val="0"/>
          <w:numId w:val="22"/>
        </w:numPr>
        <w:rPr>
          <w:b/>
        </w:rPr>
      </w:pPr>
      <w:r w:rsidRPr="00C06D57">
        <w:t>Promover a transição adequada dos jovens para a vida ativa</w:t>
      </w:r>
    </w:p>
    <w:p w:rsidR="00900139" w:rsidRPr="00C06D57" w:rsidRDefault="00900139" w:rsidP="00900139">
      <w:pPr>
        <w:pStyle w:val="NoSpacing"/>
        <w:rPr>
          <w:b/>
        </w:rPr>
      </w:pPr>
    </w:p>
    <w:p w:rsidR="00900139" w:rsidRPr="00C06D57" w:rsidRDefault="00900139" w:rsidP="00900139">
      <w:pPr>
        <w:pStyle w:val="NoSpacing"/>
      </w:pPr>
      <w:r w:rsidRPr="00C06D57">
        <w:rPr>
          <w:b/>
        </w:rPr>
        <w:t xml:space="preserve">Política demográfica: </w:t>
      </w:r>
      <w:r w:rsidRPr="00C06D57">
        <w:t>conjunto de medi</w:t>
      </w:r>
      <w:r w:rsidR="00D203D2" w:rsidRPr="00C06D57">
        <w:t xml:space="preserve">das e de programas implementados pelos governos </w:t>
      </w:r>
      <w:r w:rsidRPr="00C06D57">
        <w:t xml:space="preserve">de </w:t>
      </w:r>
      <w:r w:rsidR="00D203D2" w:rsidRPr="00C06D57">
        <w:t xml:space="preserve">forma a </w:t>
      </w:r>
      <w:r w:rsidRPr="00C06D57">
        <w:t>estimular ou não, a natalidade.</w:t>
      </w:r>
    </w:p>
    <w:p w:rsidR="00900139" w:rsidRPr="00C06D57" w:rsidRDefault="00900139" w:rsidP="00900139">
      <w:pPr>
        <w:pStyle w:val="NoSpacing"/>
      </w:pPr>
    </w:p>
    <w:p w:rsidR="00900139" w:rsidRPr="00C06D57" w:rsidRDefault="00900139" w:rsidP="00900139">
      <w:pPr>
        <w:pStyle w:val="NoSpacing"/>
        <w:rPr>
          <w:rFonts w:asciiTheme="minorHAnsi" w:hAnsiTheme="minorHAnsi" w:cstheme="minorHAnsi"/>
        </w:rPr>
      </w:pPr>
      <w:bookmarkStart w:id="0" w:name="_Toc128648809"/>
      <w:r w:rsidRPr="00C06D57">
        <w:rPr>
          <w:rFonts w:asciiTheme="minorHAnsi" w:hAnsiTheme="minorHAnsi" w:cstheme="minorHAnsi"/>
          <w:b/>
        </w:rPr>
        <w:t>Política Natalista:</w:t>
      </w:r>
      <w:r w:rsidRPr="00C06D57">
        <w:rPr>
          <w:rFonts w:asciiTheme="minorHAnsi" w:hAnsiTheme="minorHAnsi" w:cstheme="minorHAnsi"/>
        </w:rPr>
        <w:t xml:space="preserve"> Pretende aumentar os índices de natalidade, como é o caso dos países desenvolvidos apli</w:t>
      </w:r>
      <w:r w:rsidR="00D203D2" w:rsidRPr="00C06D57">
        <w:rPr>
          <w:rFonts w:asciiTheme="minorHAnsi" w:hAnsiTheme="minorHAnsi" w:cstheme="minorHAnsi"/>
        </w:rPr>
        <w:t xml:space="preserve">ca-se </w:t>
      </w:r>
      <w:r w:rsidRPr="00C06D57">
        <w:rPr>
          <w:rFonts w:asciiTheme="minorHAnsi" w:hAnsiTheme="minorHAnsi" w:cstheme="minorHAnsi"/>
        </w:rPr>
        <w:t>esta política devido ao envelhecimento da população</w:t>
      </w:r>
      <w:r w:rsidR="00D203D2" w:rsidRPr="00C06D57">
        <w:rPr>
          <w:rFonts w:asciiTheme="minorHAnsi" w:hAnsiTheme="minorHAnsi" w:cstheme="minorHAnsi"/>
        </w:rPr>
        <w:t xml:space="preserve"> e aos baixos </w:t>
      </w:r>
      <w:r w:rsidR="00D203D2" w:rsidRPr="00C06D57">
        <w:rPr>
          <w:rFonts w:asciiTheme="minorHAnsi" w:hAnsiTheme="minorHAnsi" w:cstheme="minorHAnsi"/>
        </w:rPr>
        <w:lastRenderedPageBreak/>
        <w:t>níveis de natalidade o chamado duplo envelhecimento</w:t>
      </w:r>
      <w:r w:rsidRPr="00C06D57">
        <w:rPr>
          <w:rFonts w:asciiTheme="minorHAnsi" w:hAnsiTheme="minorHAnsi" w:cstheme="minorHAnsi"/>
        </w:rPr>
        <w:t>.</w:t>
      </w:r>
      <w:bookmarkEnd w:id="0"/>
      <w:r w:rsidRPr="00C06D57">
        <w:rPr>
          <w:rFonts w:asciiTheme="minorHAnsi" w:hAnsiTheme="minorHAnsi" w:cstheme="minorHAnsi"/>
        </w:rPr>
        <w:t xml:space="preserve"> O que pode provocar grandes encargos financeiros nos sistemas de segurança social que entram em rutura ou mesmo falência.</w:t>
      </w:r>
    </w:p>
    <w:p w:rsidR="00900139" w:rsidRPr="00C06D57" w:rsidRDefault="00900139" w:rsidP="00900139">
      <w:pPr>
        <w:pStyle w:val="NoSpacing"/>
        <w:rPr>
          <w:rFonts w:asciiTheme="minorHAnsi" w:hAnsiTheme="minorHAnsi" w:cstheme="minorHAnsi"/>
        </w:rPr>
      </w:pPr>
    </w:p>
    <w:p w:rsidR="00900139" w:rsidRPr="00C06D57" w:rsidRDefault="00D203D2" w:rsidP="00900139">
      <w:pPr>
        <w:pStyle w:val="NoSpacing"/>
        <w:rPr>
          <w:rFonts w:asciiTheme="minorHAnsi" w:hAnsiTheme="minorHAnsi" w:cstheme="minorHAnsi"/>
          <w:b/>
        </w:rPr>
      </w:pPr>
      <w:r w:rsidRPr="00C06D57">
        <w:rPr>
          <w:rFonts w:asciiTheme="minorHAnsi" w:hAnsiTheme="minorHAnsi" w:cstheme="minorHAnsi"/>
          <w:b/>
        </w:rPr>
        <w:t>Propõe-se</w:t>
      </w:r>
      <w:r w:rsidR="00900139" w:rsidRPr="00C06D57">
        <w:rPr>
          <w:rFonts w:asciiTheme="minorHAnsi" w:hAnsiTheme="minorHAnsi" w:cstheme="minorHAnsi"/>
          <w:b/>
        </w:rPr>
        <w:t>:</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-subsídios progressivos atribuídos aos casais a partir do primeiro filho, atingido valor muito consideráveis a partir dos quatro filhos.</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-serviços médicos e materno-infantis totalmente gratuitos.</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-Alargamento do período de licença de parto para os pais, podendo usufruir desta o pai ou a mãe.</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-incentivos fiscais atribuídos a famílias numerosas</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-facilidades concedidas as famílias na pré escolarização e escolaridade</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-facilidades no acesso à habitação, compatíveis com o alargamento do agregado familiar</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-redução do horário e atribuição de subsídios para a mãe no período de amamentação</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-Legislação laboral que protege a mulher durante a gravidez e no período pós natal</w:t>
      </w:r>
    </w:p>
    <w:p w:rsidR="00900139" w:rsidRPr="00C06D57" w:rsidRDefault="00900139" w:rsidP="00900139">
      <w:pPr>
        <w:pStyle w:val="NoSpacing"/>
        <w:rPr>
          <w:rFonts w:asciiTheme="minorHAnsi" w:hAnsiTheme="minorHAnsi" w:cstheme="minorHAnsi"/>
        </w:rPr>
      </w:pPr>
    </w:p>
    <w:p w:rsidR="00900139" w:rsidRPr="00C06D57" w:rsidRDefault="00900139" w:rsidP="00900139">
      <w:pPr>
        <w:pStyle w:val="NoSpacing"/>
        <w:rPr>
          <w:rFonts w:asciiTheme="minorHAnsi" w:hAnsiTheme="minorHAnsi" w:cstheme="minorHAnsi"/>
        </w:rPr>
      </w:pPr>
      <w:bookmarkStart w:id="1" w:name="_Toc128648810"/>
      <w:r w:rsidRPr="00C06D57">
        <w:rPr>
          <w:rStyle w:val="Heading2Char"/>
          <w:rFonts w:asciiTheme="minorHAnsi" w:eastAsia="Calibri" w:hAnsiTheme="minorHAnsi" w:cstheme="minorHAnsi"/>
          <w:i w:val="0"/>
          <w:sz w:val="22"/>
          <w:szCs w:val="22"/>
        </w:rPr>
        <w:t>Política Anti natalista:</w:t>
      </w:r>
      <w:bookmarkEnd w:id="1"/>
      <w:r w:rsidRPr="00C06D57">
        <w:rPr>
          <w:rFonts w:asciiTheme="minorHAnsi" w:hAnsiTheme="minorHAnsi" w:cstheme="minorHAnsi"/>
        </w:rPr>
        <w:t xml:space="preserve"> Visa reduzir significativamente as taxas de natalidade verificadas como é o caso dos países menos desenvolvidos.</w:t>
      </w:r>
    </w:p>
    <w:p w:rsidR="00900139" w:rsidRPr="00C06D57" w:rsidRDefault="00900139" w:rsidP="00900139">
      <w:pPr>
        <w:pStyle w:val="NoSpacing"/>
        <w:rPr>
          <w:rFonts w:asciiTheme="minorHAnsi" w:hAnsiTheme="minorHAnsi" w:cstheme="minorHAnsi"/>
        </w:rPr>
      </w:pPr>
    </w:p>
    <w:p w:rsidR="00900139" w:rsidRPr="00C06D57" w:rsidRDefault="00D203D2" w:rsidP="00900139">
      <w:pPr>
        <w:pStyle w:val="NoSpacing"/>
        <w:rPr>
          <w:rFonts w:asciiTheme="minorHAnsi" w:hAnsiTheme="minorHAnsi" w:cstheme="minorHAnsi"/>
          <w:b/>
        </w:rPr>
      </w:pPr>
      <w:r w:rsidRPr="00C06D57">
        <w:rPr>
          <w:rFonts w:asciiTheme="minorHAnsi" w:hAnsiTheme="minorHAnsi" w:cstheme="minorHAnsi"/>
          <w:b/>
        </w:rPr>
        <w:t>Propõe-se</w:t>
      </w:r>
      <w:r w:rsidR="00900139" w:rsidRPr="00C06D57">
        <w:rPr>
          <w:rFonts w:asciiTheme="minorHAnsi" w:hAnsiTheme="minorHAnsi" w:cstheme="minorHAnsi"/>
          <w:b/>
        </w:rPr>
        <w:t>:</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-Subsídios aos casais com um só filho e agravamento dos impostos a casais com muitos filhos.</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-Campanhas de sensibilização para os casamentos tardios</w:t>
      </w:r>
      <w:r w:rsidR="00D203D2" w:rsidRPr="00C06D57">
        <w:rPr>
          <w:rFonts w:asciiTheme="minorHAnsi" w:hAnsiTheme="minorHAnsi" w:cstheme="minorHAnsi"/>
        </w:rPr>
        <w:t xml:space="preserve"> e </w:t>
      </w:r>
      <w:r w:rsidRPr="00C06D57">
        <w:rPr>
          <w:rFonts w:asciiTheme="minorHAnsi" w:hAnsiTheme="minorHAnsi" w:cstheme="minorHAnsi"/>
        </w:rPr>
        <w:t>para a integração da mulher no mercado de trabalho</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-Aumento</w:t>
      </w:r>
      <w:r w:rsidR="00D203D2" w:rsidRPr="00C06D57">
        <w:rPr>
          <w:rFonts w:asciiTheme="minorHAnsi" w:hAnsiTheme="minorHAnsi" w:cstheme="minorHAnsi"/>
        </w:rPr>
        <w:t xml:space="preserve"> do</w:t>
      </w:r>
      <w:r w:rsidRPr="00C06D57">
        <w:rPr>
          <w:rFonts w:asciiTheme="minorHAnsi" w:hAnsiTheme="minorHAnsi" w:cstheme="minorHAnsi"/>
        </w:rPr>
        <w:t xml:space="preserve"> nível de instrução</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-Programas</w:t>
      </w:r>
      <w:r w:rsidR="00D203D2" w:rsidRPr="00C06D57">
        <w:rPr>
          <w:rFonts w:asciiTheme="minorHAnsi" w:hAnsiTheme="minorHAnsi" w:cstheme="minorHAnsi"/>
        </w:rPr>
        <w:t xml:space="preserve"> de</w:t>
      </w:r>
      <w:r w:rsidRPr="00C06D57">
        <w:rPr>
          <w:rFonts w:asciiTheme="minorHAnsi" w:hAnsiTheme="minorHAnsi" w:cstheme="minorHAnsi"/>
        </w:rPr>
        <w:t xml:space="preserve"> Planeamento familiar</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-Legalização do Aborto</w:t>
      </w:r>
    </w:p>
    <w:p w:rsidR="00900139" w:rsidRPr="00C06D57" w:rsidRDefault="00900139" w:rsidP="00900139">
      <w:pPr>
        <w:pStyle w:val="NoSpacing"/>
        <w:rPr>
          <w:rFonts w:asciiTheme="minorHAnsi" w:hAnsiTheme="minorHAnsi" w:cstheme="minorHAnsi"/>
        </w:rPr>
      </w:pPr>
      <w:r w:rsidRPr="00C06D57">
        <w:rPr>
          <w:rFonts w:asciiTheme="minorHAnsi" w:hAnsiTheme="minorHAnsi" w:cstheme="minorHAnsi"/>
        </w:rPr>
        <w:t>-Esterilização</w:t>
      </w:r>
    </w:p>
    <w:p w:rsidR="00900139" w:rsidRPr="00C06D57" w:rsidRDefault="00900139" w:rsidP="00900139">
      <w:pPr>
        <w:pStyle w:val="NoSpacing"/>
        <w:rPr>
          <w:rFonts w:asciiTheme="minorHAnsi" w:hAnsiTheme="minorHAnsi" w:cstheme="minorHAnsi"/>
        </w:rPr>
      </w:pPr>
    </w:p>
    <w:p w:rsidR="00900139" w:rsidRPr="00C06D57" w:rsidRDefault="00D203D2" w:rsidP="00900139">
      <w:pPr>
        <w:pStyle w:val="NoSpacing"/>
        <w:rPr>
          <w:rFonts w:asciiTheme="minorHAnsi" w:hAnsiTheme="minorHAnsi" w:cstheme="minorHAnsi"/>
          <w:b/>
        </w:rPr>
      </w:pPr>
      <w:r w:rsidRPr="00C06D57">
        <w:rPr>
          <w:rFonts w:asciiTheme="minorHAnsi" w:hAnsiTheme="minorHAnsi" w:cstheme="minorHAnsi"/>
          <w:b/>
        </w:rPr>
        <w:t>Incentivos à</w:t>
      </w:r>
      <w:r w:rsidR="00900139" w:rsidRPr="00C06D57">
        <w:rPr>
          <w:rFonts w:asciiTheme="minorHAnsi" w:hAnsiTheme="minorHAnsi" w:cstheme="minorHAnsi"/>
          <w:b/>
        </w:rPr>
        <w:t xml:space="preserve"> natalidade:</w:t>
      </w:r>
    </w:p>
    <w:p w:rsidR="00900139" w:rsidRPr="00C06D57" w:rsidRDefault="00900139" w:rsidP="00900139">
      <w:pPr>
        <w:pStyle w:val="NoSpacing"/>
      </w:pPr>
    </w:p>
    <w:p w:rsidR="00900139" w:rsidRPr="00C06D57" w:rsidRDefault="00900139" w:rsidP="00900139">
      <w:pPr>
        <w:pStyle w:val="NoSpacing"/>
      </w:pPr>
      <w:r w:rsidRPr="00C06D57">
        <w:sym w:font="Wingdings" w:char="F0E0"/>
      </w:r>
      <w:r w:rsidRPr="00C06D57">
        <w:t>Nível económico:</w:t>
      </w:r>
    </w:p>
    <w:p w:rsidR="00900139" w:rsidRPr="00C06D57" w:rsidRDefault="00900139" w:rsidP="00900139">
      <w:pPr>
        <w:pStyle w:val="NoSpacing"/>
      </w:pPr>
      <w:r w:rsidRPr="00C06D57">
        <w:t>-abonos e subsídios progressivos em função do nº de filhos.</w:t>
      </w:r>
    </w:p>
    <w:p w:rsidR="00900139" w:rsidRPr="00C06D57" w:rsidRDefault="00900139" w:rsidP="00900139">
      <w:pPr>
        <w:pStyle w:val="NoSpacing"/>
      </w:pPr>
      <w:r w:rsidRPr="00C06D57">
        <w:t>-assistência médica e educação gratuitas</w:t>
      </w:r>
    </w:p>
    <w:p w:rsidR="00900139" w:rsidRPr="00C06D57" w:rsidRDefault="00900139" w:rsidP="00900139">
      <w:pPr>
        <w:pStyle w:val="NoSpacing"/>
      </w:pPr>
      <w:r w:rsidRPr="00C06D57">
        <w:t>-incentivos fiscais para as famílias numerosas</w:t>
      </w:r>
    </w:p>
    <w:p w:rsidR="00900139" w:rsidRPr="00C06D57" w:rsidRDefault="00D203D2" w:rsidP="00900139">
      <w:pPr>
        <w:pStyle w:val="NoSpacing"/>
      </w:pPr>
      <w:r w:rsidRPr="00C06D57">
        <w:t>-crédito à</w:t>
      </w:r>
      <w:r w:rsidR="00900139" w:rsidRPr="00C06D57">
        <w:t xml:space="preserve"> habitação mais favorável a famílias grandes</w:t>
      </w:r>
    </w:p>
    <w:p w:rsidR="00900139" w:rsidRPr="00C06D57" w:rsidRDefault="00900139" w:rsidP="00900139">
      <w:pPr>
        <w:pStyle w:val="NoSpacing"/>
      </w:pPr>
    </w:p>
    <w:p w:rsidR="00900139" w:rsidRPr="00C06D57" w:rsidRDefault="00900139" w:rsidP="00900139">
      <w:pPr>
        <w:pStyle w:val="NoSpacing"/>
      </w:pPr>
      <w:r w:rsidRPr="00C06D57">
        <w:sym w:font="Wingdings" w:char="F0E0"/>
      </w:r>
      <w:r w:rsidR="00D203D2" w:rsidRPr="00C06D57">
        <w:t>Ní</w:t>
      </w:r>
      <w:r w:rsidRPr="00C06D57">
        <w:t>vel legislativo:</w:t>
      </w:r>
    </w:p>
    <w:p w:rsidR="00900139" w:rsidRPr="00C06D57" w:rsidRDefault="00900139" w:rsidP="00900139">
      <w:pPr>
        <w:pStyle w:val="NoSpacing"/>
      </w:pPr>
      <w:r w:rsidRPr="00C06D57">
        <w:t>-alargamento do período de licença de parto para os pais (tanto pai como mãe)</w:t>
      </w:r>
    </w:p>
    <w:p w:rsidR="00900139" w:rsidRPr="00C06D57" w:rsidRDefault="00900139" w:rsidP="00900139">
      <w:pPr>
        <w:pStyle w:val="NoSpacing"/>
      </w:pPr>
      <w:r w:rsidRPr="00C06D57">
        <w:t>-redução do horário e atribuição de subsídios para a mãe no período de amamentação</w:t>
      </w:r>
    </w:p>
    <w:p w:rsidR="00900139" w:rsidRPr="00C06D57" w:rsidRDefault="00900139" w:rsidP="00900139">
      <w:pPr>
        <w:pStyle w:val="NoSpacing"/>
      </w:pPr>
      <w:r w:rsidRPr="00C06D57">
        <w:t>-legislação pós laboral</w:t>
      </w:r>
      <w:r w:rsidR="00D203D2" w:rsidRPr="00C06D57">
        <w:t xml:space="preserve"> </w:t>
      </w:r>
      <w:r w:rsidRPr="00C06D57">
        <w:t>(protege a mulher durante a gravidez e pós parto)</w:t>
      </w:r>
    </w:p>
    <w:p w:rsidR="00D203D2" w:rsidRPr="00C06D57" w:rsidRDefault="00D203D2" w:rsidP="00900139">
      <w:pPr>
        <w:pStyle w:val="NoSpacing"/>
      </w:pPr>
    </w:p>
    <w:p w:rsidR="00900139" w:rsidRPr="00C06D57" w:rsidRDefault="00900139" w:rsidP="00900139">
      <w:pPr>
        <w:pStyle w:val="NoSpacing"/>
        <w:rPr>
          <w:b/>
        </w:rPr>
      </w:pPr>
      <w:r w:rsidRPr="00C06D57">
        <w:rPr>
          <w:b/>
        </w:rPr>
        <w:t>Incentivos à natalidade</w:t>
      </w:r>
    </w:p>
    <w:p w:rsidR="00900139" w:rsidRPr="00C06D57" w:rsidRDefault="00900139" w:rsidP="00900139">
      <w:pPr>
        <w:pStyle w:val="NoSpacing"/>
      </w:pPr>
    </w:p>
    <w:p w:rsidR="00900139" w:rsidRPr="00C06D57" w:rsidRDefault="00900139" w:rsidP="00900139">
      <w:pPr>
        <w:pStyle w:val="NoSpacing"/>
      </w:pPr>
      <w:r w:rsidRPr="00C06D57">
        <w:sym w:font="Wingdings" w:char="F0E0"/>
      </w:r>
      <w:r w:rsidR="00A607A6" w:rsidRPr="00C06D57">
        <w:t>Nível</w:t>
      </w:r>
      <w:r w:rsidRPr="00C06D57">
        <w:t xml:space="preserve"> das autarquias:</w:t>
      </w:r>
    </w:p>
    <w:p w:rsidR="00900139" w:rsidRPr="00C06D57" w:rsidRDefault="00900139" w:rsidP="00900139">
      <w:pPr>
        <w:pStyle w:val="NoSpacing"/>
      </w:pPr>
      <w:r w:rsidRPr="00C06D57">
        <w:t xml:space="preserve">- </w:t>
      </w:r>
      <w:r w:rsidR="00A607A6" w:rsidRPr="00C06D57">
        <w:t>Por</w:t>
      </w:r>
      <w:r w:rsidRPr="00C06D57">
        <w:t xml:space="preserve"> cada criança que nasce as câmaras oferecem material escolar, e uma série de incentivos</w:t>
      </w:r>
      <w:r w:rsidR="00D203D2" w:rsidRPr="00C06D57">
        <w:t>, nomeadamente no interior do país , onde o problema é ainda mais acentuado.</w:t>
      </w:r>
    </w:p>
    <w:p w:rsidR="00900139" w:rsidRPr="00C06D57" w:rsidRDefault="00900139" w:rsidP="00900139">
      <w:pPr>
        <w:pStyle w:val="NoSpacing"/>
        <w:rPr>
          <w:b/>
        </w:rPr>
      </w:pPr>
    </w:p>
    <w:p w:rsidR="00900139" w:rsidRPr="00C06D57" w:rsidRDefault="00900139" w:rsidP="00900139">
      <w:pPr>
        <w:pStyle w:val="NoSpacing"/>
        <w:rPr>
          <w:b/>
        </w:rPr>
      </w:pPr>
      <w:r w:rsidRPr="00C06D57">
        <w:rPr>
          <w:b/>
        </w:rPr>
        <w:t>Importância da qualificação profissional:</w:t>
      </w:r>
    </w:p>
    <w:p w:rsidR="00900139" w:rsidRPr="00C06D57" w:rsidRDefault="00900139" w:rsidP="00900139">
      <w:pPr>
        <w:pStyle w:val="NoSpacing"/>
      </w:pPr>
      <w:r w:rsidRPr="00C06D57">
        <w:tab/>
        <w:t>Para melhorar as qualificações iniciais e para os indivíduos estarem aptos para as exigências da entidade empregadora para se adaptarem ao desenv</w:t>
      </w:r>
      <w:r w:rsidR="00D203D2" w:rsidRPr="00C06D57">
        <w:t>olvimento de novas tecnologias tê</w:t>
      </w:r>
      <w:r w:rsidRPr="00C06D57">
        <w:t>m de requerer outras qualificações</w:t>
      </w:r>
    </w:p>
    <w:p w:rsidR="00A607A6" w:rsidRPr="00C06D57" w:rsidRDefault="00A607A6" w:rsidP="00900139">
      <w:pPr>
        <w:pStyle w:val="NoSpacing"/>
      </w:pPr>
    </w:p>
    <w:p w:rsidR="00900139" w:rsidRPr="00C06D57" w:rsidRDefault="00900139" w:rsidP="00900139">
      <w:pPr>
        <w:pStyle w:val="NoSpacing"/>
      </w:pPr>
    </w:p>
    <w:p w:rsidR="00900139" w:rsidRPr="00C06D57" w:rsidRDefault="00D203D2" w:rsidP="00900139">
      <w:pPr>
        <w:pStyle w:val="NoSpacing"/>
        <w:rPr>
          <w:b/>
        </w:rPr>
      </w:pPr>
      <w:r w:rsidRPr="00C06D57">
        <w:rPr>
          <w:b/>
        </w:rPr>
        <w:lastRenderedPageBreak/>
        <w:t>Nível de instrução e</w:t>
      </w:r>
      <w:r w:rsidR="005A6593" w:rsidRPr="00C06D57">
        <w:rPr>
          <w:b/>
        </w:rPr>
        <w:t xml:space="preserve"> o emprego:</w:t>
      </w:r>
    </w:p>
    <w:p w:rsidR="005A6593" w:rsidRPr="00C06D57" w:rsidRDefault="005A6593" w:rsidP="00900139">
      <w:pPr>
        <w:pStyle w:val="NoSpacing"/>
      </w:pPr>
      <w:r w:rsidRPr="00C06D57">
        <w:rPr>
          <w:b/>
        </w:rPr>
        <w:tab/>
      </w:r>
      <w:r w:rsidRPr="00C06D57">
        <w:t>Durante muitos anos, as pessoas que tiv</w:t>
      </w:r>
      <w:r w:rsidR="00D203D2" w:rsidRPr="00C06D57">
        <w:t>essem curso superior tinham</w:t>
      </w:r>
      <w:r w:rsidRPr="00C06D57">
        <w:t xml:space="preserve"> emprego garantido depois de acabarem o curso. Nos dias de hoje ter qualificações não é sinónimo de ter emprego. É necessário melhorar os seus níveis de instrução</w:t>
      </w:r>
    </w:p>
    <w:p w:rsidR="005A6593" w:rsidRPr="00C06D57" w:rsidRDefault="005A6593" w:rsidP="005A6593">
      <w:pPr>
        <w:pStyle w:val="NoSpacing"/>
      </w:pPr>
    </w:p>
    <w:p w:rsidR="005A6593" w:rsidRPr="00C06D57" w:rsidRDefault="005A6593" w:rsidP="005A6593">
      <w:pPr>
        <w:pStyle w:val="NoSpacing"/>
      </w:pPr>
      <w:r w:rsidRPr="00C06D57">
        <w:rPr>
          <w:b/>
        </w:rPr>
        <w:t xml:space="preserve">Desenvolvimento Sustentável: </w:t>
      </w:r>
      <w:r w:rsidRPr="00C06D57">
        <w:t>Conceito de desenvolvimento que assenta numa correta utilização dos recursos físicos e humanos e que visa uma grande qualidade de vida da população, evitando situações de pobreza e de qualquer forma de exclusão.</w:t>
      </w:r>
    </w:p>
    <w:p w:rsidR="005A6593" w:rsidRPr="00C06D57" w:rsidRDefault="005A6593" w:rsidP="005A6593">
      <w:pPr>
        <w:pStyle w:val="NoSpacing"/>
      </w:pPr>
    </w:p>
    <w:p w:rsidR="005A6593" w:rsidRPr="00C06D57" w:rsidRDefault="005A6593" w:rsidP="005A6593">
      <w:pPr>
        <w:pStyle w:val="NoSpacing"/>
        <w:rPr>
          <w:b/>
        </w:rPr>
      </w:pPr>
      <w:r w:rsidRPr="00C06D57">
        <w:rPr>
          <w:b/>
        </w:rPr>
        <w:t>Medidas de um desenvolvimento sustentável para Portugal:</w:t>
      </w:r>
    </w:p>
    <w:p w:rsidR="005A6593" w:rsidRPr="00C06D57" w:rsidRDefault="00D203D2" w:rsidP="005A6593">
      <w:pPr>
        <w:pStyle w:val="NoSpacing"/>
      </w:pPr>
      <w:r w:rsidRPr="00C06D57">
        <w:t>-Aposta no setor da</w:t>
      </w:r>
      <w:r w:rsidR="005A6593" w:rsidRPr="00C06D57">
        <w:t xml:space="preserve"> educação</w:t>
      </w:r>
    </w:p>
    <w:p w:rsidR="005A6593" w:rsidRPr="00C06D57" w:rsidRDefault="005A6593" w:rsidP="005A6593">
      <w:pPr>
        <w:pStyle w:val="NoSpacing"/>
      </w:pPr>
      <w:r w:rsidRPr="00C06D57">
        <w:t xml:space="preserve">-Aumento das habilitações gerais da população </w:t>
      </w:r>
    </w:p>
    <w:p w:rsidR="005A6593" w:rsidRPr="00C06D57" w:rsidRDefault="005A6593" w:rsidP="005A6593">
      <w:pPr>
        <w:pStyle w:val="NoSpacing"/>
      </w:pPr>
      <w:r w:rsidRPr="00C06D57">
        <w:t>-alargamento da escolaridade obrigatória para o 12ºano</w:t>
      </w:r>
    </w:p>
    <w:p w:rsidR="005A6593" w:rsidRPr="00C06D57" w:rsidRDefault="005A6593" w:rsidP="005A6593">
      <w:pPr>
        <w:pStyle w:val="NoSpacing"/>
      </w:pPr>
      <w:r w:rsidRPr="00C06D57">
        <w:t>-aposta no ensino técnico-profissional</w:t>
      </w:r>
    </w:p>
    <w:p w:rsidR="005A6593" w:rsidRPr="00C06D57" w:rsidRDefault="005A6593" w:rsidP="005A6593">
      <w:pPr>
        <w:pStyle w:val="NoSpacing"/>
      </w:pPr>
      <w:r w:rsidRPr="00C06D57">
        <w:t xml:space="preserve">-Aposta na formação profissional e na requalificação dos trabalhadores menos qualificados </w:t>
      </w:r>
    </w:p>
    <w:p w:rsidR="005A6593" w:rsidRPr="00C06D57" w:rsidRDefault="005A6593" w:rsidP="005A6593">
      <w:pPr>
        <w:pStyle w:val="NoSpacing"/>
      </w:pPr>
      <w:r w:rsidRPr="00C06D57">
        <w:t>-Aposta na investigação científica e tecnológica</w:t>
      </w:r>
    </w:p>
    <w:p w:rsidR="005A6593" w:rsidRPr="00C06D57" w:rsidRDefault="005A6593" w:rsidP="005A6593">
      <w:pPr>
        <w:pStyle w:val="NoSpacing"/>
      </w:pPr>
      <w:r w:rsidRPr="00C06D57">
        <w:t>-Criação de novos centros tecnológicos</w:t>
      </w:r>
    </w:p>
    <w:p w:rsidR="009054A5" w:rsidRPr="00C06D57" w:rsidRDefault="005A6593" w:rsidP="00900139">
      <w:pPr>
        <w:pStyle w:val="NoSpacing"/>
      </w:pPr>
      <w:r w:rsidRPr="00C06D57">
        <w:t>-Desenvolvimento do ensino à distância</w:t>
      </w: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A607A6" w:rsidRPr="00C06D57" w:rsidRDefault="00A607A6" w:rsidP="00900139">
      <w:pPr>
        <w:pStyle w:val="NoSpacing"/>
      </w:pPr>
    </w:p>
    <w:p w:rsidR="009054A5" w:rsidRPr="00C06D57" w:rsidRDefault="009054A5" w:rsidP="00900139">
      <w:pPr>
        <w:pStyle w:val="NoSpacing"/>
      </w:pPr>
    </w:p>
    <w:p w:rsidR="00147694" w:rsidRPr="00C06D57" w:rsidRDefault="00147694" w:rsidP="00900139">
      <w:pPr>
        <w:pStyle w:val="NoSpacing"/>
        <w:rPr>
          <w:b/>
          <w:u w:val="single"/>
        </w:rPr>
      </w:pPr>
      <w:r w:rsidRPr="00C06D57">
        <w:rPr>
          <w:b/>
          <w:u w:val="single"/>
        </w:rPr>
        <w:lastRenderedPageBreak/>
        <w:t>1.2 A distribuição da população</w:t>
      </w:r>
    </w:p>
    <w:p w:rsidR="00147694" w:rsidRPr="00C06D57" w:rsidRDefault="00147694" w:rsidP="00900139">
      <w:pPr>
        <w:pStyle w:val="NoSpacing"/>
      </w:pPr>
    </w:p>
    <w:p w:rsidR="00147694" w:rsidRPr="00C06D57" w:rsidRDefault="00147694" w:rsidP="00900139">
      <w:pPr>
        <w:pStyle w:val="NoSpacing"/>
      </w:pPr>
      <w:r w:rsidRPr="00C06D57">
        <w:rPr>
          <w:b/>
        </w:rPr>
        <w:t>Focos demográficos</w:t>
      </w:r>
      <w:r w:rsidRPr="00C06D57">
        <w:t>- onde há grandes concentrações de populações;</w:t>
      </w:r>
    </w:p>
    <w:p w:rsidR="00147694" w:rsidRPr="00C06D57" w:rsidRDefault="00147694" w:rsidP="00900139">
      <w:pPr>
        <w:pStyle w:val="NoSpacing"/>
      </w:pPr>
      <w:r w:rsidRPr="00C06D57">
        <w:rPr>
          <w:b/>
        </w:rPr>
        <w:t>Vazios humanos</w:t>
      </w:r>
      <w:r w:rsidRPr="00C06D57">
        <w:t>- onde a população é escassa</w:t>
      </w:r>
    </w:p>
    <w:p w:rsidR="00147694" w:rsidRPr="00C06D57" w:rsidRDefault="00147694" w:rsidP="00900139">
      <w:pPr>
        <w:pStyle w:val="NoSpacing"/>
      </w:pPr>
      <w:r w:rsidRPr="00C06D57">
        <w:rPr>
          <w:b/>
        </w:rPr>
        <w:t>Distribuição</w:t>
      </w:r>
      <w:r w:rsidRPr="00C06D57">
        <w:t>- traduz a disposição dos indivíduos no mundo</w:t>
      </w:r>
    </w:p>
    <w:p w:rsidR="00147694" w:rsidRPr="00C06D57" w:rsidRDefault="00147694" w:rsidP="00900139">
      <w:pPr>
        <w:pStyle w:val="NoSpacing"/>
      </w:pPr>
      <w:r w:rsidRPr="00C06D57">
        <w:rPr>
          <w:b/>
        </w:rPr>
        <w:t>Densidade populacional</w:t>
      </w:r>
      <w:r w:rsidRPr="00C06D57">
        <w:t xml:space="preserve"> – é a intensidade do povoamento expressa pela relação entre o nº de habitantes e a área territorial (habitualmente expressa em habitantes por km</w:t>
      </w:r>
      <w:r w:rsidRPr="00C06D57">
        <w:rPr>
          <w:vertAlign w:val="superscript"/>
        </w:rPr>
        <w:t>2</w:t>
      </w:r>
      <w:r w:rsidRPr="00C06D57">
        <w:t>)</w:t>
      </w:r>
    </w:p>
    <w:p w:rsidR="00147694" w:rsidRPr="00C06D57" w:rsidRDefault="00147694" w:rsidP="00900139">
      <w:pPr>
        <w:pStyle w:val="NoSpacing"/>
      </w:pPr>
      <w:r w:rsidRPr="00C06D57">
        <w:tab/>
      </w:r>
      <w:r w:rsidRPr="00C06D57">
        <w:tab/>
      </w:r>
      <m:oMath>
        <m:f>
          <m:fPr>
            <m:ctrlPr>
              <w:rPr>
                <w:rFonts w:ascii="Cambria Math" w:hAnsi="Cambria Math"/>
                <w:i/>
              </w:rPr>
            </m:ctrlPr>
          </m:fPr>
          <m:num>
            <m:r>
              <m:rPr>
                <m:sty m:val="p"/>
              </m:rPr>
              <w:rPr>
                <w:rFonts w:ascii="Cambria Math" w:hAnsi="Cambria Math"/>
              </w:rPr>
              <m:t>Nº DE HABITANTES</m:t>
            </m:r>
          </m:num>
          <m:den>
            <m:r>
              <m:rPr>
                <m:sty m:val="p"/>
              </m:rPr>
              <w:rPr>
                <w:rFonts w:ascii="Cambria Math" w:hAnsi="Cambria Math"/>
              </w:rPr>
              <m:t>ÁREAS DA SUPERFICIE</m:t>
            </m:r>
          </m:den>
        </m:f>
      </m:oMath>
    </w:p>
    <w:p w:rsidR="00147694" w:rsidRPr="00C06D57" w:rsidRDefault="00147694" w:rsidP="00147694">
      <w:pPr>
        <w:rPr>
          <w:b/>
        </w:rPr>
      </w:pPr>
    </w:p>
    <w:p w:rsidR="00147694" w:rsidRPr="00C06D57" w:rsidRDefault="00147694" w:rsidP="00147694">
      <w:pPr>
        <w:pStyle w:val="NoSpacing"/>
        <w:rPr>
          <w:b/>
        </w:rPr>
      </w:pPr>
      <w:r w:rsidRPr="00C06D57">
        <w:rPr>
          <w:b/>
        </w:rPr>
        <w:t>Distribuição da população no mundo:</w:t>
      </w:r>
    </w:p>
    <w:p w:rsidR="00147694" w:rsidRPr="00C06D57" w:rsidRDefault="00147694" w:rsidP="00147694">
      <w:pPr>
        <w:pStyle w:val="NoSpacing"/>
      </w:pPr>
      <w:r w:rsidRPr="00C06D57">
        <w:t>-Cerca de 90% da população habita no hemisfério norte</w:t>
      </w:r>
    </w:p>
    <w:p w:rsidR="00147694" w:rsidRPr="00C06D57" w:rsidRDefault="00147694" w:rsidP="00147694">
      <w:pPr>
        <w:pStyle w:val="NoSpacing"/>
      </w:pPr>
      <w:r w:rsidRPr="00C06D57">
        <w:t>-Cerca de 70% está concentrada entre os paralelos 20º e 60º N, ou seja, um claro predomínio para a zona temperada norte.</w:t>
      </w:r>
    </w:p>
    <w:p w:rsidR="00147694" w:rsidRPr="00C06D57" w:rsidRDefault="00147694" w:rsidP="00147694">
      <w:pPr>
        <w:pStyle w:val="NoSpacing"/>
      </w:pPr>
      <w:r w:rsidRPr="00C06D57">
        <w:t>-Cerca de 90% habita até 500 metros de altitude</w:t>
      </w:r>
    </w:p>
    <w:p w:rsidR="00147694" w:rsidRPr="00C06D57" w:rsidRDefault="00147694" w:rsidP="00147694">
      <w:pPr>
        <w:pStyle w:val="NoSpacing"/>
      </w:pPr>
      <w:r w:rsidRPr="00C06D57">
        <w:t>-Mais de 2/3 vive a uma distância inferior a 500 km do mar</w:t>
      </w:r>
    </w:p>
    <w:p w:rsidR="00147694" w:rsidRPr="00C06D57" w:rsidRDefault="00147694" w:rsidP="00147694">
      <w:pPr>
        <w:pStyle w:val="NoSpacing"/>
      </w:pPr>
    </w:p>
    <w:p w:rsidR="00147694" w:rsidRPr="00C06D57" w:rsidRDefault="00147694" w:rsidP="00147694">
      <w:pPr>
        <w:pStyle w:val="NoSpacing"/>
        <w:rPr>
          <w:b/>
        </w:rPr>
      </w:pPr>
      <w:r w:rsidRPr="00C06D57">
        <w:rPr>
          <w:b/>
        </w:rPr>
        <w:t>Distribuição da população na Europa:</w:t>
      </w:r>
    </w:p>
    <w:p w:rsidR="00147694" w:rsidRPr="00C06D57" w:rsidRDefault="00147694" w:rsidP="00147694">
      <w:pPr>
        <w:pStyle w:val="NoSpacing"/>
      </w:pPr>
      <w:r w:rsidRPr="00C06D57">
        <w:rPr>
          <w:b/>
        </w:rPr>
        <w:t xml:space="preserve">- </w:t>
      </w:r>
      <w:r w:rsidRPr="00C06D57">
        <w:t>A maior concentração na Europa ocorre nas regiões ocident</w:t>
      </w:r>
      <w:r w:rsidR="00805F2D" w:rsidRPr="00C06D57">
        <w:t xml:space="preserve">al e central, onde se localizam: </w:t>
      </w:r>
      <w:r w:rsidRPr="00C06D57">
        <w:t>Reino Unido, França, Bélgica, Holanda e Alemanha.</w:t>
      </w:r>
    </w:p>
    <w:p w:rsidR="00147694" w:rsidRPr="00C06D57" w:rsidRDefault="00805F2D" w:rsidP="00147694">
      <w:pPr>
        <w:pStyle w:val="NoSpacing"/>
      </w:pPr>
      <w:r w:rsidRPr="00C06D57">
        <w:t>- O norte da Europa (península Escandinava</w:t>
      </w:r>
      <w:r w:rsidR="00147694" w:rsidRPr="00C06D57">
        <w:t>) é a região de menor concentração humana.</w:t>
      </w:r>
    </w:p>
    <w:p w:rsidR="00147694" w:rsidRPr="00C06D57" w:rsidRDefault="00147694" w:rsidP="00147694">
      <w:pPr>
        <w:pStyle w:val="NoSpacing"/>
      </w:pPr>
    </w:p>
    <w:p w:rsidR="00AE2508" w:rsidRPr="00C06D57" w:rsidRDefault="00AE2508" w:rsidP="00AE2508">
      <w:pPr>
        <w:pStyle w:val="NoSpacing"/>
        <w:rPr>
          <w:b/>
        </w:rPr>
      </w:pPr>
      <w:r w:rsidRPr="00C06D57">
        <w:rPr>
          <w:b/>
        </w:rPr>
        <w:t>A distribuição da população portuguesa:</w:t>
      </w:r>
    </w:p>
    <w:p w:rsidR="00AE2508" w:rsidRPr="00C06D57" w:rsidRDefault="00AE2508" w:rsidP="00AE2508">
      <w:pPr>
        <w:pStyle w:val="NoSpacing"/>
        <w:ind w:firstLine="708"/>
      </w:pPr>
      <w:r w:rsidRPr="00C06D57">
        <w:t xml:space="preserve">A distribuição da população tem registado uma tendência que acompanha a história do nosso país. Ou seja, uma maior concentração de população no litoral do que no interior. </w:t>
      </w:r>
    </w:p>
    <w:p w:rsidR="00AE2508" w:rsidRPr="00C06D57" w:rsidRDefault="00AE2508" w:rsidP="00AE2508">
      <w:pPr>
        <w:pStyle w:val="NoSpacing"/>
      </w:pPr>
    </w:p>
    <w:p w:rsidR="00AE2508" w:rsidRPr="00C06D57" w:rsidRDefault="00AE2508" w:rsidP="00AE2508">
      <w:pPr>
        <w:pStyle w:val="NoSpacing"/>
        <w:rPr>
          <w:b/>
        </w:rPr>
      </w:pPr>
      <w:r w:rsidRPr="00C06D57">
        <w:rPr>
          <w:b/>
        </w:rPr>
        <w:t xml:space="preserve">Grande Densidade </w:t>
      </w:r>
    </w:p>
    <w:p w:rsidR="00AE2508" w:rsidRPr="00C06D57" w:rsidRDefault="00AE2508" w:rsidP="00AE2508">
      <w:pPr>
        <w:pStyle w:val="NoSpacing"/>
      </w:pPr>
      <w:r w:rsidRPr="00C06D57">
        <w:t>-Na Grande Lisboa e no Grande Porto</w:t>
      </w:r>
    </w:p>
    <w:p w:rsidR="00AE2508" w:rsidRPr="00C06D57" w:rsidRDefault="00AE2508" w:rsidP="00AE2508">
      <w:pPr>
        <w:pStyle w:val="NoSpacing"/>
      </w:pPr>
      <w:r w:rsidRPr="00C06D57">
        <w:t>-Densidades importantes em todo o litoral desde o norte (Minho e Lima) até ao Algarve, a única exceção é o Alentejo litoral</w:t>
      </w:r>
    </w:p>
    <w:p w:rsidR="00AE2508" w:rsidRPr="00C06D57" w:rsidRDefault="00AE2508" w:rsidP="00AE2508">
      <w:pPr>
        <w:pStyle w:val="NoSpacing"/>
      </w:pPr>
      <w:r w:rsidRPr="00C06D57">
        <w:t>-Região autónoma da Madeira a destacar-se relativamente à dos Açores, registando densidades muito superiores</w:t>
      </w:r>
    </w:p>
    <w:p w:rsidR="00AE2508" w:rsidRPr="00C06D57" w:rsidRDefault="00AE2508" w:rsidP="00AE2508">
      <w:pPr>
        <w:pStyle w:val="NoSpacing"/>
      </w:pPr>
    </w:p>
    <w:p w:rsidR="00AE2508" w:rsidRPr="00C06D57" w:rsidRDefault="00AE2508" w:rsidP="00AE2508">
      <w:pPr>
        <w:pStyle w:val="NoSpacing"/>
        <w:rPr>
          <w:b/>
        </w:rPr>
      </w:pPr>
      <w:r w:rsidRPr="00C06D57">
        <w:rPr>
          <w:b/>
        </w:rPr>
        <w:t>Baixa Densidade</w:t>
      </w:r>
    </w:p>
    <w:p w:rsidR="00AE2508" w:rsidRPr="00C06D57" w:rsidRDefault="00AE2508" w:rsidP="00AE2508">
      <w:pPr>
        <w:pStyle w:val="NoSpacing"/>
      </w:pPr>
      <w:r w:rsidRPr="00C06D57">
        <w:t>-Toda a região do interior desde o Alto Trás-os-Montes até ao Baixo Alentejo</w:t>
      </w:r>
    </w:p>
    <w:p w:rsidR="00AE2508" w:rsidRPr="00C06D57" w:rsidRDefault="00AE2508" w:rsidP="00AE2508">
      <w:pPr>
        <w:pStyle w:val="NoSpacing"/>
      </w:pPr>
    </w:p>
    <w:p w:rsidR="00AE2508" w:rsidRPr="00C06D57" w:rsidRDefault="00AE2508" w:rsidP="00AE2508">
      <w:pPr>
        <w:pStyle w:val="NoSpacing"/>
        <w:rPr>
          <w:b/>
        </w:rPr>
      </w:pPr>
      <w:r w:rsidRPr="00C06D57">
        <w:rPr>
          <w:b/>
        </w:rPr>
        <w:t>Densidades Médias</w:t>
      </w:r>
    </w:p>
    <w:p w:rsidR="00AE2508" w:rsidRPr="00C06D57" w:rsidRDefault="00AE2508" w:rsidP="00AE2508">
      <w:pPr>
        <w:pStyle w:val="NoSpacing"/>
      </w:pPr>
      <w:r w:rsidRPr="00C06D57">
        <w:t>-Douro (Vila Real)</w:t>
      </w:r>
    </w:p>
    <w:p w:rsidR="00AE2508" w:rsidRPr="00C06D57" w:rsidRDefault="00AE2508" w:rsidP="00AE2508">
      <w:pPr>
        <w:pStyle w:val="NoSpacing"/>
      </w:pPr>
      <w:r w:rsidRPr="00C06D57">
        <w:t>-Viseu</w:t>
      </w:r>
    </w:p>
    <w:p w:rsidR="00AE2508" w:rsidRPr="00C06D57" w:rsidRDefault="00AE2508" w:rsidP="00AE2508">
      <w:pPr>
        <w:pStyle w:val="NoSpacing"/>
      </w:pPr>
      <w:r w:rsidRPr="00C06D57">
        <w:t>-Cova da Beira (Covilhã)</w:t>
      </w:r>
    </w:p>
    <w:p w:rsidR="00AE2508" w:rsidRPr="00C06D57" w:rsidRDefault="00AE2508" w:rsidP="00AE2508">
      <w:pPr>
        <w:pStyle w:val="NoSpacing"/>
      </w:pPr>
    </w:p>
    <w:p w:rsidR="00AE2508" w:rsidRPr="00C06D57" w:rsidRDefault="00AE2508" w:rsidP="00AE2508">
      <w:pPr>
        <w:pStyle w:val="NoSpacing"/>
        <w:rPr>
          <w:rFonts w:asciiTheme="minorHAnsi" w:hAnsiTheme="minorHAnsi" w:cstheme="minorHAnsi"/>
        </w:rPr>
      </w:pPr>
      <w:r w:rsidRPr="00C06D57">
        <w:rPr>
          <w:b/>
        </w:rPr>
        <w:t>Área metropolitana</w:t>
      </w:r>
      <w:r w:rsidRPr="00C06D57">
        <w:t xml:space="preserve">- </w:t>
      </w:r>
      <w:r w:rsidRPr="00C06D57">
        <w:rPr>
          <w:rFonts w:asciiTheme="minorHAnsi" w:hAnsiTheme="minorHAnsi" w:cstheme="minorHAnsi"/>
        </w:rPr>
        <w:t xml:space="preserve">Espaço geográfico de carácter urbano com elevada densidade populacional, que abrange uma grande cidade e os territórios política e administrativamente autónomos que lhe estão fronteiriços e próximos. Nos limites geográficos deste espaço, mais ou menos alargado, há uma grande mobilidade quotidiana de pessoas entre as áreas de residência e as áreas de trabalho e vice-versa. Em Portugal foram criadas as áreas metropolitanas de Lisboa e do Porto, pela Lei n.º 44/91, de 2 de agosto, que se definem como "pessoas coletivas de direito público de âmbito territorial e visam a prossecução de interesses próprios das populações da área dos municípios integrantes". </w:t>
      </w:r>
      <w:r w:rsidRPr="00C06D57">
        <w:rPr>
          <w:rFonts w:asciiTheme="minorHAnsi" w:hAnsiTheme="minorHAnsi" w:cstheme="minorHAnsi"/>
        </w:rPr>
        <w:br/>
        <w:t>A complexidade de problemas que as altas densidades populacionais colocam constitui o justificativo principal para a criação desta estrutura de gestão com carácter supramunicipal.</w:t>
      </w:r>
    </w:p>
    <w:p w:rsidR="00147694" w:rsidRPr="00C06D57" w:rsidRDefault="00147694" w:rsidP="00147694">
      <w:pPr>
        <w:pStyle w:val="NoSpacing"/>
        <w:rPr>
          <w:b/>
        </w:rPr>
      </w:pPr>
    </w:p>
    <w:p w:rsidR="00147694" w:rsidRPr="00C06D57" w:rsidRDefault="00AE2508" w:rsidP="00147694">
      <w:pPr>
        <w:pStyle w:val="NoSpacing"/>
      </w:pPr>
      <w:r w:rsidRPr="00C06D57">
        <w:rPr>
          <w:b/>
        </w:rPr>
        <w:t xml:space="preserve">Bipolarização- </w:t>
      </w:r>
      <w:r w:rsidRPr="00C06D57">
        <w:t>termo que designa a força atrativa que Lisboa e Porto e as suas áreas metropolitanas exercem sobre a</w:t>
      </w:r>
      <w:r w:rsidR="00805F2D" w:rsidRPr="00C06D57">
        <w:t>s populações e atividades do paí</w:t>
      </w:r>
      <w:r w:rsidRPr="00C06D57">
        <w:t>s.</w:t>
      </w:r>
    </w:p>
    <w:p w:rsidR="00AE2508" w:rsidRPr="00C06D57" w:rsidRDefault="00AE2508" w:rsidP="00147694">
      <w:pPr>
        <w:pStyle w:val="NoSpacing"/>
      </w:pPr>
    </w:p>
    <w:p w:rsidR="00AE2508" w:rsidRPr="00C06D57" w:rsidRDefault="00AE2508" w:rsidP="00147694">
      <w:pPr>
        <w:pStyle w:val="NoSpacing"/>
        <w:rPr>
          <w:rFonts w:asciiTheme="minorHAnsi" w:hAnsiTheme="minorHAnsi" w:cstheme="minorHAnsi"/>
        </w:rPr>
      </w:pPr>
      <w:r w:rsidRPr="00C06D57">
        <w:rPr>
          <w:b/>
        </w:rPr>
        <w:t>Litoralização -</w:t>
      </w:r>
      <w:r w:rsidRPr="00C06D57">
        <w:rPr>
          <w:rFonts w:asciiTheme="minorHAnsi" w:hAnsiTheme="minorHAnsi" w:cstheme="minorHAnsi"/>
        </w:rPr>
        <w:t>Processo que corresponde a uma maior concentração populacional junto à faixa litoral. Este fenómeno cria, em geral, grandes desequilíbrios e assimetrias regionais, já que a estas áreas opõem-se, muitas vezes, extensas áreas de desertificação no que se refere à ocupação humana. Este processo decorre do facto da proximidade ao mar constituir um importante fator na fixação das populações. Para este facto contribuem, sobretudo, a influência de um clima mais ameno no litoral, a possibilidade de se desenvolver a atividade piscatória, de recolha do sal e a grande acessibilidade de que estas regiões costeiras normalmente usufruem. Tal situação geográfica condiciona, consequentemente, a instalação e o desenvolvimento das atividades económicas (indústria e serviços) que, por sua vez, são extremamente atrativas para a população. No caso de Portugal continental, este fenómeno assume um grande destaque, sobretudo na faixa litoral limitada entre Braga e Setúbal.</w:t>
      </w:r>
    </w:p>
    <w:p w:rsidR="00147694" w:rsidRPr="00C06D57" w:rsidRDefault="00147694" w:rsidP="00147694">
      <w:pPr>
        <w:pStyle w:val="NoSpacing"/>
      </w:pPr>
    </w:p>
    <w:p w:rsidR="00AE2508" w:rsidRPr="00C06D57" w:rsidRDefault="00AE2508" w:rsidP="00147694">
      <w:pPr>
        <w:pStyle w:val="NoSpacing"/>
        <w:rPr>
          <w:rFonts w:asciiTheme="minorHAnsi" w:eastAsiaTheme="minorHAnsi" w:hAnsiTheme="minorHAnsi" w:cstheme="minorHAnsi"/>
        </w:rPr>
      </w:pPr>
      <w:r w:rsidRPr="00C06D57">
        <w:rPr>
          <w:b/>
        </w:rPr>
        <w:t>Urbanização-</w:t>
      </w:r>
      <w:r w:rsidRPr="00C06D57">
        <w:rPr>
          <w:rFonts w:asciiTheme="minorHAnsi" w:eastAsiaTheme="minorHAnsi" w:hAnsiTheme="minorHAnsi" w:cstheme="minorHAnsi"/>
        </w:rPr>
        <w:t>processo de construção e expansão de cidades como resultado de alterações na atividade económica e no modo de vida da população;</w:t>
      </w:r>
    </w:p>
    <w:p w:rsidR="00AE2508" w:rsidRPr="00C06D57" w:rsidRDefault="00AE2508" w:rsidP="00147694">
      <w:pPr>
        <w:pStyle w:val="NoSpacing"/>
        <w:rPr>
          <w:b/>
        </w:rPr>
      </w:pPr>
    </w:p>
    <w:p w:rsidR="00D1371C" w:rsidRPr="00C06D57" w:rsidRDefault="00D1371C" w:rsidP="00147694">
      <w:pPr>
        <w:pStyle w:val="NoSpacing"/>
        <w:rPr>
          <w:b/>
        </w:rPr>
      </w:pPr>
      <w:r w:rsidRPr="00C06D57">
        <w:rPr>
          <w:b/>
        </w:rPr>
        <w:t>Fatores naturais:</w:t>
      </w:r>
    </w:p>
    <w:p w:rsidR="00D1371C" w:rsidRPr="00C06D57" w:rsidRDefault="00D1371C" w:rsidP="008A4E73">
      <w:pPr>
        <w:pStyle w:val="NoSpacing"/>
        <w:numPr>
          <w:ilvl w:val="0"/>
          <w:numId w:val="23"/>
        </w:numPr>
      </w:pPr>
      <w:r w:rsidRPr="00C06D57">
        <w:rPr>
          <w:b/>
        </w:rPr>
        <w:t>Relevo-</w:t>
      </w:r>
      <w:r w:rsidRPr="00C06D57">
        <w:t xml:space="preserve"> as</w:t>
      </w:r>
      <w:r w:rsidR="00805F2D" w:rsidRPr="00C06D57">
        <w:t xml:space="preserve"> planícies são mais favoráveis à</w:t>
      </w:r>
      <w:r w:rsidRPr="00C06D57">
        <w:t xml:space="preserve"> fixação humana, ao invés áreas montanhosas, a densidade populacional tende a diminuir;</w:t>
      </w:r>
    </w:p>
    <w:p w:rsidR="00D1371C" w:rsidRPr="00C06D57" w:rsidRDefault="00D1371C" w:rsidP="008A4E73">
      <w:pPr>
        <w:pStyle w:val="NoSpacing"/>
        <w:numPr>
          <w:ilvl w:val="0"/>
          <w:numId w:val="23"/>
        </w:numPr>
        <w:rPr>
          <w:b/>
        </w:rPr>
      </w:pPr>
      <w:r w:rsidRPr="00C06D57">
        <w:rPr>
          <w:b/>
        </w:rPr>
        <w:t xml:space="preserve">Clima </w:t>
      </w:r>
      <w:r w:rsidRPr="00C06D57">
        <w:t>– a maior</w:t>
      </w:r>
      <w:r w:rsidR="00805F2D" w:rsidRPr="00C06D57">
        <w:t xml:space="preserve"> </w:t>
      </w:r>
      <w:r w:rsidRPr="00C06D57">
        <w:t>ou menos disponibilidade de água</w:t>
      </w:r>
      <w:r w:rsidR="00805F2D" w:rsidRPr="00C06D57">
        <w:t xml:space="preserve"> </w:t>
      </w:r>
      <w:r w:rsidR="00805F2D" w:rsidRPr="00C06D57">
        <w:rPr>
          <w:b/>
        </w:rPr>
        <w:t>(existência de cursos de água)</w:t>
      </w:r>
      <w:r w:rsidRPr="00C06D57">
        <w:t xml:space="preserve"> e a ocorrência de muito calor ou de muito frio podem condicionar a ocupação humana dos territórios;</w:t>
      </w:r>
    </w:p>
    <w:p w:rsidR="00D1371C" w:rsidRPr="00C06D57" w:rsidRDefault="00D1371C" w:rsidP="008A4E73">
      <w:pPr>
        <w:pStyle w:val="NoSpacing"/>
        <w:numPr>
          <w:ilvl w:val="0"/>
          <w:numId w:val="23"/>
        </w:numPr>
        <w:rPr>
          <w:b/>
        </w:rPr>
      </w:pPr>
      <w:r w:rsidRPr="00C06D57">
        <w:rPr>
          <w:b/>
        </w:rPr>
        <w:t xml:space="preserve">Fertilidade dos solos- </w:t>
      </w:r>
      <w:r w:rsidRPr="00C06D57">
        <w:t>fundamental na fixação da população porque a influência o rendimento agrícola e a produção de alimentos</w:t>
      </w:r>
    </w:p>
    <w:p w:rsidR="00D1371C" w:rsidRPr="00C06D57" w:rsidRDefault="00D1371C" w:rsidP="00D1371C">
      <w:pPr>
        <w:pStyle w:val="NoSpacing"/>
        <w:rPr>
          <w:b/>
        </w:rPr>
      </w:pPr>
    </w:p>
    <w:p w:rsidR="00D1371C" w:rsidRPr="00C06D57" w:rsidRDefault="00D1371C" w:rsidP="00D1371C">
      <w:pPr>
        <w:pStyle w:val="NoSpacing"/>
      </w:pPr>
      <w:r w:rsidRPr="00C06D57">
        <w:rPr>
          <w:b/>
        </w:rPr>
        <w:t xml:space="preserve">Fatores humanos- </w:t>
      </w:r>
      <w:r w:rsidR="00805F2D" w:rsidRPr="00C06D57">
        <w:t>agricultura</w:t>
      </w:r>
      <w:r w:rsidRPr="00C06D57">
        <w:t xml:space="preserve"> próspera, grande i</w:t>
      </w:r>
      <w:r w:rsidR="00805F2D" w:rsidRPr="00C06D57">
        <w:t xml:space="preserve">ndustrialização e </w:t>
      </w:r>
      <w:r w:rsidRPr="00C06D57">
        <w:t>desenvolvimento do setor do comércio e dos serviços,</w:t>
      </w:r>
      <w:r w:rsidR="00805F2D" w:rsidRPr="00C06D57">
        <w:t xml:space="preserve"> bem como, dos transportes</w:t>
      </w:r>
      <w:r w:rsidRPr="00C06D57">
        <w:t xml:space="preserve"> que contribuíram para a riqueza destes países, tornando-os atrativos a muitos povos de vários continentes;</w:t>
      </w:r>
      <w:r w:rsidR="00805F2D" w:rsidRPr="00C06D57">
        <w:t xml:space="preserve"> as antigas civilizações (ex: chinesa, indiana, no vale do Nilo) são ainda hoje áreas de grande concentração populacional.</w:t>
      </w:r>
    </w:p>
    <w:p w:rsidR="00D1371C" w:rsidRPr="00C06D57" w:rsidRDefault="00D1371C" w:rsidP="00D1371C">
      <w:pPr>
        <w:pStyle w:val="NoSpacing"/>
      </w:pPr>
    </w:p>
    <w:p w:rsidR="00D1371C" w:rsidRPr="00C06D57" w:rsidRDefault="00D1371C" w:rsidP="00D1371C">
      <w:pPr>
        <w:pStyle w:val="NoSpacing"/>
      </w:pPr>
      <w:r w:rsidRPr="00C06D57">
        <w:rPr>
          <w:b/>
        </w:rPr>
        <w:t>Despovoamento-</w:t>
      </w:r>
      <w:r w:rsidRPr="00C06D57">
        <w:t>diminuição maior ou menor da população de uma região ou território pode ser resultado de um êxodo rural súbito, de um surto migratório ou da queda da taxa de natalidade / envelhecimento da população.</w:t>
      </w:r>
    </w:p>
    <w:p w:rsidR="00D1371C" w:rsidRPr="00C06D57" w:rsidRDefault="00D1371C" w:rsidP="00D1371C">
      <w:pPr>
        <w:pStyle w:val="NoSpacing"/>
      </w:pPr>
    </w:p>
    <w:p w:rsidR="004D41EB" w:rsidRPr="00C06D57" w:rsidRDefault="004D41EB" w:rsidP="00D1371C">
      <w:pPr>
        <w:pStyle w:val="NoSpacing"/>
        <w:rPr>
          <w:b/>
        </w:rPr>
      </w:pPr>
      <w:r w:rsidRPr="00C06D57">
        <w:rPr>
          <w:b/>
        </w:rPr>
        <w:t>Distribuição da população:</w:t>
      </w:r>
    </w:p>
    <w:p w:rsidR="004D41EB" w:rsidRPr="00C06D57" w:rsidRDefault="004D41EB" w:rsidP="00D1371C">
      <w:pPr>
        <w:pStyle w:val="NoSpacing"/>
        <w:rPr>
          <w:u w:val="single"/>
        </w:rPr>
      </w:pPr>
      <w:r w:rsidRPr="00C06D57">
        <w:tab/>
      </w:r>
      <w:r w:rsidRPr="00C06D57">
        <w:rPr>
          <w:u w:val="single"/>
        </w:rPr>
        <w:t>NA MADEIRA:</w:t>
      </w:r>
    </w:p>
    <w:p w:rsidR="004D41EB" w:rsidRPr="00C06D57" w:rsidRDefault="00805F2D" w:rsidP="008A4E73">
      <w:pPr>
        <w:pStyle w:val="NoSpacing"/>
        <w:numPr>
          <w:ilvl w:val="0"/>
          <w:numId w:val="24"/>
        </w:numPr>
      </w:pPr>
      <w:r w:rsidRPr="00C06D57">
        <w:t>Funchal, Câmara de Lobos e Santa C</w:t>
      </w:r>
      <w:r w:rsidR="004D41EB" w:rsidRPr="00C06D57">
        <w:t>ruz apresenta 69% da população. Em oposição Porto Moniz, na vertente norte, é o concelho menos povoado</w:t>
      </w:r>
      <w:r w:rsidRPr="00C06D57">
        <w:t>.</w:t>
      </w:r>
    </w:p>
    <w:p w:rsidR="004D41EB" w:rsidRPr="00C06D57" w:rsidRDefault="004D41EB" w:rsidP="004D41EB">
      <w:pPr>
        <w:pStyle w:val="NoSpacing"/>
        <w:ind w:left="720"/>
        <w:rPr>
          <w:u w:val="single"/>
        </w:rPr>
      </w:pPr>
      <w:r w:rsidRPr="00C06D57">
        <w:rPr>
          <w:u w:val="single"/>
        </w:rPr>
        <w:t>NOS AÇORES:</w:t>
      </w:r>
    </w:p>
    <w:p w:rsidR="00805F2D" w:rsidRPr="00C06D57" w:rsidRDefault="007E6A49" w:rsidP="007E6A49">
      <w:pPr>
        <w:pStyle w:val="NoSpacing"/>
        <w:numPr>
          <w:ilvl w:val="0"/>
          <w:numId w:val="24"/>
        </w:numPr>
        <w:rPr>
          <w:u w:val="single"/>
        </w:rPr>
      </w:pPr>
      <w:r w:rsidRPr="00C06D57">
        <w:t>S.</w:t>
      </w:r>
      <w:r w:rsidR="00805F2D" w:rsidRPr="00C06D57">
        <w:t xml:space="preserve"> </w:t>
      </w:r>
      <w:r w:rsidRPr="00C06D57">
        <w:t>Miguel é a ilha mais povoada, onde vive 55% da população, aqui se localizam os concelhos com maior densidade populacional, Lagoa, Ponta Delgada, Ribeira Grande. Os concelhos Corvo, São Roque do Pico e Lagos das Flores são os que apresentam menor densidade populacional.</w:t>
      </w:r>
    </w:p>
    <w:p w:rsidR="00A607A6" w:rsidRPr="00C06D57" w:rsidRDefault="00A607A6" w:rsidP="007E6A49">
      <w:pPr>
        <w:pStyle w:val="NoSpacing"/>
        <w:rPr>
          <w:b/>
        </w:rPr>
      </w:pPr>
    </w:p>
    <w:p w:rsidR="00A607A6" w:rsidRPr="00C06D57" w:rsidRDefault="00A607A6" w:rsidP="007E6A49">
      <w:pPr>
        <w:pStyle w:val="NoSpacing"/>
        <w:rPr>
          <w:b/>
        </w:rPr>
      </w:pPr>
    </w:p>
    <w:p w:rsidR="00A607A6" w:rsidRPr="00C06D57" w:rsidRDefault="00A607A6" w:rsidP="007E6A49">
      <w:pPr>
        <w:pStyle w:val="NoSpacing"/>
        <w:rPr>
          <w:b/>
        </w:rPr>
      </w:pPr>
    </w:p>
    <w:p w:rsidR="00A607A6" w:rsidRPr="00C06D57" w:rsidRDefault="00A607A6" w:rsidP="007E6A49">
      <w:pPr>
        <w:pStyle w:val="NoSpacing"/>
        <w:rPr>
          <w:b/>
        </w:rPr>
      </w:pPr>
    </w:p>
    <w:p w:rsidR="007E6A49" w:rsidRPr="00C06D57" w:rsidRDefault="00805F2D" w:rsidP="007E6A49">
      <w:pPr>
        <w:pStyle w:val="NoSpacing"/>
        <w:rPr>
          <w:b/>
        </w:rPr>
      </w:pPr>
      <w:r w:rsidRPr="00C06D57">
        <w:rPr>
          <w:b/>
        </w:rPr>
        <w:lastRenderedPageBreak/>
        <w:t>Fatores que levaram à</w:t>
      </w:r>
      <w:r w:rsidR="007E6A49" w:rsidRPr="00C06D57">
        <w:rPr>
          <w:b/>
        </w:rPr>
        <w:t xml:space="preserve"> litoralização:</w:t>
      </w:r>
    </w:p>
    <w:p w:rsidR="007E6A49" w:rsidRPr="00C06D57" w:rsidRDefault="007E6A49" w:rsidP="007E6A49">
      <w:pPr>
        <w:pStyle w:val="NoSpacing"/>
      </w:pPr>
    </w:p>
    <w:p w:rsidR="007E6A49" w:rsidRPr="00C06D57" w:rsidRDefault="007E6A49" w:rsidP="008A4E73">
      <w:pPr>
        <w:pStyle w:val="NoSpacing"/>
        <w:numPr>
          <w:ilvl w:val="0"/>
          <w:numId w:val="24"/>
        </w:numPr>
        <w:rPr>
          <w:b/>
        </w:rPr>
      </w:pPr>
      <w:r w:rsidRPr="00C06D57">
        <w:rPr>
          <w:b/>
        </w:rPr>
        <w:t>Fatores económicos</w:t>
      </w:r>
    </w:p>
    <w:p w:rsidR="007E6A49" w:rsidRPr="00C06D57" w:rsidRDefault="007E6A49" w:rsidP="008A4E73">
      <w:pPr>
        <w:pStyle w:val="NoSpacing"/>
        <w:numPr>
          <w:ilvl w:val="0"/>
          <w:numId w:val="2"/>
        </w:numPr>
      </w:pPr>
      <w:r w:rsidRPr="00C06D57">
        <w:t>No litoral há uma concentração de atividades económicas, atraídas pelos benefícios como: densidade de rede de transporte e de infraestruturas, facilidade de acesso aos mercados mais vastos, proximidade aos centros</w:t>
      </w:r>
      <w:r w:rsidR="00805F2D" w:rsidRPr="00C06D57">
        <w:t xml:space="preserve"> de decisão, oferta de serviços à</w:t>
      </w:r>
      <w:r w:rsidRPr="00C06D57">
        <w:t>s empresas.</w:t>
      </w:r>
    </w:p>
    <w:p w:rsidR="007E6A49" w:rsidRPr="00C06D57" w:rsidRDefault="007E6A49" w:rsidP="008A4E73">
      <w:pPr>
        <w:pStyle w:val="NoSpacing"/>
        <w:numPr>
          <w:ilvl w:val="0"/>
          <w:numId w:val="2"/>
        </w:numPr>
      </w:pPr>
      <w:r w:rsidRPr="00C06D57">
        <w:t>Melhores condições de emprego</w:t>
      </w:r>
    </w:p>
    <w:p w:rsidR="007E6A49" w:rsidRPr="00C06D57" w:rsidRDefault="00805F2D" w:rsidP="008A4E73">
      <w:pPr>
        <w:pStyle w:val="NoSpacing"/>
        <w:numPr>
          <w:ilvl w:val="0"/>
          <w:numId w:val="2"/>
        </w:numPr>
      </w:pPr>
      <w:r w:rsidRPr="00C06D57">
        <w:t>Facilidade de acesso a</w:t>
      </w:r>
      <w:r w:rsidR="007E6A49" w:rsidRPr="00C06D57">
        <w:t xml:space="preserve"> diversos equipamentos sociais</w:t>
      </w:r>
    </w:p>
    <w:p w:rsidR="007E6A49" w:rsidRPr="00C06D57" w:rsidRDefault="007E6A49" w:rsidP="008A4E73">
      <w:pPr>
        <w:pStyle w:val="NoSpacing"/>
        <w:numPr>
          <w:ilvl w:val="0"/>
          <w:numId w:val="2"/>
        </w:numPr>
      </w:pPr>
      <w:r w:rsidRPr="00C06D57">
        <w:t>Atividade turística maior no litoral</w:t>
      </w:r>
    </w:p>
    <w:p w:rsidR="00805F2D" w:rsidRPr="00C06D57" w:rsidRDefault="00805F2D" w:rsidP="00805F2D">
      <w:pPr>
        <w:pStyle w:val="NoSpacing"/>
        <w:ind w:left="1080"/>
      </w:pPr>
    </w:p>
    <w:p w:rsidR="007E6A49" w:rsidRPr="00C06D57" w:rsidRDefault="007E6A49" w:rsidP="008A4E73">
      <w:pPr>
        <w:pStyle w:val="NoSpacing"/>
        <w:numPr>
          <w:ilvl w:val="0"/>
          <w:numId w:val="24"/>
        </w:numPr>
      </w:pPr>
      <w:r w:rsidRPr="00C06D57">
        <w:rPr>
          <w:b/>
        </w:rPr>
        <w:t>Fatores físicos</w:t>
      </w:r>
    </w:p>
    <w:p w:rsidR="007E6A49" w:rsidRPr="00C06D57" w:rsidRDefault="007E6A49" w:rsidP="008A4E73">
      <w:pPr>
        <w:pStyle w:val="NoSpacing"/>
        <w:numPr>
          <w:ilvl w:val="0"/>
          <w:numId w:val="25"/>
        </w:numPr>
      </w:pPr>
      <w:r w:rsidRPr="00C06D57">
        <w:t>Regiões de baixa altitude</w:t>
      </w:r>
    </w:p>
    <w:p w:rsidR="007E6A49" w:rsidRPr="00C06D57" w:rsidRDefault="007E6A49" w:rsidP="008A4E73">
      <w:pPr>
        <w:pStyle w:val="NoSpacing"/>
        <w:numPr>
          <w:ilvl w:val="0"/>
          <w:numId w:val="25"/>
        </w:numPr>
      </w:pPr>
      <w:r w:rsidRPr="00C06D57">
        <w:t>Clima temperado</w:t>
      </w:r>
    </w:p>
    <w:p w:rsidR="007E6A49" w:rsidRPr="00C06D57" w:rsidRDefault="007E6A49" w:rsidP="008A4E73">
      <w:pPr>
        <w:pStyle w:val="NoSpacing"/>
        <w:numPr>
          <w:ilvl w:val="0"/>
          <w:numId w:val="25"/>
        </w:numPr>
      </w:pPr>
      <w:r w:rsidRPr="00C06D57">
        <w:t>Posição litoral</w:t>
      </w:r>
    </w:p>
    <w:p w:rsidR="007E6A49" w:rsidRPr="00C06D57" w:rsidRDefault="007E6A49" w:rsidP="008A4E73">
      <w:pPr>
        <w:pStyle w:val="NoSpacing"/>
        <w:numPr>
          <w:ilvl w:val="0"/>
          <w:numId w:val="25"/>
        </w:numPr>
      </w:pPr>
      <w:r w:rsidRPr="00C06D57">
        <w:t>Fertilidades dos solos</w:t>
      </w:r>
    </w:p>
    <w:p w:rsidR="007E6A49" w:rsidRPr="00C06D57" w:rsidRDefault="007E6A49" w:rsidP="007E6A49">
      <w:pPr>
        <w:pStyle w:val="NoSpacing"/>
        <w:rPr>
          <w:b/>
        </w:rPr>
      </w:pPr>
    </w:p>
    <w:p w:rsidR="007E6A49" w:rsidRPr="00C06D57" w:rsidRDefault="007E6A49" w:rsidP="007E6A49">
      <w:pPr>
        <w:pStyle w:val="NoSpacing"/>
        <w:rPr>
          <w:b/>
        </w:rPr>
      </w:pPr>
      <w:r w:rsidRPr="00C06D57">
        <w:rPr>
          <w:b/>
        </w:rPr>
        <w:t>O Despovoamento do interior</w:t>
      </w:r>
    </w:p>
    <w:p w:rsidR="00805F2D" w:rsidRPr="00C06D57" w:rsidRDefault="00805F2D" w:rsidP="007E6A49">
      <w:pPr>
        <w:pStyle w:val="NoSpacing"/>
        <w:rPr>
          <w:b/>
        </w:rPr>
      </w:pPr>
    </w:p>
    <w:p w:rsidR="007E6A49" w:rsidRPr="00C06D57" w:rsidRDefault="007E6A49" w:rsidP="007E6A49">
      <w:pPr>
        <w:pStyle w:val="NoSpacing"/>
        <w:rPr>
          <w:b/>
        </w:rPr>
      </w:pPr>
      <w:r w:rsidRPr="00C06D57">
        <w:rPr>
          <w:b/>
        </w:rPr>
        <w:t>As razões para este despovoamento são:</w:t>
      </w:r>
    </w:p>
    <w:p w:rsidR="007E6A49" w:rsidRPr="00C06D57" w:rsidRDefault="007E6A49" w:rsidP="007E6A49">
      <w:pPr>
        <w:pStyle w:val="NoSpacing"/>
      </w:pPr>
      <w:r w:rsidRPr="00C06D57">
        <w:t>-Fluxo migratório para o estrangeiro</w:t>
      </w:r>
    </w:p>
    <w:p w:rsidR="007E6A49" w:rsidRPr="00C06D57" w:rsidRDefault="007E6A49" w:rsidP="007E6A49">
      <w:pPr>
        <w:pStyle w:val="NoSpacing"/>
      </w:pPr>
      <w:r w:rsidRPr="00C06D57">
        <w:t>-Êxodo Rural interno para o litoral</w:t>
      </w:r>
    </w:p>
    <w:p w:rsidR="007E6A49" w:rsidRPr="00C06D57" w:rsidRDefault="007E6A49" w:rsidP="007E6A49">
      <w:pPr>
        <w:pStyle w:val="NoSpacing"/>
      </w:pPr>
    </w:p>
    <w:p w:rsidR="007E6A49" w:rsidRPr="00C06D57" w:rsidRDefault="007E6A49" w:rsidP="007E6A49">
      <w:pPr>
        <w:pStyle w:val="NoSpacing"/>
      </w:pPr>
      <w:r w:rsidRPr="00C06D57">
        <w:rPr>
          <w:b/>
        </w:rPr>
        <w:t>Êxodo rural-</w:t>
      </w:r>
      <w:r w:rsidRPr="00C06D57">
        <w:t xml:space="preserve"> expressão que evoca a partida em massa das populações rurais para as cidades</w:t>
      </w:r>
    </w:p>
    <w:p w:rsidR="007E6A49" w:rsidRPr="00C06D57" w:rsidRDefault="007E6A49" w:rsidP="007E6A49">
      <w:pPr>
        <w:pStyle w:val="NoSpacing"/>
      </w:pPr>
      <w:r w:rsidRPr="00C06D57">
        <w:rPr>
          <w:b/>
        </w:rPr>
        <w:t>Êxodo urbano</w:t>
      </w:r>
      <w:r w:rsidRPr="00C06D57">
        <w:t xml:space="preserve"> – expressão que evoca a partida em massa das populações das cidades para aldeias</w:t>
      </w:r>
    </w:p>
    <w:p w:rsidR="00E80704" w:rsidRPr="00C06D57" w:rsidRDefault="00E80704" w:rsidP="007E6A49">
      <w:pPr>
        <w:pStyle w:val="NoSpacing"/>
      </w:pPr>
    </w:p>
    <w:p w:rsidR="00E80704" w:rsidRPr="00C06D57" w:rsidRDefault="00E80704" w:rsidP="007E6A49">
      <w:pPr>
        <w:pStyle w:val="NoSpacing"/>
        <w:rPr>
          <w:b/>
        </w:rPr>
      </w:pPr>
      <w:r w:rsidRPr="00C06D57">
        <w:rPr>
          <w:b/>
        </w:rPr>
        <w:t>Problemas</w:t>
      </w:r>
      <w:r w:rsidR="00805F2D" w:rsidRPr="00C06D57">
        <w:rPr>
          <w:b/>
        </w:rPr>
        <w:t>/consequências</w:t>
      </w:r>
      <w:r w:rsidRPr="00C06D57">
        <w:rPr>
          <w:b/>
        </w:rPr>
        <w:t xml:space="preserve"> resultantes do despovoamento do interior:</w:t>
      </w:r>
    </w:p>
    <w:p w:rsidR="00E80704" w:rsidRPr="00C06D57" w:rsidRDefault="00E80704" w:rsidP="008A4E73">
      <w:pPr>
        <w:pStyle w:val="NoSpacing"/>
        <w:numPr>
          <w:ilvl w:val="0"/>
          <w:numId w:val="26"/>
        </w:numPr>
        <w:rPr>
          <w:b/>
        </w:rPr>
      </w:pPr>
      <w:r w:rsidRPr="00C06D57">
        <w:t>Despovoamento gerado pelo abandono de muitas aldeias, ficando a população rural dispersa e isolada;</w:t>
      </w:r>
    </w:p>
    <w:p w:rsidR="00E80704" w:rsidRPr="00C06D57" w:rsidRDefault="00E80704" w:rsidP="008A4E73">
      <w:pPr>
        <w:pStyle w:val="NoSpacing"/>
        <w:numPr>
          <w:ilvl w:val="0"/>
          <w:numId w:val="26"/>
        </w:numPr>
        <w:rPr>
          <w:b/>
        </w:rPr>
      </w:pPr>
      <w:r w:rsidRPr="00C06D57">
        <w:t>Envelhecimento da população</w:t>
      </w:r>
    </w:p>
    <w:p w:rsidR="00E80704" w:rsidRPr="00C06D57" w:rsidRDefault="00E80704" w:rsidP="008A4E73">
      <w:pPr>
        <w:pStyle w:val="NoSpacing"/>
        <w:numPr>
          <w:ilvl w:val="0"/>
          <w:numId w:val="26"/>
        </w:numPr>
        <w:rPr>
          <w:b/>
        </w:rPr>
      </w:pPr>
      <w:r w:rsidRPr="00C06D57">
        <w:t>O decréscimo da natalidade e do nº de populações jovens</w:t>
      </w:r>
    </w:p>
    <w:p w:rsidR="00E80704" w:rsidRPr="00C06D57" w:rsidRDefault="00E80704" w:rsidP="008A4E73">
      <w:pPr>
        <w:pStyle w:val="NoSpacing"/>
        <w:numPr>
          <w:ilvl w:val="0"/>
          <w:numId w:val="26"/>
        </w:numPr>
        <w:rPr>
          <w:b/>
        </w:rPr>
      </w:pPr>
      <w:r w:rsidRPr="00C06D57">
        <w:t>Insuficiência da população ativa, nomeadamente a falta de mão-de-obra qualificada</w:t>
      </w:r>
    </w:p>
    <w:p w:rsidR="00E80704" w:rsidRPr="00C06D57" w:rsidRDefault="00E80704" w:rsidP="008A4E73">
      <w:pPr>
        <w:pStyle w:val="NoSpacing"/>
        <w:numPr>
          <w:ilvl w:val="0"/>
          <w:numId w:val="26"/>
        </w:numPr>
        <w:rPr>
          <w:b/>
        </w:rPr>
      </w:pPr>
      <w:r w:rsidRPr="00C06D57">
        <w:t xml:space="preserve">A perda de importância agrícola, hoje </w:t>
      </w:r>
      <w:r w:rsidR="00617BCC" w:rsidRPr="00C06D57">
        <w:t>praticada sobretudo por idosos</w:t>
      </w:r>
    </w:p>
    <w:p w:rsidR="00617BCC" w:rsidRPr="00C06D57" w:rsidRDefault="00617BCC" w:rsidP="008A4E73">
      <w:pPr>
        <w:pStyle w:val="NoSpacing"/>
        <w:numPr>
          <w:ilvl w:val="0"/>
          <w:numId w:val="26"/>
        </w:numPr>
        <w:rPr>
          <w:b/>
        </w:rPr>
      </w:pPr>
      <w:r w:rsidRPr="00C06D57">
        <w:t>Degradação ambiental por abandono de muitas terras agrícolas, e expansão das áreas de matos, mais susce</w:t>
      </w:r>
      <w:r w:rsidR="00E76A2B">
        <w:t>tíveis</w:t>
      </w:r>
      <w:r w:rsidR="00AC2DDE" w:rsidRPr="00C06D57">
        <w:t xml:space="preserve"> à</w:t>
      </w:r>
      <w:r w:rsidRPr="00C06D57">
        <w:t xml:space="preserve"> ocorrência de incêndios </w:t>
      </w:r>
    </w:p>
    <w:p w:rsidR="00617BCC" w:rsidRPr="00C06D57" w:rsidRDefault="00617BCC" w:rsidP="008A4E73">
      <w:pPr>
        <w:pStyle w:val="NoSpacing"/>
        <w:numPr>
          <w:ilvl w:val="0"/>
          <w:numId w:val="26"/>
        </w:numPr>
        <w:rPr>
          <w:b/>
        </w:rPr>
      </w:pPr>
      <w:r w:rsidRPr="00C06D57">
        <w:t>Fragilidade do tecido económico, com repercussões no aumento da população desempregada</w:t>
      </w:r>
    </w:p>
    <w:p w:rsidR="00617BCC" w:rsidRPr="00C06D57" w:rsidRDefault="00617BCC" w:rsidP="008A4E73">
      <w:pPr>
        <w:pStyle w:val="NoSpacing"/>
        <w:numPr>
          <w:ilvl w:val="0"/>
          <w:numId w:val="26"/>
        </w:numPr>
        <w:rPr>
          <w:b/>
        </w:rPr>
      </w:pPr>
      <w:r w:rsidRPr="00C06D57">
        <w:t xml:space="preserve">A alteração da estrutura </w:t>
      </w:r>
      <w:r w:rsidR="00AC2DDE" w:rsidRPr="00C06D57">
        <w:t xml:space="preserve">da procura de serviços, devido às mudanças </w:t>
      </w:r>
      <w:r w:rsidRPr="00C06D57">
        <w:t>demográficas que se refletem diretamente na</w:t>
      </w:r>
      <w:r w:rsidR="00AC2DDE" w:rsidRPr="00C06D57">
        <w:t xml:space="preserve"> carência de serviços de apoio à</w:t>
      </w:r>
      <w:r w:rsidRPr="00C06D57">
        <w:t xml:space="preserve"> população idosa</w:t>
      </w:r>
    </w:p>
    <w:p w:rsidR="00617BCC" w:rsidRPr="00C06D57" w:rsidRDefault="00617BCC" w:rsidP="008A4E73">
      <w:pPr>
        <w:pStyle w:val="NoSpacing"/>
        <w:numPr>
          <w:ilvl w:val="0"/>
          <w:numId w:val="26"/>
        </w:numPr>
        <w:rPr>
          <w:b/>
        </w:rPr>
      </w:pPr>
      <w:r w:rsidRPr="00C06D57">
        <w:t>Insuficiência de infraestruturas e de equipamentos</w:t>
      </w:r>
    </w:p>
    <w:p w:rsidR="00617BCC" w:rsidRPr="00C06D57" w:rsidRDefault="00617BCC" w:rsidP="00617BCC">
      <w:pPr>
        <w:pStyle w:val="NoSpacing"/>
        <w:rPr>
          <w:b/>
        </w:rPr>
      </w:pPr>
    </w:p>
    <w:p w:rsidR="00617BCC" w:rsidRPr="00C06D57" w:rsidRDefault="00617BCC" w:rsidP="00617BCC">
      <w:pPr>
        <w:pStyle w:val="NoSpacing"/>
        <w:rPr>
          <w:b/>
        </w:rPr>
      </w:pPr>
      <w:r w:rsidRPr="00C06D57">
        <w:rPr>
          <w:b/>
        </w:rPr>
        <w:t>Aspetos negativos</w:t>
      </w:r>
      <w:r w:rsidR="00AC2DDE" w:rsidRPr="00C06D57">
        <w:rPr>
          <w:b/>
        </w:rPr>
        <w:t>/consequências</w:t>
      </w:r>
      <w:r w:rsidRPr="00C06D57">
        <w:rPr>
          <w:b/>
        </w:rPr>
        <w:t xml:space="preserve"> da concentração no Litoral:</w:t>
      </w:r>
    </w:p>
    <w:p w:rsidR="00617BCC" w:rsidRPr="00C06D57" w:rsidRDefault="00617BCC" w:rsidP="008A4E73">
      <w:pPr>
        <w:pStyle w:val="NoSpacing"/>
        <w:numPr>
          <w:ilvl w:val="0"/>
          <w:numId w:val="27"/>
        </w:numPr>
      </w:pPr>
      <w:r w:rsidRPr="00C06D57">
        <w:t>Expansão de espaços com excesso de construção de edifícios</w:t>
      </w:r>
    </w:p>
    <w:p w:rsidR="00617BCC" w:rsidRPr="00C06D57" w:rsidRDefault="00617BCC" w:rsidP="008A4E73">
      <w:pPr>
        <w:pStyle w:val="NoSpacing"/>
        <w:numPr>
          <w:ilvl w:val="0"/>
          <w:numId w:val="27"/>
        </w:numPr>
      </w:pPr>
      <w:r w:rsidRPr="00C06D57">
        <w:t>Aparecimento de estratos da população sem meios para obte</w:t>
      </w:r>
      <w:r w:rsidR="00AC2DDE" w:rsidRPr="00C06D57">
        <w:t>r uma habitação digna, levando à</w:t>
      </w:r>
      <w:r w:rsidRPr="00C06D57">
        <w:t xml:space="preserve"> construção de bairros de barracas</w:t>
      </w:r>
    </w:p>
    <w:p w:rsidR="00617BCC" w:rsidRPr="00C06D57" w:rsidRDefault="00AC2DDE" w:rsidP="008A4E73">
      <w:pPr>
        <w:pStyle w:val="NoSpacing"/>
        <w:numPr>
          <w:ilvl w:val="0"/>
          <w:numId w:val="27"/>
        </w:numPr>
      </w:pPr>
      <w:r w:rsidRPr="00C06D57">
        <w:t>Insufi</w:t>
      </w:r>
      <w:r w:rsidR="00617BCC" w:rsidRPr="00C06D57">
        <w:t>ciência de equipamentos escolares, de saúde e de outros</w:t>
      </w:r>
    </w:p>
    <w:p w:rsidR="00617BCC" w:rsidRPr="00C06D57" w:rsidRDefault="00AC2DDE" w:rsidP="008A4E73">
      <w:pPr>
        <w:pStyle w:val="NoSpacing"/>
        <w:numPr>
          <w:ilvl w:val="0"/>
          <w:numId w:val="27"/>
        </w:numPr>
      </w:pPr>
      <w:r w:rsidRPr="00C06D57">
        <w:t>Incapacidade de algumas infraestruturas responder à</w:t>
      </w:r>
      <w:r w:rsidR="00617BCC" w:rsidRPr="00C06D57">
        <w:t>s necessidades da população</w:t>
      </w:r>
    </w:p>
    <w:p w:rsidR="00617BCC" w:rsidRPr="00C06D57" w:rsidRDefault="00617BCC" w:rsidP="008A4E73">
      <w:pPr>
        <w:pStyle w:val="NoSpacing"/>
        <w:numPr>
          <w:ilvl w:val="0"/>
          <w:numId w:val="27"/>
        </w:numPr>
      </w:pPr>
      <w:r w:rsidRPr="00C06D57">
        <w:t>Insuficiência de espaços verdes e equipamentos de lazer</w:t>
      </w:r>
    </w:p>
    <w:p w:rsidR="00617BCC" w:rsidRPr="00C06D57" w:rsidRDefault="00617BCC" w:rsidP="008A4E73">
      <w:pPr>
        <w:pStyle w:val="NoSpacing"/>
        <w:numPr>
          <w:ilvl w:val="0"/>
          <w:numId w:val="27"/>
        </w:numPr>
      </w:pPr>
      <w:r w:rsidRPr="00C06D57">
        <w:t>Aumento dos riscos de inundações provocados pela con</w:t>
      </w:r>
      <w:r w:rsidR="00AC2DDE" w:rsidRPr="00C06D57">
        <w:t>s</w:t>
      </w:r>
      <w:r w:rsidRPr="00C06D57">
        <w:t>trução em leitos em cheia ou pela excessiva, impermeabilização dos solos</w:t>
      </w:r>
    </w:p>
    <w:p w:rsidR="00617BCC" w:rsidRPr="00C06D57" w:rsidRDefault="00617BCC" w:rsidP="008A4E73">
      <w:pPr>
        <w:pStyle w:val="NoSpacing"/>
        <w:numPr>
          <w:ilvl w:val="0"/>
          <w:numId w:val="27"/>
        </w:numPr>
      </w:pPr>
      <w:r w:rsidRPr="00C06D57">
        <w:lastRenderedPageBreak/>
        <w:t>Degradação ambiental decorrente da crescente produção de resíduos, e do aumento dos vários tipos de poluição</w:t>
      </w:r>
    </w:p>
    <w:p w:rsidR="00737EE7" w:rsidRPr="00C06D57" w:rsidRDefault="00617BCC" w:rsidP="008A4E73">
      <w:pPr>
        <w:pStyle w:val="NoSpacing"/>
        <w:numPr>
          <w:ilvl w:val="0"/>
          <w:numId w:val="27"/>
        </w:numPr>
      </w:pPr>
      <w:r w:rsidRPr="00C06D57">
        <w:t>Surgimento de grandes desigualdades sociais no interior das áreas urbanas, que originam muitas vezes problemas com</w:t>
      </w:r>
      <w:r w:rsidR="00AC2DDE" w:rsidRPr="00C06D57">
        <w:t>o</w:t>
      </w:r>
      <w:r w:rsidRPr="00C06D57">
        <w:t xml:space="preserve"> a segregação e exclusão social</w:t>
      </w:r>
    </w:p>
    <w:p w:rsidR="00617BCC" w:rsidRPr="00C06D57" w:rsidRDefault="00617BCC" w:rsidP="00617BCC">
      <w:pPr>
        <w:pStyle w:val="NoSpacing"/>
      </w:pPr>
    </w:p>
    <w:p w:rsidR="00737EE7" w:rsidRPr="00C06D57" w:rsidRDefault="00617BCC" w:rsidP="00617BCC">
      <w:r w:rsidRPr="00C06D57">
        <w:rPr>
          <w:b/>
        </w:rPr>
        <w:t>Ordenamento do território-</w:t>
      </w:r>
      <w:r w:rsidR="00737EE7" w:rsidRPr="00C06D57">
        <w:rPr>
          <w:b/>
        </w:rPr>
        <w:t>-</w:t>
      </w:r>
      <w:r w:rsidR="00737EE7" w:rsidRPr="00C06D57">
        <w:rPr>
          <w:rFonts w:eastAsia="Times New Roman" w:cstheme="minorHAnsi"/>
        </w:rPr>
        <w:t>O ordenamento do território consiste num processo de organização do espaço biofísico, de forma a possibilitar a ocupação, utilização e transformação do ambiente de acordo com as suas potencialidades. As regras de ordenamento do território asseguram a organização do espaço biofísico, controlando o aumento da ocupação antrópica e evitando os problemas daí resultantes.</w:t>
      </w:r>
      <w:r w:rsidR="00737EE7" w:rsidRPr="00C06D57">
        <w:rPr>
          <w:rFonts w:eastAsia="Times New Roman" w:cstheme="minorHAnsi"/>
        </w:rPr>
        <w:br/>
        <w:t>A elaboração de cartas de ordenamento do território permite definir áreas destinadas às diferentes atividades humanas, como, por exemplo, locais de habitação, locais para a prática agrícola, zonas de interesse ecológico, etc.</w:t>
      </w:r>
    </w:p>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737EE7" w:rsidRPr="00C06D57" w:rsidRDefault="00737EE7" w:rsidP="00617BCC"/>
    <w:p w:rsidR="00C71403" w:rsidRPr="00C06D57" w:rsidRDefault="00C71403" w:rsidP="00617BCC"/>
    <w:p w:rsidR="00A607A6" w:rsidRPr="00C06D57" w:rsidRDefault="00A607A6" w:rsidP="00617BCC"/>
    <w:p w:rsidR="00A607A6" w:rsidRPr="00C06D57" w:rsidRDefault="00A607A6" w:rsidP="00617BCC"/>
    <w:p w:rsidR="00A607A6" w:rsidRPr="00C06D57" w:rsidRDefault="00A607A6" w:rsidP="00617BCC"/>
    <w:p w:rsidR="00A607A6" w:rsidRPr="00C06D57" w:rsidRDefault="00A607A6" w:rsidP="00617BCC"/>
    <w:p w:rsidR="00C71403" w:rsidRPr="00C06D57" w:rsidRDefault="00C71403" w:rsidP="00C71403">
      <w:pPr>
        <w:jc w:val="both"/>
        <w:rPr>
          <w:b/>
          <w:i/>
          <w:sz w:val="24"/>
          <w:szCs w:val="24"/>
          <w:u w:val="single"/>
        </w:rPr>
      </w:pPr>
      <w:r w:rsidRPr="00C06D57">
        <w:rPr>
          <w:b/>
          <w:i/>
          <w:sz w:val="24"/>
          <w:szCs w:val="24"/>
          <w:u w:val="single"/>
        </w:rPr>
        <w:lastRenderedPageBreak/>
        <w:t>RESUMOS DE GEOGRAFIA:</w:t>
      </w:r>
    </w:p>
    <w:p w:rsidR="00C71403" w:rsidRPr="00C06D57" w:rsidRDefault="00C71403" w:rsidP="00C71403">
      <w:pPr>
        <w:jc w:val="both"/>
        <w:rPr>
          <w:b/>
          <w:sz w:val="24"/>
          <w:szCs w:val="24"/>
          <w:u w:val="single"/>
        </w:rPr>
      </w:pPr>
      <w:r w:rsidRPr="00C06D57">
        <w:rPr>
          <w:b/>
          <w:sz w:val="24"/>
          <w:szCs w:val="24"/>
          <w:u w:val="single"/>
        </w:rPr>
        <w:t>RECURSOS DO SUBSOLO.</w:t>
      </w:r>
    </w:p>
    <w:p w:rsidR="00C71403" w:rsidRPr="00C06D57" w:rsidRDefault="00C71403" w:rsidP="00C71403">
      <w:pPr>
        <w:spacing w:after="0"/>
        <w:jc w:val="both"/>
        <w:rPr>
          <w:b/>
          <w:sz w:val="24"/>
          <w:szCs w:val="24"/>
        </w:rPr>
      </w:pPr>
      <w:r w:rsidRPr="00C06D57">
        <w:rPr>
          <w:b/>
          <w:sz w:val="24"/>
          <w:szCs w:val="24"/>
        </w:rPr>
        <w:t>Definir recurso:</w:t>
      </w:r>
    </w:p>
    <w:p w:rsidR="00C71403" w:rsidRPr="00C06D57" w:rsidRDefault="00C71403" w:rsidP="00C71403">
      <w:pPr>
        <w:jc w:val="both"/>
        <w:rPr>
          <w:sz w:val="24"/>
          <w:szCs w:val="24"/>
        </w:rPr>
      </w:pPr>
      <w:r w:rsidRPr="00C06D57">
        <w:rPr>
          <w:sz w:val="24"/>
          <w:szCs w:val="24"/>
        </w:rPr>
        <w:t>Bem oferecido pela natureza que a população de um país pode explorar ou aproveitar nomeadamente a água, os solos e as riquezas de subsolo.</w:t>
      </w:r>
    </w:p>
    <w:p w:rsidR="00C71403" w:rsidRPr="00C06D57" w:rsidRDefault="00C71403" w:rsidP="00C71403">
      <w:pPr>
        <w:spacing w:after="0"/>
        <w:jc w:val="both"/>
        <w:rPr>
          <w:b/>
          <w:sz w:val="24"/>
          <w:szCs w:val="24"/>
        </w:rPr>
      </w:pPr>
      <w:r w:rsidRPr="00C06D57">
        <w:rPr>
          <w:b/>
          <w:sz w:val="24"/>
          <w:szCs w:val="24"/>
        </w:rPr>
        <w:t>Recursos naturais:</w:t>
      </w:r>
    </w:p>
    <w:p w:rsidR="00C71403" w:rsidRPr="00C06D57" w:rsidRDefault="00C71403" w:rsidP="00C71403">
      <w:pPr>
        <w:jc w:val="both"/>
        <w:rPr>
          <w:sz w:val="24"/>
          <w:szCs w:val="24"/>
        </w:rPr>
      </w:pPr>
      <w:r w:rsidRPr="00C06D57">
        <w:rPr>
          <w:sz w:val="24"/>
          <w:szCs w:val="24"/>
        </w:rPr>
        <w:t xml:space="preserve">Riqueza disponível na natureza nomeadamente a água, os solos, a vegetação e os subsolos, e que podem ser aproveitados ou explorados para utilização em diversas </w:t>
      </w:r>
      <w:r w:rsidR="00A607A6" w:rsidRPr="00C06D57">
        <w:rPr>
          <w:sz w:val="24"/>
          <w:szCs w:val="24"/>
        </w:rPr>
        <w:t>atividades</w:t>
      </w:r>
      <w:r w:rsidRPr="00C06D57">
        <w:rPr>
          <w:sz w:val="24"/>
          <w:szCs w:val="24"/>
        </w:rPr>
        <w:t xml:space="preserve"> humanas.</w:t>
      </w:r>
    </w:p>
    <w:p w:rsidR="00C71403" w:rsidRPr="00C06D57" w:rsidRDefault="00C71403" w:rsidP="00C71403">
      <w:pPr>
        <w:spacing w:after="0"/>
        <w:jc w:val="both"/>
        <w:rPr>
          <w:b/>
          <w:sz w:val="24"/>
          <w:szCs w:val="24"/>
        </w:rPr>
      </w:pPr>
      <w:r w:rsidRPr="00C06D57">
        <w:rPr>
          <w:b/>
          <w:sz w:val="24"/>
          <w:szCs w:val="24"/>
        </w:rPr>
        <w:t>Indicar como se subdividem os recursos naturais: Geológicos, climáticos, hídricos e biológicos:</w:t>
      </w:r>
    </w:p>
    <w:p w:rsidR="00A607A6" w:rsidRPr="00C06D57" w:rsidRDefault="00A607A6" w:rsidP="00C71403">
      <w:pPr>
        <w:spacing w:after="0"/>
        <w:jc w:val="both"/>
        <w:rPr>
          <w:b/>
          <w:sz w:val="24"/>
          <w:szCs w:val="24"/>
        </w:rPr>
      </w:pPr>
    </w:p>
    <w:p w:rsidR="00C71403" w:rsidRPr="00C06D57" w:rsidRDefault="00C71403" w:rsidP="00C71403">
      <w:pPr>
        <w:jc w:val="both"/>
        <w:rPr>
          <w:sz w:val="24"/>
          <w:szCs w:val="24"/>
        </w:rPr>
      </w:pPr>
      <w:r w:rsidRPr="00C06D57">
        <w:rPr>
          <w:b/>
          <w:sz w:val="24"/>
          <w:szCs w:val="24"/>
        </w:rPr>
        <w:t>Geológicos ou de subsolo</w:t>
      </w:r>
      <w:r w:rsidRPr="00C06D57">
        <w:rPr>
          <w:sz w:val="24"/>
          <w:szCs w:val="24"/>
        </w:rPr>
        <w:t xml:space="preserve"> – recursos que podem ter duas finalidades, a produção de energia (combustíveis fósseis ex: petróleo, gás natural e carvão) ou então podem</w:t>
      </w:r>
      <w:r w:rsidR="00A607A6" w:rsidRPr="00C06D57">
        <w:rPr>
          <w:sz w:val="24"/>
          <w:szCs w:val="24"/>
        </w:rPr>
        <w:t xml:space="preserve"> ser minerais ou rochas que irão ser transformados pelas indú</w:t>
      </w:r>
      <w:r w:rsidRPr="00C06D57">
        <w:rPr>
          <w:sz w:val="24"/>
          <w:szCs w:val="24"/>
        </w:rPr>
        <w:t xml:space="preserve">strias, as chamadas as </w:t>
      </w:r>
      <w:r w:rsidR="00A607A6" w:rsidRPr="00C06D57">
        <w:rPr>
          <w:sz w:val="24"/>
          <w:szCs w:val="24"/>
        </w:rPr>
        <w:t>matérias-primas</w:t>
      </w:r>
      <w:r w:rsidRPr="00C06D57">
        <w:rPr>
          <w:sz w:val="24"/>
          <w:szCs w:val="24"/>
        </w:rPr>
        <w:t>.</w:t>
      </w:r>
    </w:p>
    <w:p w:rsidR="00C71403" w:rsidRPr="00C06D57" w:rsidRDefault="00C71403" w:rsidP="00C71403">
      <w:pPr>
        <w:jc w:val="both"/>
        <w:rPr>
          <w:sz w:val="24"/>
          <w:szCs w:val="24"/>
        </w:rPr>
      </w:pPr>
      <w:r w:rsidRPr="00C06D57">
        <w:rPr>
          <w:b/>
          <w:sz w:val="24"/>
          <w:szCs w:val="24"/>
        </w:rPr>
        <w:t xml:space="preserve">Climáticos </w:t>
      </w:r>
      <w:r w:rsidRPr="00C06D57">
        <w:rPr>
          <w:sz w:val="24"/>
          <w:szCs w:val="24"/>
        </w:rPr>
        <w:t xml:space="preserve">– Recursos que estão associados aos elementos climáticos (ex: </w:t>
      </w:r>
      <w:r w:rsidR="00A607A6" w:rsidRPr="00C06D57">
        <w:rPr>
          <w:sz w:val="24"/>
          <w:szCs w:val="24"/>
        </w:rPr>
        <w:t>vento e sol que vão dar origem à</w:t>
      </w:r>
      <w:r w:rsidRPr="00C06D57">
        <w:rPr>
          <w:sz w:val="24"/>
          <w:szCs w:val="24"/>
        </w:rPr>
        <w:t>s energias eólica e solar</w:t>
      </w:r>
      <w:r w:rsidR="00A607A6" w:rsidRPr="00C06D57">
        <w:rPr>
          <w:sz w:val="24"/>
          <w:szCs w:val="24"/>
        </w:rPr>
        <w:t>, entre outras</w:t>
      </w:r>
      <w:r w:rsidRPr="00C06D57">
        <w:rPr>
          <w:sz w:val="24"/>
          <w:szCs w:val="24"/>
        </w:rPr>
        <w:t>)</w:t>
      </w:r>
    </w:p>
    <w:p w:rsidR="00C71403" w:rsidRPr="00C06D57" w:rsidRDefault="00A607A6" w:rsidP="00C71403">
      <w:pPr>
        <w:jc w:val="both"/>
        <w:rPr>
          <w:sz w:val="24"/>
          <w:szCs w:val="24"/>
        </w:rPr>
      </w:pPr>
      <w:r w:rsidRPr="00C06D57">
        <w:rPr>
          <w:b/>
          <w:sz w:val="24"/>
          <w:szCs w:val="24"/>
        </w:rPr>
        <w:t xml:space="preserve">Hídrico – </w:t>
      </w:r>
      <w:r w:rsidRPr="00C06D57">
        <w:rPr>
          <w:sz w:val="24"/>
          <w:szCs w:val="24"/>
        </w:rPr>
        <w:t>Reservatórios de água que podem ser potencialmente úteis ao homem para</w:t>
      </w:r>
      <w:r w:rsidR="00C71403" w:rsidRPr="00C06D57">
        <w:rPr>
          <w:sz w:val="24"/>
          <w:szCs w:val="24"/>
        </w:rPr>
        <w:t xml:space="preserve"> as suas </w:t>
      </w:r>
      <w:r w:rsidRPr="00C06D57">
        <w:rPr>
          <w:sz w:val="24"/>
          <w:szCs w:val="24"/>
        </w:rPr>
        <w:t>atividades (uso doméstico, agrícola, indu</w:t>
      </w:r>
      <w:r w:rsidR="00C71403" w:rsidRPr="00C06D57">
        <w:rPr>
          <w:sz w:val="24"/>
          <w:szCs w:val="24"/>
        </w:rPr>
        <w:t>stria</w:t>
      </w:r>
      <w:r w:rsidRPr="00C06D57">
        <w:rPr>
          <w:sz w:val="24"/>
          <w:szCs w:val="24"/>
        </w:rPr>
        <w:t>l</w:t>
      </w:r>
      <w:r w:rsidR="00C71403" w:rsidRPr="00C06D57">
        <w:rPr>
          <w:sz w:val="24"/>
          <w:szCs w:val="24"/>
        </w:rPr>
        <w:t>, etc.). Depreende-se que se fala somente em água doce, a qual existe em percentagem muito pequena disponível para consumo humano.</w:t>
      </w:r>
    </w:p>
    <w:p w:rsidR="00C71403" w:rsidRPr="00C06D57" w:rsidRDefault="00C71403" w:rsidP="00C71403">
      <w:pPr>
        <w:jc w:val="both"/>
        <w:rPr>
          <w:sz w:val="24"/>
          <w:szCs w:val="24"/>
        </w:rPr>
      </w:pPr>
      <w:r w:rsidRPr="00C06D57">
        <w:rPr>
          <w:b/>
          <w:sz w:val="24"/>
          <w:szCs w:val="24"/>
        </w:rPr>
        <w:t>Biológicos</w:t>
      </w:r>
      <w:r w:rsidRPr="00C06D57">
        <w:rPr>
          <w:sz w:val="24"/>
          <w:szCs w:val="24"/>
        </w:rPr>
        <w:t xml:space="preserve"> – São disponibili</w:t>
      </w:r>
      <w:r w:rsidR="00A607A6" w:rsidRPr="00C06D57">
        <w:rPr>
          <w:sz w:val="24"/>
          <w:szCs w:val="24"/>
        </w:rPr>
        <w:t>zados pela vegetação existente à</w:t>
      </w:r>
      <w:r w:rsidRPr="00C06D57">
        <w:rPr>
          <w:sz w:val="24"/>
          <w:szCs w:val="24"/>
        </w:rPr>
        <w:t xml:space="preserve"> superfície (a madeira, as plantas medicinais e a biomassa), pela fauna (a vida selvagem e a pesca) e pelo solo (a turfa).</w:t>
      </w:r>
    </w:p>
    <w:p w:rsidR="00C71403" w:rsidRPr="00C06D57" w:rsidRDefault="00C71403" w:rsidP="00C71403">
      <w:pPr>
        <w:spacing w:after="0"/>
        <w:jc w:val="both"/>
        <w:rPr>
          <w:b/>
          <w:sz w:val="24"/>
          <w:szCs w:val="24"/>
        </w:rPr>
      </w:pPr>
      <w:r w:rsidRPr="00C06D57">
        <w:rPr>
          <w:b/>
          <w:sz w:val="24"/>
          <w:szCs w:val="24"/>
        </w:rPr>
        <w:t>Indicar como se subdividem os recursos geológicos: energéticos e matérias-primas:</w:t>
      </w:r>
    </w:p>
    <w:p w:rsidR="00A607A6" w:rsidRPr="00C06D57" w:rsidRDefault="00A607A6" w:rsidP="00C71403">
      <w:pPr>
        <w:spacing w:after="0"/>
        <w:jc w:val="both"/>
        <w:rPr>
          <w:b/>
          <w:sz w:val="24"/>
          <w:szCs w:val="24"/>
        </w:rPr>
      </w:pPr>
    </w:p>
    <w:p w:rsidR="00C71403" w:rsidRPr="00C06D57" w:rsidRDefault="00C71403" w:rsidP="00C71403">
      <w:pPr>
        <w:jc w:val="both"/>
        <w:rPr>
          <w:sz w:val="24"/>
          <w:szCs w:val="24"/>
        </w:rPr>
      </w:pPr>
      <w:r w:rsidRPr="00C06D57">
        <w:rPr>
          <w:b/>
          <w:sz w:val="24"/>
          <w:szCs w:val="24"/>
        </w:rPr>
        <w:t xml:space="preserve">Recursos energéticos – </w:t>
      </w:r>
      <w:r w:rsidRPr="00C06D57">
        <w:rPr>
          <w:sz w:val="24"/>
          <w:szCs w:val="24"/>
        </w:rPr>
        <w:t>elemento com o qual se pode obter energia. Os recursos energéticos podem ser não renováveis (carvão, petróleo</w:t>
      </w:r>
      <w:r w:rsidR="00A607A6" w:rsidRPr="00C06D57">
        <w:rPr>
          <w:sz w:val="24"/>
          <w:szCs w:val="24"/>
        </w:rPr>
        <w:t>,..</w:t>
      </w:r>
      <w:r w:rsidRPr="00C06D57">
        <w:rPr>
          <w:sz w:val="24"/>
          <w:szCs w:val="24"/>
        </w:rPr>
        <w:t>) e renováveis (energia solar, eólica, geotérmica</w:t>
      </w:r>
      <w:r w:rsidR="00A607A6" w:rsidRPr="00C06D57">
        <w:rPr>
          <w:sz w:val="24"/>
          <w:szCs w:val="24"/>
        </w:rPr>
        <w:t>,…</w:t>
      </w:r>
      <w:r w:rsidRPr="00C06D57">
        <w:rPr>
          <w:sz w:val="24"/>
          <w:szCs w:val="24"/>
        </w:rPr>
        <w:t>).</w:t>
      </w:r>
    </w:p>
    <w:p w:rsidR="00C71403" w:rsidRPr="00C06D57" w:rsidRDefault="00C71403" w:rsidP="00C71403">
      <w:pPr>
        <w:jc w:val="both"/>
        <w:rPr>
          <w:b/>
          <w:sz w:val="24"/>
          <w:szCs w:val="24"/>
        </w:rPr>
      </w:pPr>
      <w:r w:rsidRPr="00C06D57">
        <w:rPr>
          <w:b/>
          <w:sz w:val="24"/>
          <w:szCs w:val="24"/>
        </w:rPr>
        <w:t xml:space="preserve">Matérias-primas – </w:t>
      </w:r>
      <w:r w:rsidRPr="00C06D57">
        <w:rPr>
          <w:sz w:val="24"/>
          <w:szCs w:val="24"/>
        </w:rPr>
        <w:t xml:space="preserve">matéria em bruto fornecida pela </w:t>
      </w:r>
      <w:r w:rsidR="00A5225B" w:rsidRPr="00C06D57">
        <w:rPr>
          <w:sz w:val="24"/>
          <w:szCs w:val="24"/>
        </w:rPr>
        <w:t>extração</w:t>
      </w:r>
      <w:r w:rsidRPr="00C06D57">
        <w:rPr>
          <w:sz w:val="24"/>
          <w:szCs w:val="24"/>
        </w:rPr>
        <w:t xml:space="preserve"> mineira ou pela exploração florestal e agropecuária; é transformad</w:t>
      </w:r>
      <w:r w:rsidR="00A5225B" w:rsidRPr="00C06D57">
        <w:rPr>
          <w:sz w:val="24"/>
          <w:szCs w:val="24"/>
        </w:rPr>
        <w:t xml:space="preserve">a pela indústria </w:t>
      </w:r>
      <w:r w:rsidRPr="00C06D57">
        <w:rPr>
          <w:sz w:val="24"/>
          <w:szCs w:val="24"/>
        </w:rPr>
        <w:t xml:space="preserve">para fabricar produtos </w:t>
      </w:r>
      <w:r w:rsidR="00A5225B" w:rsidRPr="00C06D57">
        <w:rPr>
          <w:sz w:val="24"/>
          <w:szCs w:val="24"/>
        </w:rPr>
        <w:t>semiacabados</w:t>
      </w:r>
      <w:r w:rsidRPr="00C06D57">
        <w:rPr>
          <w:sz w:val="24"/>
          <w:szCs w:val="24"/>
        </w:rPr>
        <w:t xml:space="preserve"> e acabados. São também considerados matérias-primas o carvão, o petróleo e o gás natural que ainda hoje se utiliza</w:t>
      </w:r>
      <w:r w:rsidR="00A5225B" w:rsidRPr="00C06D57">
        <w:rPr>
          <w:sz w:val="24"/>
          <w:szCs w:val="24"/>
        </w:rPr>
        <w:t>m</w:t>
      </w:r>
      <w:r w:rsidRPr="00C06D57">
        <w:rPr>
          <w:sz w:val="24"/>
          <w:szCs w:val="24"/>
        </w:rPr>
        <w:t xml:space="preserve"> para transformar matérias-primas.</w:t>
      </w:r>
    </w:p>
    <w:p w:rsidR="00C71403" w:rsidRPr="00C06D57" w:rsidRDefault="00C71403" w:rsidP="00C71403">
      <w:pPr>
        <w:jc w:val="both"/>
        <w:rPr>
          <w:sz w:val="24"/>
          <w:szCs w:val="24"/>
        </w:rPr>
      </w:pPr>
      <w:r w:rsidRPr="00C06D57">
        <w:rPr>
          <w:b/>
          <w:sz w:val="24"/>
          <w:szCs w:val="24"/>
        </w:rPr>
        <w:lastRenderedPageBreak/>
        <w:t xml:space="preserve">Recurso renovável – </w:t>
      </w:r>
      <w:r w:rsidRPr="00C06D57">
        <w:rPr>
          <w:sz w:val="24"/>
          <w:szCs w:val="24"/>
        </w:rPr>
        <w:t>recursos naturais cujas reserv</w:t>
      </w:r>
      <w:r w:rsidR="00A5225B" w:rsidRPr="00C06D57">
        <w:rPr>
          <w:sz w:val="24"/>
          <w:szCs w:val="24"/>
        </w:rPr>
        <w:t>as podem ser continuamente repos</w:t>
      </w:r>
      <w:r w:rsidRPr="00C06D57">
        <w:rPr>
          <w:sz w:val="24"/>
          <w:szCs w:val="24"/>
        </w:rPr>
        <w:t>tas à velocidade com que são consumidas, considerando-se, assim, inesgotáveis.</w:t>
      </w:r>
    </w:p>
    <w:p w:rsidR="00C71403" w:rsidRPr="00C06D57" w:rsidRDefault="00C71403" w:rsidP="00C71403">
      <w:pPr>
        <w:jc w:val="both"/>
        <w:rPr>
          <w:sz w:val="24"/>
          <w:szCs w:val="24"/>
        </w:rPr>
      </w:pPr>
      <w:r w:rsidRPr="00C06D57">
        <w:rPr>
          <w:b/>
          <w:sz w:val="24"/>
          <w:szCs w:val="24"/>
        </w:rPr>
        <w:t xml:space="preserve">Recurso não-renovável – </w:t>
      </w:r>
      <w:r w:rsidRPr="00C06D57">
        <w:rPr>
          <w:sz w:val="24"/>
          <w:szCs w:val="24"/>
        </w:rPr>
        <w:t>recursos naturais que existem em quantidades finitas, não havendo capacidade de reposição das reservas que vão sendo consumidas.</w:t>
      </w:r>
    </w:p>
    <w:p w:rsidR="00C71403" w:rsidRPr="00C06D57" w:rsidRDefault="00C71403" w:rsidP="00C71403">
      <w:pPr>
        <w:spacing w:after="0"/>
        <w:jc w:val="both"/>
        <w:rPr>
          <w:b/>
          <w:sz w:val="24"/>
          <w:szCs w:val="24"/>
        </w:rPr>
      </w:pPr>
      <w:r w:rsidRPr="00C06D57">
        <w:rPr>
          <w:b/>
          <w:sz w:val="24"/>
          <w:szCs w:val="24"/>
        </w:rPr>
        <w:t>Depósitos minerais ou jazidas;</w:t>
      </w:r>
    </w:p>
    <w:p w:rsidR="00C71403" w:rsidRPr="00C06D57" w:rsidRDefault="00C71403" w:rsidP="00C71403">
      <w:pPr>
        <w:jc w:val="both"/>
        <w:rPr>
          <w:sz w:val="24"/>
          <w:szCs w:val="24"/>
        </w:rPr>
      </w:pPr>
      <w:r w:rsidRPr="00C06D57">
        <w:rPr>
          <w:sz w:val="24"/>
          <w:szCs w:val="24"/>
        </w:rPr>
        <w:t xml:space="preserve">Concentração de minerais úteis (metais, combustíveis) a maior ou menor profundidade, e cujo teor nas rochas é suficientemente grande para que a sua </w:t>
      </w:r>
      <w:r w:rsidR="00A5225B" w:rsidRPr="00C06D57">
        <w:rPr>
          <w:sz w:val="24"/>
          <w:szCs w:val="24"/>
        </w:rPr>
        <w:t>extração</w:t>
      </w:r>
      <w:r w:rsidRPr="00C06D57">
        <w:rPr>
          <w:sz w:val="24"/>
          <w:szCs w:val="24"/>
        </w:rPr>
        <w:t xml:space="preserve"> seja economicamente interessante.</w:t>
      </w:r>
    </w:p>
    <w:p w:rsidR="00C71403" w:rsidRPr="00C06D57" w:rsidRDefault="00C71403" w:rsidP="00C71403">
      <w:pPr>
        <w:spacing w:after="0"/>
        <w:jc w:val="both"/>
        <w:rPr>
          <w:b/>
          <w:sz w:val="24"/>
          <w:szCs w:val="24"/>
        </w:rPr>
      </w:pPr>
      <w:r w:rsidRPr="00C06D57">
        <w:rPr>
          <w:b/>
          <w:sz w:val="24"/>
          <w:szCs w:val="24"/>
        </w:rPr>
        <w:t xml:space="preserve">As principais produções de </w:t>
      </w:r>
      <w:r w:rsidR="00A5225B" w:rsidRPr="00C06D57">
        <w:rPr>
          <w:b/>
          <w:sz w:val="24"/>
          <w:szCs w:val="24"/>
        </w:rPr>
        <w:t>recursos do subsolo em Portugal</w:t>
      </w:r>
    </w:p>
    <w:p w:rsidR="00A5225B" w:rsidRPr="00C06D57" w:rsidRDefault="00A5225B" w:rsidP="00C71403">
      <w:pPr>
        <w:spacing w:after="0"/>
        <w:jc w:val="both"/>
        <w:rPr>
          <w:b/>
          <w:sz w:val="24"/>
          <w:szCs w:val="24"/>
        </w:rPr>
      </w:pPr>
    </w:p>
    <w:p w:rsidR="00C71403" w:rsidRPr="00C06D57" w:rsidRDefault="00C71403" w:rsidP="00C71403">
      <w:pPr>
        <w:jc w:val="both"/>
        <w:rPr>
          <w:sz w:val="24"/>
          <w:szCs w:val="24"/>
        </w:rPr>
      </w:pPr>
      <w:r w:rsidRPr="00C06D57">
        <w:rPr>
          <w:sz w:val="24"/>
          <w:szCs w:val="24"/>
        </w:rPr>
        <w:t xml:space="preserve">Em Portugal temos a </w:t>
      </w:r>
      <w:r w:rsidR="00A5225B" w:rsidRPr="00C06D57">
        <w:rPr>
          <w:sz w:val="24"/>
          <w:szCs w:val="24"/>
        </w:rPr>
        <w:t>extração</w:t>
      </w:r>
      <w:r w:rsidRPr="00C06D57">
        <w:rPr>
          <w:sz w:val="24"/>
          <w:szCs w:val="24"/>
        </w:rPr>
        <w:t xml:space="preserve"> de minerais industriais, rochas ornamentais, minerais metálicos e minerais não metálicos e águas.</w:t>
      </w:r>
    </w:p>
    <w:p w:rsidR="00C71403" w:rsidRPr="00C06D57" w:rsidRDefault="00C71403" w:rsidP="00C71403">
      <w:pPr>
        <w:jc w:val="both"/>
        <w:rPr>
          <w:sz w:val="24"/>
          <w:szCs w:val="24"/>
        </w:rPr>
      </w:pPr>
      <w:r w:rsidRPr="00C06D57">
        <w:rPr>
          <w:b/>
          <w:i/>
          <w:sz w:val="24"/>
          <w:szCs w:val="24"/>
        </w:rPr>
        <w:t>Minerais industriais –</w:t>
      </w:r>
      <w:r w:rsidR="00A5225B" w:rsidRPr="00C06D57">
        <w:rPr>
          <w:b/>
          <w:i/>
          <w:sz w:val="24"/>
          <w:szCs w:val="24"/>
        </w:rPr>
        <w:t xml:space="preserve"> </w:t>
      </w:r>
      <w:r w:rsidRPr="00C06D57">
        <w:rPr>
          <w:sz w:val="24"/>
          <w:szCs w:val="24"/>
        </w:rPr>
        <w:t>rochas para a construção (britas, areias, argilas e mármores); e outros minerais, como as argilas especiais e o caulino, muito utilizados na indústria cerâmica.</w:t>
      </w:r>
    </w:p>
    <w:p w:rsidR="00C71403" w:rsidRPr="00C06D57" w:rsidRDefault="00C71403" w:rsidP="00C71403">
      <w:pPr>
        <w:jc w:val="both"/>
        <w:rPr>
          <w:sz w:val="24"/>
          <w:szCs w:val="24"/>
        </w:rPr>
      </w:pPr>
      <w:r w:rsidRPr="00C06D57">
        <w:rPr>
          <w:b/>
          <w:i/>
          <w:sz w:val="24"/>
          <w:szCs w:val="24"/>
        </w:rPr>
        <w:t>Rochas ornamentais –</w:t>
      </w:r>
      <w:r w:rsidR="00A5225B" w:rsidRPr="00C06D57">
        <w:rPr>
          <w:b/>
          <w:i/>
          <w:sz w:val="24"/>
          <w:szCs w:val="24"/>
        </w:rPr>
        <w:t xml:space="preserve"> </w:t>
      </w:r>
      <w:r w:rsidRPr="00C06D57">
        <w:rPr>
          <w:sz w:val="24"/>
          <w:szCs w:val="24"/>
        </w:rPr>
        <w:t>rocha</w:t>
      </w:r>
      <w:r w:rsidR="00A5225B" w:rsidRPr="00C06D57">
        <w:rPr>
          <w:sz w:val="24"/>
          <w:szCs w:val="24"/>
        </w:rPr>
        <w:t>s</w:t>
      </w:r>
      <w:r w:rsidRPr="00C06D57">
        <w:rPr>
          <w:sz w:val="24"/>
          <w:szCs w:val="24"/>
        </w:rPr>
        <w:t xml:space="preserve"> utilizada</w:t>
      </w:r>
      <w:r w:rsidR="00A5225B" w:rsidRPr="00C06D57">
        <w:rPr>
          <w:sz w:val="24"/>
          <w:szCs w:val="24"/>
        </w:rPr>
        <w:t>s</w:t>
      </w:r>
      <w:r w:rsidRPr="00C06D57">
        <w:rPr>
          <w:sz w:val="24"/>
          <w:szCs w:val="24"/>
        </w:rPr>
        <w:t xml:space="preserve"> para fins decorativos.</w:t>
      </w:r>
    </w:p>
    <w:p w:rsidR="00C71403" w:rsidRPr="00C06D57" w:rsidRDefault="00C71403" w:rsidP="00C71403">
      <w:pPr>
        <w:jc w:val="both"/>
        <w:rPr>
          <w:sz w:val="24"/>
          <w:szCs w:val="24"/>
        </w:rPr>
      </w:pPr>
      <w:r w:rsidRPr="00C06D57">
        <w:rPr>
          <w:b/>
          <w:i/>
          <w:sz w:val="24"/>
          <w:szCs w:val="24"/>
        </w:rPr>
        <w:t>Minerais metálicos</w:t>
      </w:r>
      <w:r w:rsidRPr="00C06D57">
        <w:rPr>
          <w:b/>
          <w:sz w:val="24"/>
          <w:szCs w:val="24"/>
        </w:rPr>
        <w:t xml:space="preserve"> – </w:t>
      </w:r>
      <w:r w:rsidRPr="00C06D57">
        <w:rPr>
          <w:sz w:val="24"/>
          <w:szCs w:val="24"/>
        </w:rPr>
        <w:t>minerais que apresentam na sua constituição substâncias metálicas, como por exemplo, o ferro, o cobre, o estanho ou o volfrâmio.</w:t>
      </w:r>
    </w:p>
    <w:p w:rsidR="00C71403" w:rsidRPr="00C06D57" w:rsidRDefault="00C71403" w:rsidP="00C71403">
      <w:pPr>
        <w:jc w:val="both"/>
        <w:rPr>
          <w:sz w:val="24"/>
          <w:szCs w:val="24"/>
        </w:rPr>
      </w:pPr>
      <w:r w:rsidRPr="00C06D57">
        <w:rPr>
          <w:b/>
          <w:i/>
          <w:sz w:val="24"/>
          <w:szCs w:val="24"/>
        </w:rPr>
        <w:t>Minerais não-metálicos –</w:t>
      </w:r>
      <w:r w:rsidR="00A5225B" w:rsidRPr="00C06D57">
        <w:rPr>
          <w:sz w:val="24"/>
          <w:szCs w:val="24"/>
        </w:rPr>
        <w:t xml:space="preserve"> minerais</w:t>
      </w:r>
      <w:r w:rsidRPr="00C06D57">
        <w:rPr>
          <w:sz w:val="24"/>
          <w:szCs w:val="24"/>
        </w:rPr>
        <w:t xml:space="preserve"> constituídos por substâncias não metálicas, como, por exemplo, o sal-gema, o quartzo, o feldspato ou o gesso.</w:t>
      </w:r>
    </w:p>
    <w:p w:rsidR="00C71403" w:rsidRPr="00C06D57" w:rsidRDefault="00C71403" w:rsidP="00C71403">
      <w:pPr>
        <w:jc w:val="both"/>
        <w:rPr>
          <w:sz w:val="24"/>
          <w:szCs w:val="24"/>
        </w:rPr>
      </w:pPr>
      <w:r w:rsidRPr="00C06D57">
        <w:rPr>
          <w:b/>
          <w:i/>
          <w:sz w:val="24"/>
          <w:szCs w:val="24"/>
        </w:rPr>
        <w:t>Água de nascente –</w:t>
      </w:r>
      <w:r w:rsidR="00A5225B" w:rsidRPr="00C06D57">
        <w:rPr>
          <w:sz w:val="24"/>
          <w:szCs w:val="24"/>
        </w:rPr>
        <w:t xml:space="preserve"> água</w:t>
      </w:r>
      <w:r w:rsidRPr="00C06D57">
        <w:rPr>
          <w:sz w:val="24"/>
          <w:szCs w:val="24"/>
        </w:rPr>
        <w:t xml:space="preserve"> proveniente de um formação subterrânea, e onde fluiu naturalmente até</w:t>
      </w:r>
      <w:r w:rsidR="00A5225B" w:rsidRPr="00C06D57">
        <w:rPr>
          <w:sz w:val="24"/>
          <w:szCs w:val="24"/>
        </w:rPr>
        <w:t xml:space="preserve"> à superfície, podendo ser cole</w:t>
      </w:r>
      <w:r w:rsidRPr="00C06D57">
        <w:rPr>
          <w:sz w:val="24"/>
          <w:szCs w:val="24"/>
        </w:rPr>
        <w:t>tada na nascente ou através de um pequeno furo que canaliza a água da formação até à fonte.</w:t>
      </w:r>
    </w:p>
    <w:p w:rsidR="00C71403" w:rsidRPr="00C06D57" w:rsidRDefault="00C71403" w:rsidP="00C71403">
      <w:pPr>
        <w:jc w:val="both"/>
        <w:rPr>
          <w:sz w:val="24"/>
          <w:szCs w:val="24"/>
        </w:rPr>
      </w:pPr>
      <w:r w:rsidRPr="00C06D57">
        <w:rPr>
          <w:b/>
          <w:i/>
          <w:sz w:val="24"/>
          <w:szCs w:val="24"/>
        </w:rPr>
        <w:t>Águas minerais natural –</w:t>
      </w:r>
      <w:r w:rsidR="00A5225B" w:rsidRPr="00C06D57">
        <w:rPr>
          <w:sz w:val="24"/>
          <w:szCs w:val="24"/>
        </w:rPr>
        <w:t xml:space="preserve"> água</w:t>
      </w:r>
      <w:r w:rsidRPr="00C06D57">
        <w:rPr>
          <w:sz w:val="24"/>
          <w:szCs w:val="24"/>
        </w:rPr>
        <w:t xml:space="preserve"> que provem de fonte natural ou de captação artificial e possui composição química e\ou propriedades físicas das águas comuns, com características que lhe conferem uma </w:t>
      </w:r>
      <w:r w:rsidR="00A5225B" w:rsidRPr="00C06D57">
        <w:rPr>
          <w:sz w:val="24"/>
          <w:szCs w:val="24"/>
        </w:rPr>
        <w:t>ação</w:t>
      </w:r>
      <w:r w:rsidRPr="00C06D57">
        <w:rPr>
          <w:sz w:val="24"/>
          <w:szCs w:val="24"/>
        </w:rPr>
        <w:t xml:space="preserve"> terapêutica.</w:t>
      </w:r>
    </w:p>
    <w:p w:rsidR="00C71403" w:rsidRPr="00C06D57" w:rsidRDefault="00C71403" w:rsidP="00C71403">
      <w:pPr>
        <w:jc w:val="both"/>
        <w:rPr>
          <w:sz w:val="24"/>
          <w:szCs w:val="24"/>
        </w:rPr>
      </w:pPr>
      <w:r w:rsidRPr="00C06D57">
        <w:rPr>
          <w:b/>
          <w:i/>
          <w:sz w:val="24"/>
          <w:szCs w:val="24"/>
        </w:rPr>
        <w:t>Definir termalismo –</w:t>
      </w:r>
      <w:r w:rsidR="00A5225B" w:rsidRPr="00C06D57">
        <w:rPr>
          <w:sz w:val="24"/>
          <w:szCs w:val="24"/>
        </w:rPr>
        <w:t xml:space="preserve"> utilização</w:t>
      </w:r>
      <w:r w:rsidRPr="00C06D57">
        <w:rPr>
          <w:sz w:val="24"/>
          <w:szCs w:val="24"/>
        </w:rPr>
        <w:t xml:space="preserve"> das águas minerais que apresentam substâncias químicas favoráveis ao tratamento de certas doenças. Nestas águas vêm de falhas que </w:t>
      </w:r>
      <w:r w:rsidR="00A5225B" w:rsidRPr="00C06D57">
        <w:rPr>
          <w:sz w:val="24"/>
          <w:szCs w:val="24"/>
        </w:rPr>
        <w:t>fraturam</w:t>
      </w:r>
      <w:r w:rsidRPr="00C06D57">
        <w:rPr>
          <w:sz w:val="24"/>
          <w:szCs w:val="24"/>
        </w:rPr>
        <w:t xml:space="preserve"> maciços antigos mais ou menos próximos de pontos vulcânicos.</w:t>
      </w:r>
    </w:p>
    <w:p w:rsidR="00C71403" w:rsidRPr="00C06D57" w:rsidRDefault="00C71403" w:rsidP="00C71403">
      <w:pPr>
        <w:jc w:val="both"/>
        <w:rPr>
          <w:sz w:val="24"/>
          <w:szCs w:val="24"/>
        </w:rPr>
      </w:pPr>
      <w:r w:rsidRPr="00C06D57">
        <w:rPr>
          <w:b/>
          <w:i/>
          <w:sz w:val="24"/>
          <w:szCs w:val="24"/>
        </w:rPr>
        <w:t>Definir água termal –</w:t>
      </w:r>
      <w:r w:rsidR="00A5225B" w:rsidRPr="00C06D57">
        <w:rPr>
          <w:sz w:val="24"/>
          <w:szCs w:val="24"/>
        </w:rPr>
        <w:t xml:space="preserve"> água mineral cuja temperatura de emergência é</w:t>
      </w:r>
      <w:r w:rsidRPr="00C06D57">
        <w:rPr>
          <w:sz w:val="24"/>
          <w:szCs w:val="24"/>
        </w:rPr>
        <w:t xml:space="preserve"> 4ºC mais elevada que a temperatura média do local onde emerge. Pode ter aplicações no campo da medicina. </w:t>
      </w:r>
    </w:p>
    <w:p w:rsidR="00A5225B" w:rsidRPr="00C06D57" w:rsidRDefault="00A5225B" w:rsidP="00C71403">
      <w:pPr>
        <w:jc w:val="both"/>
        <w:rPr>
          <w:sz w:val="24"/>
          <w:szCs w:val="24"/>
        </w:rPr>
      </w:pPr>
    </w:p>
    <w:p w:rsidR="00C71403" w:rsidRPr="00C06D57" w:rsidRDefault="00C71403" w:rsidP="00C71403">
      <w:pPr>
        <w:jc w:val="both"/>
        <w:rPr>
          <w:sz w:val="24"/>
          <w:szCs w:val="24"/>
        </w:rPr>
      </w:pPr>
      <w:r w:rsidRPr="00C06D57">
        <w:rPr>
          <w:b/>
          <w:sz w:val="24"/>
          <w:szCs w:val="24"/>
        </w:rPr>
        <w:lastRenderedPageBreak/>
        <w:t>Indicar as principais unidades morfo-estruturais portuguesas/Explicar cada uma das unidades geomorfológicas;</w:t>
      </w:r>
    </w:p>
    <w:p w:rsidR="00C71403" w:rsidRPr="00C06D57" w:rsidRDefault="00C71403" w:rsidP="00C71403">
      <w:pPr>
        <w:numPr>
          <w:ilvl w:val="0"/>
          <w:numId w:val="80"/>
        </w:numPr>
        <w:spacing w:after="0" w:line="240" w:lineRule="auto"/>
        <w:contextualSpacing/>
        <w:jc w:val="both"/>
        <w:rPr>
          <w:sz w:val="24"/>
          <w:szCs w:val="24"/>
        </w:rPr>
      </w:pPr>
      <w:r w:rsidRPr="00C06D57">
        <w:rPr>
          <w:b/>
          <w:sz w:val="24"/>
          <w:szCs w:val="24"/>
          <w:u w:val="single"/>
        </w:rPr>
        <w:t>Maciço antigo</w:t>
      </w:r>
      <w:r w:rsidRPr="00C06D57">
        <w:rPr>
          <w:sz w:val="24"/>
          <w:szCs w:val="24"/>
        </w:rPr>
        <w:t xml:space="preserve"> que se formou na era </w:t>
      </w:r>
      <w:r w:rsidR="00A5225B" w:rsidRPr="00C06D57">
        <w:rPr>
          <w:sz w:val="24"/>
          <w:szCs w:val="24"/>
        </w:rPr>
        <w:t>paleozoica</w:t>
      </w:r>
      <w:r w:rsidRPr="00C06D57">
        <w:rPr>
          <w:sz w:val="24"/>
          <w:szCs w:val="24"/>
        </w:rPr>
        <w:t>, representa cerca de dois terços do território e corresponde a toda a área norte e a grande parte do centro e do Alentejo.</w:t>
      </w:r>
    </w:p>
    <w:p w:rsidR="00C71403" w:rsidRPr="00C06D57" w:rsidRDefault="00A5225B" w:rsidP="00C71403">
      <w:pPr>
        <w:numPr>
          <w:ilvl w:val="0"/>
          <w:numId w:val="80"/>
        </w:numPr>
        <w:spacing w:after="0" w:line="240" w:lineRule="auto"/>
        <w:contextualSpacing/>
        <w:jc w:val="both"/>
        <w:rPr>
          <w:sz w:val="24"/>
          <w:szCs w:val="24"/>
          <w:u w:val="single"/>
        </w:rPr>
      </w:pPr>
      <w:r w:rsidRPr="00C06D57">
        <w:rPr>
          <w:b/>
          <w:sz w:val="24"/>
          <w:szCs w:val="24"/>
          <w:u w:val="single"/>
        </w:rPr>
        <w:t>Orlas sedimentares mesocenozo</w:t>
      </w:r>
      <w:r w:rsidR="00C71403" w:rsidRPr="00C06D57">
        <w:rPr>
          <w:b/>
          <w:sz w:val="24"/>
          <w:szCs w:val="24"/>
          <w:u w:val="single"/>
        </w:rPr>
        <w:t>icas</w:t>
      </w:r>
      <w:r w:rsidR="00C71403" w:rsidRPr="00C06D57">
        <w:rPr>
          <w:sz w:val="24"/>
          <w:szCs w:val="24"/>
        </w:rPr>
        <w:t xml:space="preserve"> que correspondem à</w:t>
      </w:r>
      <w:r w:rsidRPr="00C06D57">
        <w:rPr>
          <w:sz w:val="24"/>
          <w:szCs w:val="24"/>
        </w:rPr>
        <w:t xml:space="preserve"> metade sul do Algarve e</w:t>
      </w:r>
      <w:r w:rsidR="00064CBD">
        <w:rPr>
          <w:sz w:val="24"/>
          <w:szCs w:val="24"/>
        </w:rPr>
        <w:t xml:space="preserve"> à </w:t>
      </w:r>
      <w:r w:rsidRPr="00C06D57">
        <w:rPr>
          <w:sz w:val="24"/>
          <w:szCs w:val="24"/>
        </w:rPr>
        <w:t>faixa</w:t>
      </w:r>
      <w:r w:rsidR="00C71403" w:rsidRPr="00C06D57">
        <w:rPr>
          <w:sz w:val="24"/>
          <w:szCs w:val="24"/>
        </w:rPr>
        <w:t xml:space="preserve"> compreendida entre Aveiro e Lisboa.</w:t>
      </w:r>
    </w:p>
    <w:p w:rsidR="00C71403" w:rsidRPr="00C06D57" w:rsidRDefault="00C71403" w:rsidP="00C71403">
      <w:pPr>
        <w:numPr>
          <w:ilvl w:val="0"/>
          <w:numId w:val="80"/>
        </w:numPr>
        <w:spacing w:after="0" w:line="240" w:lineRule="auto"/>
        <w:contextualSpacing/>
        <w:jc w:val="both"/>
        <w:rPr>
          <w:sz w:val="24"/>
          <w:szCs w:val="24"/>
          <w:u w:val="single"/>
        </w:rPr>
      </w:pPr>
      <w:r w:rsidRPr="00C06D57">
        <w:rPr>
          <w:b/>
          <w:sz w:val="24"/>
          <w:szCs w:val="24"/>
          <w:u w:val="single"/>
        </w:rPr>
        <w:t>Bacias sedimentares do Tejo e do Sado</w:t>
      </w:r>
      <w:r w:rsidRPr="00C06D57">
        <w:rPr>
          <w:sz w:val="24"/>
          <w:szCs w:val="24"/>
        </w:rPr>
        <w:t xml:space="preserve"> datadas da era </w:t>
      </w:r>
      <w:r w:rsidR="00A5225B" w:rsidRPr="00C06D57">
        <w:rPr>
          <w:sz w:val="24"/>
          <w:szCs w:val="24"/>
        </w:rPr>
        <w:t>cenozoica</w:t>
      </w:r>
      <w:r w:rsidRPr="00C06D57">
        <w:rPr>
          <w:sz w:val="24"/>
          <w:szCs w:val="24"/>
        </w:rPr>
        <w:t xml:space="preserve">. </w:t>
      </w:r>
    </w:p>
    <w:p w:rsidR="00C71403" w:rsidRPr="00C06D57" w:rsidRDefault="00C71403" w:rsidP="00C71403">
      <w:pPr>
        <w:spacing w:after="0" w:line="240" w:lineRule="auto"/>
        <w:ind w:left="1080"/>
        <w:contextualSpacing/>
        <w:jc w:val="both"/>
        <w:rPr>
          <w:sz w:val="24"/>
          <w:szCs w:val="24"/>
          <w:u w:val="single"/>
        </w:rPr>
      </w:pPr>
    </w:p>
    <w:p w:rsidR="00C71403" w:rsidRPr="00C06D57" w:rsidRDefault="00C71403" w:rsidP="00C71403">
      <w:pPr>
        <w:jc w:val="both"/>
        <w:rPr>
          <w:b/>
          <w:sz w:val="24"/>
          <w:szCs w:val="24"/>
        </w:rPr>
      </w:pPr>
      <w:r w:rsidRPr="00C06D57">
        <w:rPr>
          <w:b/>
          <w:sz w:val="24"/>
          <w:szCs w:val="24"/>
        </w:rPr>
        <w:t xml:space="preserve">Indicar para cada unidade </w:t>
      </w:r>
      <w:r w:rsidR="00A5225B" w:rsidRPr="00C06D57">
        <w:rPr>
          <w:b/>
          <w:sz w:val="24"/>
          <w:szCs w:val="24"/>
        </w:rPr>
        <w:t>geomorfológica</w:t>
      </w:r>
      <w:r w:rsidRPr="00C06D57">
        <w:rPr>
          <w:b/>
          <w:sz w:val="24"/>
          <w:szCs w:val="24"/>
        </w:rPr>
        <w:t xml:space="preserve"> os principais recursos existentes</w:t>
      </w:r>
    </w:p>
    <w:p w:rsidR="00C71403" w:rsidRPr="00C06D57" w:rsidRDefault="00C71403" w:rsidP="00C71403">
      <w:pPr>
        <w:numPr>
          <w:ilvl w:val="0"/>
          <w:numId w:val="80"/>
        </w:numPr>
        <w:spacing w:after="0" w:line="240" w:lineRule="auto"/>
        <w:contextualSpacing/>
        <w:jc w:val="both"/>
        <w:rPr>
          <w:sz w:val="24"/>
          <w:szCs w:val="24"/>
          <w:u w:val="single"/>
        </w:rPr>
      </w:pPr>
      <w:r w:rsidRPr="00C06D57">
        <w:rPr>
          <w:b/>
          <w:sz w:val="24"/>
          <w:szCs w:val="24"/>
          <w:u w:val="single"/>
        </w:rPr>
        <w:t>Maciço antigo ou Maciço hespérico</w:t>
      </w:r>
      <w:r w:rsidRPr="00C06D57">
        <w:rPr>
          <w:sz w:val="24"/>
          <w:szCs w:val="24"/>
          <w:u w:val="single"/>
        </w:rPr>
        <w:t>:</w:t>
      </w:r>
      <w:r w:rsidRPr="00C06D57">
        <w:rPr>
          <w:sz w:val="24"/>
          <w:szCs w:val="24"/>
        </w:rPr>
        <w:t xml:space="preserve"> é a unidade mais antiga do território, constituída fundamentalmente por granito e xistos. É nesta unidade que se localizam as jazidas mais importantes de minerais metálicos (cobre, volfrâmio, ferro e estanho), energéticos (carvão e urânio) e de rochas ornamentais (mármore e granito).</w:t>
      </w:r>
    </w:p>
    <w:p w:rsidR="00C71403" w:rsidRPr="00C06D57" w:rsidRDefault="00C71403" w:rsidP="00C71403">
      <w:pPr>
        <w:numPr>
          <w:ilvl w:val="0"/>
          <w:numId w:val="80"/>
        </w:numPr>
        <w:spacing w:after="0" w:line="240" w:lineRule="auto"/>
        <w:contextualSpacing/>
        <w:jc w:val="both"/>
        <w:rPr>
          <w:sz w:val="24"/>
          <w:szCs w:val="24"/>
          <w:u w:val="single"/>
        </w:rPr>
      </w:pPr>
      <w:r w:rsidRPr="00C06D57">
        <w:rPr>
          <w:b/>
          <w:sz w:val="24"/>
          <w:szCs w:val="24"/>
          <w:u w:val="single"/>
        </w:rPr>
        <w:t>Orlas sedimentares (ocidental e meridional)</w:t>
      </w:r>
      <w:r w:rsidRPr="00C06D57">
        <w:rPr>
          <w:sz w:val="24"/>
          <w:szCs w:val="24"/>
        </w:rPr>
        <w:t>: constituídas essencialmente por rochas sedimentares, os recursos minerais mais explorados são as rochas industriais (calcário, areias, argilas, arenitos)</w:t>
      </w:r>
    </w:p>
    <w:p w:rsidR="00C71403" w:rsidRPr="00C06D57" w:rsidRDefault="00C71403" w:rsidP="00C71403">
      <w:pPr>
        <w:numPr>
          <w:ilvl w:val="0"/>
          <w:numId w:val="80"/>
        </w:numPr>
        <w:spacing w:after="0" w:line="240" w:lineRule="auto"/>
        <w:contextualSpacing/>
        <w:jc w:val="both"/>
        <w:rPr>
          <w:sz w:val="24"/>
          <w:szCs w:val="24"/>
          <w:u w:val="single"/>
        </w:rPr>
      </w:pPr>
      <w:r w:rsidRPr="00C06D57">
        <w:rPr>
          <w:b/>
          <w:sz w:val="24"/>
          <w:szCs w:val="24"/>
          <w:u w:val="single"/>
        </w:rPr>
        <w:t>Bacias do Tejo e do Sado:</w:t>
      </w:r>
      <w:r w:rsidR="00A5225B" w:rsidRPr="00C06D57">
        <w:rPr>
          <w:sz w:val="24"/>
          <w:szCs w:val="24"/>
        </w:rPr>
        <w:t xml:space="preserve"> correspondem à</w:t>
      </w:r>
      <w:r w:rsidRPr="00C06D57">
        <w:rPr>
          <w:sz w:val="24"/>
          <w:szCs w:val="24"/>
        </w:rPr>
        <w:t xml:space="preserve"> unidade geomorfológica mais recente do território, formado pela deposição de sedimentos de origem marinha e fluvial. Os recursos minerais mais explorados são, fundamentalmente, rochas </w:t>
      </w:r>
      <w:r w:rsidR="00A5225B" w:rsidRPr="00C06D57">
        <w:rPr>
          <w:sz w:val="24"/>
          <w:szCs w:val="24"/>
        </w:rPr>
        <w:t>industriais</w:t>
      </w:r>
      <w:r w:rsidRPr="00C06D57">
        <w:rPr>
          <w:sz w:val="24"/>
          <w:szCs w:val="24"/>
        </w:rPr>
        <w:t xml:space="preserve"> (areias e argilas).</w:t>
      </w:r>
    </w:p>
    <w:p w:rsidR="00C71403" w:rsidRPr="00C06D57" w:rsidRDefault="00C71403" w:rsidP="00C71403">
      <w:pPr>
        <w:spacing w:after="0" w:line="240" w:lineRule="auto"/>
        <w:ind w:left="1080"/>
        <w:contextualSpacing/>
        <w:jc w:val="both"/>
        <w:rPr>
          <w:sz w:val="24"/>
          <w:szCs w:val="24"/>
          <w:u w:val="single"/>
        </w:rPr>
      </w:pPr>
    </w:p>
    <w:p w:rsidR="00C71403" w:rsidRPr="00C06D57" w:rsidRDefault="00C71403" w:rsidP="00C71403">
      <w:pPr>
        <w:spacing w:after="0" w:line="240" w:lineRule="auto"/>
        <w:ind w:left="1080"/>
        <w:contextualSpacing/>
        <w:jc w:val="both"/>
        <w:rPr>
          <w:sz w:val="24"/>
          <w:szCs w:val="24"/>
          <w:u w:val="single"/>
        </w:rPr>
      </w:pPr>
    </w:p>
    <w:p w:rsidR="00C71403" w:rsidRPr="00C06D57" w:rsidRDefault="00C71403" w:rsidP="00C71403">
      <w:pPr>
        <w:ind w:left="720"/>
        <w:jc w:val="both"/>
        <w:rPr>
          <w:sz w:val="24"/>
          <w:szCs w:val="24"/>
        </w:rPr>
      </w:pPr>
      <w:r w:rsidRPr="00C06D57">
        <w:rPr>
          <w:b/>
          <w:sz w:val="24"/>
          <w:szCs w:val="24"/>
          <w:u w:val="single"/>
        </w:rPr>
        <w:t>Nas regiões autónomas</w:t>
      </w:r>
      <w:r w:rsidRPr="00C06D57">
        <w:rPr>
          <w:sz w:val="24"/>
          <w:szCs w:val="24"/>
        </w:rPr>
        <w:t xml:space="preserve"> dominam as rochas magmáticas </w:t>
      </w:r>
      <w:r w:rsidR="00A5225B" w:rsidRPr="00C06D57">
        <w:rPr>
          <w:sz w:val="24"/>
          <w:szCs w:val="24"/>
        </w:rPr>
        <w:t xml:space="preserve">ou </w:t>
      </w:r>
      <w:r w:rsidRPr="00C06D57">
        <w:rPr>
          <w:sz w:val="24"/>
          <w:szCs w:val="24"/>
        </w:rPr>
        <w:t>vulcânicas (basalto e pedra-pomes), mas a sua exploração não tem relevância económica.</w:t>
      </w:r>
    </w:p>
    <w:p w:rsidR="00C71403" w:rsidRPr="00C06D57" w:rsidRDefault="00C71403" w:rsidP="00C71403">
      <w:pPr>
        <w:spacing w:after="0"/>
        <w:jc w:val="both"/>
        <w:rPr>
          <w:b/>
          <w:sz w:val="24"/>
          <w:szCs w:val="24"/>
        </w:rPr>
      </w:pPr>
      <w:r w:rsidRPr="00C06D57">
        <w:rPr>
          <w:b/>
          <w:sz w:val="24"/>
          <w:szCs w:val="24"/>
        </w:rPr>
        <w:t>Referi</w:t>
      </w:r>
      <w:r w:rsidR="00A5225B" w:rsidRPr="00C06D57">
        <w:rPr>
          <w:b/>
          <w:sz w:val="24"/>
          <w:szCs w:val="24"/>
        </w:rPr>
        <w:t>r os principais problemas do se</w:t>
      </w:r>
      <w:r w:rsidRPr="00C06D57">
        <w:rPr>
          <w:b/>
          <w:sz w:val="24"/>
          <w:szCs w:val="24"/>
        </w:rPr>
        <w:t>tor dos recursos do subsolo;</w:t>
      </w:r>
    </w:p>
    <w:p w:rsidR="00C71403" w:rsidRPr="00C06D57" w:rsidRDefault="00C71403" w:rsidP="00C71403">
      <w:pPr>
        <w:jc w:val="both"/>
        <w:rPr>
          <w:sz w:val="24"/>
          <w:szCs w:val="24"/>
        </w:rPr>
      </w:pPr>
      <w:r w:rsidRPr="00C06D57">
        <w:rPr>
          <w:sz w:val="24"/>
          <w:szCs w:val="24"/>
        </w:rPr>
        <w:t>A grande parte das jazidas minerais é</w:t>
      </w:r>
      <w:r w:rsidR="00A5225B" w:rsidRPr="00C06D57">
        <w:rPr>
          <w:sz w:val="24"/>
          <w:szCs w:val="24"/>
        </w:rPr>
        <w:t xml:space="preserve"> de pequena dimensão. Contudo, a</w:t>
      </w:r>
      <w:r w:rsidRPr="00C06D57">
        <w:rPr>
          <w:sz w:val="24"/>
          <w:szCs w:val="24"/>
        </w:rPr>
        <w:t xml:space="preserve"> rendibilidade económica é fraca, daí, que </w:t>
      </w:r>
      <w:r w:rsidR="00A5225B" w:rsidRPr="00C06D57">
        <w:rPr>
          <w:sz w:val="24"/>
          <w:szCs w:val="24"/>
        </w:rPr>
        <w:t>atualmente</w:t>
      </w:r>
      <w:r w:rsidRPr="00C06D57">
        <w:rPr>
          <w:sz w:val="24"/>
          <w:szCs w:val="24"/>
        </w:rPr>
        <w:t xml:space="preserve"> existe </w:t>
      </w:r>
      <w:r w:rsidR="00A5225B" w:rsidRPr="00C06D57">
        <w:rPr>
          <w:sz w:val="24"/>
          <w:szCs w:val="24"/>
        </w:rPr>
        <w:t>atividade</w:t>
      </w:r>
      <w:r w:rsidRPr="00C06D57">
        <w:rPr>
          <w:sz w:val="24"/>
          <w:szCs w:val="24"/>
        </w:rPr>
        <w:t xml:space="preserve"> mineira apenas em duas minas de grande dimensão.</w:t>
      </w:r>
    </w:p>
    <w:p w:rsidR="00C71403" w:rsidRPr="00C06D57" w:rsidRDefault="00C71403" w:rsidP="00C71403">
      <w:pPr>
        <w:numPr>
          <w:ilvl w:val="0"/>
          <w:numId w:val="81"/>
        </w:numPr>
        <w:contextualSpacing/>
        <w:jc w:val="both"/>
        <w:rPr>
          <w:sz w:val="24"/>
          <w:szCs w:val="24"/>
        </w:rPr>
      </w:pPr>
      <w:r w:rsidRPr="00C06D57">
        <w:rPr>
          <w:sz w:val="24"/>
          <w:szCs w:val="24"/>
        </w:rPr>
        <w:t xml:space="preserve">Muitas jazidas minerais ocorrem a grande profundidade e localizam-se em áreas de acesso difícil devido ao fraco desenvolvimento de </w:t>
      </w:r>
      <w:r w:rsidR="00A5225B" w:rsidRPr="00C06D57">
        <w:rPr>
          <w:sz w:val="24"/>
          <w:szCs w:val="24"/>
        </w:rPr>
        <w:t>infraestruturas</w:t>
      </w:r>
      <w:r w:rsidRPr="00C06D57">
        <w:rPr>
          <w:sz w:val="24"/>
          <w:szCs w:val="24"/>
        </w:rPr>
        <w:t xml:space="preserve"> r</w:t>
      </w:r>
      <w:r w:rsidR="00A5225B" w:rsidRPr="00C06D57">
        <w:rPr>
          <w:sz w:val="24"/>
          <w:szCs w:val="24"/>
        </w:rPr>
        <w:t>odoviárias e ferroviárias que as</w:t>
      </w:r>
      <w:r w:rsidRPr="00C06D57">
        <w:rPr>
          <w:sz w:val="24"/>
          <w:szCs w:val="24"/>
        </w:rPr>
        <w:t xml:space="preserve"> servem, o que encarece a </w:t>
      </w:r>
      <w:r w:rsidR="00A5225B" w:rsidRPr="00C06D57">
        <w:rPr>
          <w:sz w:val="24"/>
          <w:szCs w:val="24"/>
        </w:rPr>
        <w:t>extração</w:t>
      </w:r>
      <w:r w:rsidRPr="00C06D57">
        <w:rPr>
          <w:sz w:val="24"/>
          <w:szCs w:val="24"/>
        </w:rPr>
        <w:t xml:space="preserve"> e o transporte dos minérios;</w:t>
      </w:r>
    </w:p>
    <w:p w:rsidR="00C71403" w:rsidRPr="00C06D57" w:rsidRDefault="00C71403" w:rsidP="00C71403">
      <w:pPr>
        <w:numPr>
          <w:ilvl w:val="0"/>
          <w:numId w:val="81"/>
        </w:numPr>
        <w:contextualSpacing/>
        <w:jc w:val="both"/>
        <w:rPr>
          <w:sz w:val="24"/>
          <w:szCs w:val="24"/>
        </w:rPr>
      </w:pPr>
      <w:r w:rsidRPr="00C06D57">
        <w:rPr>
          <w:sz w:val="24"/>
          <w:szCs w:val="24"/>
        </w:rPr>
        <w:t xml:space="preserve">Os custos com a mão-de-obra e com os </w:t>
      </w:r>
      <w:r w:rsidR="00A5225B" w:rsidRPr="00C06D57">
        <w:rPr>
          <w:sz w:val="24"/>
          <w:szCs w:val="24"/>
        </w:rPr>
        <w:t>aspetos</w:t>
      </w:r>
      <w:r w:rsidRPr="00C06D57">
        <w:rPr>
          <w:sz w:val="24"/>
          <w:szCs w:val="24"/>
        </w:rPr>
        <w:t xml:space="preserve"> da segurança são mais elevadas dos do que noutros países potencialmente concorrentes de Portugal, que assim conseguem preç</w:t>
      </w:r>
      <w:r w:rsidR="00A5225B" w:rsidRPr="00C06D57">
        <w:rPr>
          <w:sz w:val="24"/>
          <w:szCs w:val="24"/>
        </w:rPr>
        <w:t>os de mercado mais competitivos.</w:t>
      </w:r>
    </w:p>
    <w:p w:rsidR="00A5225B" w:rsidRPr="00C06D57" w:rsidRDefault="00A5225B" w:rsidP="00A5225B">
      <w:pPr>
        <w:ind w:left="750"/>
        <w:contextualSpacing/>
        <w:jc w:val="both"/>
        <w:rPr>
          <w:sz w:val="24"/>
          <w:szCs w:val="24"/>
        </w:rPr>
      </w:pPr>
    </w:p>
    <w:p w:rsidR="00C71403" w:rsidRPr="00C06D57" w:rsidRDefault="00C71403" w:rsidP="00C71403">
      <w:pPr>
        <w:jc w:val="both"/>
        <w:rPr>
          <w:sz w:val="24"/>
          <w:szCs w:val="24"/>
        </w:rPr>
      </w:pPr>
      <w:r w:rsidRPr="00C06D57">
        <w:rPr>
          <w:sz w:val="24"/>
          <w:szCs w:val="24"/>
        </w:rPr>
        <w:t xml:space="preserve">A </w:t>
      </w:r>
      <w:r w:rsidR="00A5225B" w:rsidRPr="00C06D57">
        <w:rPr>
          <w:sz w:val="24"/>
          <w:szCs w:val="24"/>
        </w:rPr>
        <w:t>atividade</w:t>
      </w:r>
      <w:r w:rsidRPr="00C06D57">
        <w:rPr>
          <w:sz w:val="24"/>
          <w:szCs w:val="24"/>
        </w:rPr>
        <w:t xml:space="preserve"> </w:t>
      </w:r>
      <w:r w:rsidR="00A5225B" w:rsidRPr="00C06D57">
        <w:rPr>
          <w:sz w:val="24"/>
          <w:szCs w:val="24"/>
        </w:rPr>
        <w:t>extrativa</w:t>
      </w:r>
      <w:r w:rsidRPr="00C06D57">
        <w:rPr>
          <w:sz w:val="24"/>
          <w:szCs w:val="24"/>
        </w:rPr>
        <w:t xml:space="preserve"> origina vários problemas no domínio ambiental, que acabam por funcionar como obstáculos ao seu próprio desenvolvimento. As regiões onde se localizam as minas registam vários riscos ambientais relacionados com a degradação </w:t>
      </w:r>
      <w:r w:rsidRPr="00C06D57">
        <w:rPr>
          <w:sz w:val="24"/>
          <w:szCs w:val="24"/>
        </w:rPr>
        <w:lastRenderedPageBreak/>
        <w:t xml:space="preserve">da paisagem e a contaminação química dos solos e das águas subterrâneas e superficiais, quer pelas minas quer pelas pedreiras a céu aberto. </w:t>
      </w:r>
    </w:p>
    <w:p w:rsidR="00C71403" w:rsidRPr="00C06D57" w:rsidRDefault="00C71403" w:rsidP="00C71403">
      <w:pPr>
        <w:spacing w:after="0"/>
        <w:rPr>
          <w:b/>
          <w:sz w:val="24"/>
          <w:szCs w:val="24"/>
        </w:rPr>
      </w:pPr>
      <w:r w:rsidRPr="00C06D57">
        <w:rPr>
          <w:b/>
          <w:sz w:val="24"/>
          <w:szCs w:val="24"/>
        </w:rPr>
        <w:t>Localizar as principais explorações de rochas em Portugal (ornamentais e industriais);</w:t>
      </w:r>
    </w:p>
    <w:p w:rsidR="00C71403" w:rsidRPr="00C06D57" w:rsidRDefault="00C71403" w:rsidP="00C71403">
      <w:pPr>
        <w:spacing w:after="0"/>
        <w:jc w:val="both"/>
        <w:rPr>
          <w:sz w:val="24"/>
          <w:szCs w:val="24"/>
        </w:rPr>
      </w:pPr>
    </w:p>
    <w:tbl>
      <w:tblPr>
        <w:tblStyle w:val="Tabelacomgrelha1"/>
        <w:tblpPr w:leftFromText="141" w:rightFromText="141" w:vertAnchor="text" w:horzAnchor="margin" w:tblpXSpec="center" w:tblpY="-104"/>
        <w:tblW w:w="7536" w:type="dxa"/>
        <w:tblLook w:val="04A0"/>
      </w:tblPr>
      <w:tblGrid>
        <w:gridCol w:w="1884"/>
        <w:gridCol w:w="1884"/>
        <w:gridCol w:w="1884"/>
        <w:gridCol w:w="1884"/>
      </w:tblGrid>
      <w:tr w:rsidR="00C71403" w:rsidRPr="00C06D57" w:rsidTr="007D5075">
        <w:trPr>
          <w:trHeight w:val="371"/>
        </w:trPr>
        <w:tc>
          <w:tcPr>
            <w:tcW w:w="1884" w:type="dxa"/>
            <w:hideMark/>
          </w:tcPr>
          <w:p w:rsidR="00C71403" w:rsidRPr="00C06D57" w:rsidRDefault="00C71403" w:rsidP="00C71403">
            <w:pPr>
              <w:jc w:val="both"/>
              <w:rPr>
                <w:sz w:val="24"/>
                <w:szCs w:val="24"/>
              </w:rPr>
            </w:pPr>
            <w:r w:rsidRPr="00C06D57">
              <w:rPr>
                <w:b/>
                <w:bCs/>
                <w:sz w:val="24"/>
                <w:szCs w:val="24"/>
              </w:rPr>
              <w:t xml:space="preserve">Classificação </w:t>
            </w:r>
          </w:p>
        </w:tc>
        <w:tc>
          <w:tcPr>
            <w:tcW w:w="1884" w:type="dxa"/>
            <w:hideMark/>
          </w:tcPr>
          <w:p w:rsidR="00C71403" w:rsidRPr="00C06D57" w:rsidRDefault="00C71403" w:rsidP="00C71403">
            <w:pPr>
              <w:jc w:val="both"/>
              <w:rPr>
                <w:sz w:val="24"/>
                <w:szCs w:val="24"/>
              </w:rPr>
            </w:pPr>
            <w:r w:rsidRPr="00C06D57">
              <w:rPr>
                <w:b/>
                <w:bCs/>
                <w:sz w:val="24"/>
                <w:szCs w:val="24"/>
              </w:rPr>
              <w:t xml:space="preserve">Exemplos </w:t>
            </w:r>
          </w:p>
        </w:tc>
        <w:tc>
          <w:tcPr>
            <w:tcW w:w="1884" w:type="dxa"/>
            <w:hideMark/>
          </w:tcPr>
          <w:p w:rsidR="00C71403" w:rsidRPr="00C06D57" w:rsidRDefault="00C71403" w:rsidP="00C71403">
            <w:pPr>
              <w:jc w:val="both"/>
              <w:rPr>
                <w:sz w:val="24"/>
                <w:szCs w:val="24"/>
              </w:rPr>
            </w:pPr>
            <w:r w:rsidRPr="00C06D57">
              <w:rPr>
                <w:b/>
                <w:bCs/>
                <w:sz w:val="24"/>
                <w:szCs w:val="24"/>
              </w:rPr>
              <w:t xml:space="preserve">Utilização </w:t>
            </w:r>
          </w:p>
        </w:tc>
        <w:tc>
          <w:tcPr>
            <w:tcW w:w="1884" w:type="dxa"/>
            <w:hideMark/>
          </w:tcPr>
          <w:p w:rsidR="00C71403" w:rsidRPr="00C06D57" w:rsidRDefault="00C71403" w:rsidP="00C71403">
            <w:pPr>
              <w:jc w:val="both"/>
              <w:rPr>
                <w:sz w:val="24"/>
                <w:szCs w:val="24"/>
              </w:rPr>
            </w:pPr>
            <w:r w:rsidRPr="00C06D57">
              <w:rPr>
                <w:b/>
                <w:bCs/>
                <w:sz w:val="24"/>
                <w:szCs w:val="24"/>
              </w:rPr>
              <w:t xml:space="preserve">Localização </w:t>
            </w:r>
          </w:p>
        </w:tc>
      </w:tr>
      <w:tr w:rsidR="00C71403" w:rsidRPr="00C06D57" w:rsidTr="007D5075">
        <w:trPr>
          <w:trHeight w:val="371"/>
        </w:trPr>
        <w:tc>
          <w:tcPr>
            <w:tcW w:w="1884" w:type="dxa"/>
            <w:hideMark/>
          </w:tcPr>
          <w:p w:rsidR="00C71403" w:rsidRPr="00C06D57" w:rsidRDefault="00C71403" w:rsidP="00C71403">
            <w:pPr>
              <w:jc w:val="both"/>
              <w:rPr>
                <w:b/>
                <w:sz w:val="24"/>
                <w:szCs w:val="24"/>
              </w:rPr>
            </w:pPr>
          </w:p>
          <w:p w:rsidR="00C71403" w:rsidRPr="00C06D57" w:rsidRDefault="00C71403" w:rsidP="00C71403">
            <w:pPr>
              <w:jc w:val="both"/>
              <w:rPr>
                <w:b/>
                <w:sz w:val="24"/>
                <w:szCs w:val="24"/>
              </w:rPr>
            </w:pPr>
          </w:p>
          <w:p w:rsidR="00C71403" w:rsidRPr="00C06D57" w:rsidRDefault="00C71403" w:rsidP="00C71403">
            <w:pPr>
              <w:jc w:val="both"/>
              <w:rPr>
                <w:b/>
                <w:sz w:val="24"/>
                <w:szCs w:val="24"/>
              </w:rPr>
            </w:pPr>
          </w:p>
          <w:p w:rsidR="00C71403" w:rsidRPr="00C06D57" w:rsidRDefault="00C71403" w:rsidP="00C71403">
            <w:pPr>
              <w:jc w:val="both"/>
              <w:rPr>
                <w:b/>
                <w:sz w:val="24"/>
                <w:szCs w:val="24"/>
              </w:rPr>
            </w:pPr>
            <w:r w:rsidRPr="00C06D57">
              <w:rPr>
                <w:b/>
                <w:sz w:val="24"/>
                <w:szCs w:val="24"/>
              </w:rPr>
              <w:t xml:space="preserve">Industriais </w:t>
            </w:r>
          </w:p>
        </w:tc>
        <w:tc>
          <w:tcPr>
            <w:tcW w:w="1884" w:type="dxa"/>
            <w:hideMark/>
          </w:tcPr>
          <w:p w:rsidR="00C71403" w:rsidRPr="00C06D57" w:rsidRDefault="00C71403" w:rsidP="00C71403">
            <w:pPr>
              <w:jc w:val="both"/>
              <w:rPr>
                <w:sz w:val="24"/>
                <w:szCs w:val="24"/>
              </w:rPr>
            </w:pPr>
            <w:r w:rsidRPr="00C06D57">
              <w:rPr>
                <w:sz w:val="24"/>
                <w:szCs w:val="24"/>
              </w:rPr>
              <w:t>Calcário</w:t>
            </w:r>
          </w:p>
          <w:p w:rsidR="00C71403" w:rsidRPr="00C06D57" w:rsidRDefault="00C71403" w:rsidP="00C71403">
            <w:pPr>
              <w:jc w:val="both"/>
              <w:rPr>
                <w:sz w:val="24"/>
                <w:szCs w:val="24"/>
              </w:rPr>
            </w:pPr>
            <w:r w:rsidRPr="00C06D57">
              <w:rPr>
                <w:sz w:val="24"/>
                <w:szCs w:val="24"/>
              </w:rPr>
              <w:t>Granito</w:t>
            </w:r>
          </w:p>
          <w:p w:rsidR="00C71403" w:rsidRPr="00C06D57" w:rsidRDefault="00C71403" w:rsidP="00C71403">
            <w:pPr>
              <w:jc w:val="both"/>
              <w:rPr>
                <w:sz w:val="24"/>
                <w:szCs w:val="24"/>
              </w:rPr>
            </w:pPr>
            <w:r w:rsidRPr="00C06D57">
              <w:rPr>
                <w:sz w:val="24"/>
                <w:szCs w:val="24"/>
              </w:rPr>
              <w:t>Argila</w:t>
            </w:r>
          </w:p>
          <w:p w:rsidR="00C71403" w:rsidRPr="00C06D57" w:rsidRDefault="00C71403" w:rsidP="00C71403">
            <w:pPr>
              <w:jc w:val="both"/>
              <w:rPr>
                <w:sz w:val="24"/>
                <w:szCs w:val="24"/>
              </w:rPr>
            </w:pPr>
            <w:r w:rsidRPr="00C06D57">
              <w:rPr>
                <w:sz w:val="24"/>
                <w:szCs w:val="24"/>
              </w:rPr>
              <w:t>Caulino</w:t>
            </w:r>
          </w:p>
          <w:p w:rsidR="00C71403" w:rsidRPr="00C06D57" w:rsidRDefault="00C71403" w:rsidP="00C71403">
            <w:pPr>
              <w:jc w:val="both"/>
              <w:rPr>
                <w:sz w:val="24"/>
                <w:szCs w:val="24"/>
              </w:rPr>
            </w:pPr>
            <w:r w:rsidRPr="00C06D57">
              <w:rPr>
                <w:sz w:val="24"/>
                <w:szCs w:val="24"/>
              </w:rPr>
              <w:t>Ardósia</w:t>
            </w:r>
          </w:p>
          <w:p w:rsidR="00C71403" w:rsidRPr="00C06D57" w:rsidRDefault="00C71403" w:rsidP="00C71403">
            <w:pPr>
              <w:jc w:val="both"/>
              <w:rPr>
                <w:sz w:val="24"/>
                <w:szCs w:val="24"/>
              </w:rPr>
            </w:pPr>
            <w:r w:rsidRPr="00C06D57">
              <w:rPr>
                <w:sz w:val="24"/>
                <w:szCs w:val="24"/>
              </w:rPr>
              <w:t>Xisto</w:t>
            </w:r>
          </w:p>
          <w:p w:rsidR="00C71403" w:rsidRPr="00C06D57" w:rsidRDefault="00C71403" w:rsidP="00C71403">
            <w:pPr>
              <w:jc w:val="both"/>
              <w:rPr>
                <w:sz w:val="24"/>
                <w:szCs w:val="24"/>
              </w:rPr>
            </w:pPr>
            <w:r w:rsidRPr="00C06D57">
              <w:rPr>
                <w:sz w:val="24"/>
                <w:szCs w:val="24"/>
              </w:rPr>
              <w:t>Areia</w:t>
            </w:r>
          </w:p>
        </w:tc>
        <w:tc>
          <w:tcPr>
            <w:tcW w:w="1884" w:type="dxa"/>
            <w:hideMark/>
          </w:tcPr>
          <w:p w:rsidR="00C71403" w:rsidRPr="00C06D57" w:rsidRDefault="00C71403" w:rsidP="00C71403">
            <w:pPr>
              <w:jc w:val="both"/>
              <w:rPr>
                <w:sz w:val="24"/>
                <w:szCs w:val="24"/>
              </w:rPr>
            </w:pPr>
            <w:r w:rsidRPr="00C06D57">
              <w:rPr>
                <w:sz w:val="24"/>
                <w:szCs w:val="24"/>
              </w:rPr>
              <w:t>Construção Civil</w:t>
            </w:r>
          </w:p>
          <w:p w:rsidR="00C71403" w:rsidRPr="00C06D57" w:rsidRDefault="00C71403" w:rsidP="00C71403">
            <w:pPr>
              <w:jc w:val="both"/>
              <w:rPr>
                <w:sz w:val="24"/>
                <w:szCs w:val="24"/>
              </w:rPr>
            </w:pPr>
            <w:r w:rsidRPr="00C06D57">
              <w:rPr>
                <w:sz w:val="24"/>
                <w:szCs w:val="24"/>
              </w:rPr>
              <w:t xml:space="preserve">Produção de cimento e cal </w:t>
            </w:r>
          </w:p>
        </w:tc>
        <w:tc>
          <w:tcPr>
            <w:tcW w:w="1884" w:type="dxa"/>
            <w:hideMark/>
          </w:tcPr>
          <w:p w:rsidR="00C71403" w:rsidRPr="00C06D57" w:rsidRDefault="00C71403" w:rsidP="00C71403">
            <w:pPr>
              <w:jc w:val="both"/>
              <w:rPr>
                <w:sz w:val="24"/>
                <w:szCs w:val="24"/>
              </w:rPr>
            </w:pPr>
            <w:r w:rsidRPr="00C06D57">
              <w:rPr>
                <w:sz w:val="24"/>
                <w:szCs w:val="24"/>
              </w:rPr>
              <w:t>Águeda</w:t>
            </w:r>
          </w:p>
          <w:p w:rsidR="00C71403" w:rsidRPr="00C06D57" w:rsidRDefault="00C71403" w:rsidP="00C71403">
            <w:pPr>
              <w:jc w:val="both"/>
              <w:rPr>
                <w:sz w:val="24"/>
                <w:szCs w:val="24"/>
              </w:rPr>
            </w:pPr>
            <w:r w:rsidRPr="00C06D57">
              <w:rPr>
                <w:sz w:val="24"/>
                <w:szCs w:val="24"/>
              </w:rPr>
              <w:t>Leiria</w:t>
            </w:r>
          </w:p>
          <w:p w:rsidR="00C71403" w:rsidRPr="00C06D57" w:rsidRDefault="00C71403" w:rsidP="00C71403">
            <w:pPr>
              <w:jc w:val="both"/>
              <w:rPr>
                <w:sz w:val="24"/>
                <w:szCs w:val="24"/>
              </w:rPr>
            </w:pPr>
            <w:r w:rsidRPr="00C06D57">
              <w:rPr>
                <w:sz w:val="24"/>
                <w:szCs w:val="24"/>
              </w:rPr>
              <w:t xml:space="preserve">Costa portuguesa </w:t>
            </w:r>
          </w:p>
        </w:tc>
      </w:tr>
      <w:tr w:rsidR="00C71403" w:rsidRPr="00C06D57" w:rsidTr="007D5075">
        <w:trPr>
          <w:trHeight w:val="371"/>
        </w:trPr>
        <w:tc>
          <w:tcPr>
            <w:tcW w:w="1884" w:type="dxa"/>
            <w:hideMark/>
          </w:tcPr>
          <w:p w:rsidR="00C71403" w:rsidRPr="00C06D57" w:rsidRDefault="00C71403" w:rsidP="00C71403">
            <w:pPr>
              <w:jc w:val="both"/>
              <w:rPr>
                <w:b/>
                <w:sz w:val="24"/>
                <w:szCs w:val="24"/>
              </w:rPr>
            </w:pPr>
          </w:p>
          <w:p w:rsidR="00C71403" w:rsidRPr="00C06D57" w:rsidRDefault="00C71403" w:rsidP="00C71403">
            <w:pPr>
              <w:jc w:val="both"/>
              <w:rPr>
                <w:b/>
                <w:sz w:val="24"/>
                <w:szCs w:val="24"/>
              </w:rPr>
            </w:pPr>
            <w:r w:rsidRPr="00C06D57">
              <w:rPr>
                <w:b/>
                <w:sz w:val="24"/>
                <w:szCs w:val="24"/>
              </w:rPr>
              <w:t xml:space="preserve">Ornamentais </w:t>
            </w:r>
          </w:p>
        </w:tc>
        <w:tc>
          <w:tcPr>
            <w:tcW w:w="1884" w:type="dxa"/>
            <w:hideMark/>
          </w:tcPr>
          <w:p w:rsidR="00C71403" w:rsidRPr="00C06D57" w:rsidRDefault="00C71403" w:rsidP="00C71403">
            <w:pPr>
              <w:jc w:val="both"/>
              <w:rPr>
                <w:sz w:val="24"/>
                <w:szCs w:val="24"/>
              </w:rPr>
            </w:pPr>
            <w:r w:rsidRPr="00C06D57">
              <w:rPr>
                <w:sz w:val="24"/>
                <w:szCs w:val="24"/>
              </w:rPr>
              <w:t>Granitos</w:t>
            </w:r>
          </w:p>
          <w:p w:rsidR="00C71403" w:rsidRPr="00C06D57" w:rsidRDefault="00C71403" w:rsidP="00C71403">
            <w:pPr>
              <w:jc w:val="both"/>
              <w:rPr>
                <w:sz w:val="24"/>
                <w:szCs w:val="24"/>
              </w:rPr>
            </w:pPr>
            <w:r w:rsidRPr="00C06D57">
              <w:rPr>
                <w:sz w:val="24"/>
                <w:szCs w:val="24"/>
              </w:rPr>
              <w:t>Calcário</w:t>
            </w:r>
          </w:p>
          <w:p w:rsidR="00C71403" w:rsidRPr="00C06D57" w:rsidRDefault="00C71403" w:rsidP="00C71403">
            <w:pPr>
              <w:jc w:val="both"/>
              <w:rPr>
                <w:sz w:val="24"/>
                <w:szCs w:val="24"/>
              </w:rPr>
            </w:pPr>
            <w:r w:rsidRPr="00C06D57">
              <w:rPr>
                <w:sz w:val="24"/>
                <w:szCs w:val="24"/>
              </w:rPr>
              <w:t>Ardósias</w:t>
            </w:r>
          </w:p>
          <w:p w:rsidR="003F1B9E" w:rsidRPr="00C06D57" w:rsidRDefault="003F1B9E" w:rsidP="00C71403">
            <w:pPr>
              <w:jc w:val="both"/>
              <w:rPr>
                <w:sz w:val="24"/>
                <w:szCs w:val="24"/>
              </w:rPr>
            </w:pPr>
            <w:r w:rsidRPr="00C06D57">
              <w:rPr>
                <w:sz w:val="24"/>
                <w:szCs w:val="24"/>
              </w:rPr>
              <w:t>Mármores</w:t>
            </w:r>
          </w:p>
        </w:tc>
        <w:tc>
          <w:tcPr>
            <w:tcW w:w="1884" w:type="dxa"/>
            <w:hideMark/>
          </w:tcPr>
          <w:p w:rsidR="00C71403" w:rsidRPr="00C06D57" w:rsidRDefault="00C71403" w:rsidP="00C71403">
            <w:pPr>
              <w:jc w:val="both"/>
              <w:rPr>
                <w:sz w:val="24"/>
                <w:szCs w:val="24"/>
              </w:rPr>
            </w:pPr>
            <w:r w:rsidRPr="00C06D57">
              <w:rPr>
                <w:sz w:val="24"/>
                <w:szCs w:val="24"/>
              </w:rPr>
              <w:t>Fins decorativos</w:t>
            </w:r>
          </w:p>
          <w:p w:rsidR="00C71403" w:rsidRPr="00C06D57" w:rsidRDefault="00C71403" w:rsidP="00C71403">
            <w:pPr>
              <w:jc w:val="both"/>
              <w:rPr>
                <w:sz w:val="24"/>
                <w:szCs w:val="24"/>
              </w:rPr>
            </w:pPr>
            <w:r w:rsidRPr="00C06D57">
              <w:rPr>
                <w:sz w:val="24"/>
                <w:szCs w:val="24"/>
              </w:rPr>
              <w:t>Fins ornamentais</w:t>
            </w:r>
          </w:p>
        </w:tc>
        <w:tc>
          <w:tcPr>
            <w:tcW w:w="1884" w:type="dxa"/>
            <w:hideMark/>
          </w:tcPr>
          <w:p w:rsidR="00C71403" w:rsidRPr="00C06D57" w:rsidRDefault="00C71403" w:rsidP="00C71403">
            <w:pPr>
              <w:jc w:val="both"/>
              <w:rPr>
                <w:sz w:val="24"/>
                <w:szCs w:val="24"/>
              </w:rPr>
            </w:pPr>
            <w:r w:rsidRPr="00C06D57">
              <w:rPr>
                <w:sz w:val="24"/>
                <w:szCs w:val="24"/>
              </w:rPr>
              <w:t>Alentejo</w:t>
            </w:r>
          </w:p>
          <w:p w:rsidR="00C71403" w:rsidRPr="00C06D57" w:rsidRDefault="00C71403" w:rsidP="00C71403">
            <w:pPr>
              <w:jc w:val="both"/>
              <w:rPr>
                <w:sz w:val="24"/>
                <w:szCs w:val="24"/>
              </w:rPr>
            </w:pPr>
            <w:r w:rsidRPr="00C06D57">
              <w:rPr>
                <w:sz w:val="24"/>
                <w:szCs w:val="24"/>
              </w:rPr>
              <w:t>Portalegre</w:t>
            </w:r>
          </w:p>
          <w:p w:rsidR="00C71403" w:rsidRPr="00C06D57" w:rsidRDefault="00C71403" w:rsidP="00C71403">
            <w:pPr>
              <w:jc w:val="both"/>
              <w:rPr>
                <w:sz w:val="24"/>
                <w:szCs w:val="24"/>
              </w:rPr>
            </w:pPr>
            <w:r w:rsidRPr="00C06D57">
              <w:rPr>
                <w:sz w:val="24"/>
                <w:szCs w:val="24"/>
              </w:rPr>
              <w:t xml:space="preserve">Évora </w:t>
            </w:r>
          </w:p>
        </w:tc>
      </w:tr>
    </w:tbl>
    <w:p w:rsidR="00C71403" w:rsidRPr="00C06D57" w:rsidRDefault="00C71403" w:rsidP="00C71403">
      <w:pPr>
        <w:spacing w:after="0"/>
        <w:jc w:val="both"/>
        <w:rPr>
          <w:b/>
          <w:sz w:val="24"/>
          <w:szCs w:val="24"/>
        </w:rPr>
      </w:pPr>
      <w:r w:rsidRPr="00C06D57">
        <w:rPr>
          <w:b/>
          <w:sz w:val="24"/>
          <w:szCs w:val="24"/>
        </w:rPr>
        <w:t>Definir recurso endógeno;</w:t>
      </w:r>
    </w:p>
    <w:p w:rsidR="00C71403" w:rsidRPr="00C06D57" w:rsidRDefault="00C71403" w:rsidP="00C71403">
      <w:pPr>
        <w:spacing w:after="0"/>
        <w:ind w:firstLine="284"/>
        <w:jc w:val="both"/>
        <w:rPr>
          <w:sz w:val="24"/>
          <w:szCs w:val="24"/>
        </w:rPr>
      </w:pPr>
      <w:r w:rsidRPr="00C06D57">
        <w:rPr>
          <w:sz w:val="24"/>
          <w:szCs w:val="24"/>
        </w:rPr>
        <w:t>Conjunto de bens existentes num determinado território, desde que explorado.</w:t>
      </w:r>
    </w:p>
    <w:p w:rsidR="00C71403" w:rsidRPr="00C06D57" w:rsidRDefault="00C71403" w:rsidP="00C71403">
      <w:pPr>
        <w:spacing w:after="0"/>
        <w:jc w:val="both"/>
        <w:rPr>
          <w:sz w:val="24"/>
          <w:szCs w:val="24"/>
        </w:rPr>
      </w:pPr>
    </w:p>
    <w:p w:rsidR="00C71403" w:rsidRPr="00C06D57" w:rsidRDefault="00C71403" w:rsidP="00C71403">
      <w:pPr>
        <w:spacing w:after="0"/>
        <w:jc w:val="both"/>
        <w:rPr>
          <w:b/>
          <w:sz w:val="24"/>
          <w:szCs w:val="24"/>
        </w:rPr>
      </w:pPr>
      <w:r w:rsidRPr="00C06D57">
        <w:rPr>
          <w:b/>
          <w:sz w:val="24"/>
          <w:szCs w:val="24"/>
        </w:rPr>
        <w:t>Definir recurso exógeno;</w:t>
      </w:r>
    </w:p>
    <w:p w:rsidR="00C71403" w:rsidRPr="00C06D57" w:rsidRDefault="00C71403" w:rsidP="00C71403">
      <w:pPr>
        <w:spacing w:after="0"/>
        <w:ind w:firstLine="284"/>
        <w:jc w:val="both"/>
        <w:rPr>
          <w:sz w:val="24"/>
          <w:szCs w:val="24"/>
        </w:rPr>
      </w:pPr>
      <w:r w:rsidRPr="00C06D57">
        <w:rPr>
          <w:sz w:val="24"/>
          <w:szCs w:val="24"/>
        </w:rPr>
        <w:t>Conjunto de bens que podem ser utilizados por uma região ou país, com origem exterior a esse espaço.</w:t>
      </w:r>
    </w:p>
    <w:p w:rsidR="00C71403" w:rsidRPr="00C06D57" w:rsidRDefault="00C71403" w:rsidP="00C71403">
      <w:pPr>
        <w:spacing w:after="0"/>
        <w:jc w:val="both"/>
        <w:rPr>
          <w:sz w:val="24"/>
          <w:szCs w:val="24"/>
        </w:rPr>
      </w:pPr>
    </w:p>
    <w:p w:rsidR="00C71403" w:rsidRPr="00C06D57" w:rsidRDefault="00C71403" w:rsidP="00C71403">
      <w:pPr>
        <w:spacing w:after="0"/>
        <w:jc w:val="both"/>
        <w:rPr>
          <w:b/>
          <w:sz w:val="24"/>
          <w:szCs w:val="24"/>
        </w:rPr>
      </w:pPr>
      <w:r w:rsidRPr="00C06D57">
        <w:rPr>
          <w:b/>
          <w:sz w:val="24"/>
          <w:szCs w:val="24"/>
        </w:rPr>
        <w:t>Explicar as principais potencialidades portuguesas no que se refere às fontes energéticas e outros recursos;</w:t>
      </w:r>
    </w:p>
    <w:p w:rsidR="00C71403" w:rsidRPr="00C06D57" w:rsidRDefault="00C71403" w:rsidP="00C71403">
      <w:pPr>
        <w:tabs>
          <w:tab w:val="left" w:pos="284"/>
        </w:tabs>
        <w:spacing w:after="0"/>
        <w:jc w:val="both"/>
        <w:rPr>
          <w:sz w:val="24"/>
          <w:szCs w:val="24"/>
        </w:rPr>
      </w:pPr>
      <w:r w:rsidRPr="00C06D57">
        <w:rPr>
          <w:sz w:val="24"/>
          <w:szCs w:val="24"/>
        </w:rPr>
        <w:tab/>
        <w:t>A</w:t>
      </w:r>
      <w:r w:rsidR="003F1B9E" w:rsidRPr="00C06D57">
        <w:rPr>
          <w:sz w:val="24"/>
          <w:szCs w:val="24"/>
        </w:rPr>
        <w:t xml:space="preserve"> mina de Aljustrel (Beja)</w:t>
      </w:r>
      <w:r w:rsidRPr="00C06D57">
        <w:rPr>
          <w:sz w:val="24"/>
          <w:szCs w:val="24"/>
        </w:rPr>
        <w:t xml:space="preserve"> tradicionalmente produtora de cobre, zinco, chumbo e enxofre apresenta também bom potencial na exploração de outros metais como a prata, o ouro, o estanho, o cobalto ou o cádmio, entre outros. A </w:t>
      </w:r>
      <w:r w:rsidR="003F1B9E" w:rsidRPr="00C06D57">
        <w:rPr>
          <w:sz w:val="24"/>
          <w:szCs w:val="24"/>
        </w:rPr>
        <w:t xml:space="preserve">mina de Jales (Vila Real) </w:t>
      </w:r>
      <w:r w:rsidRPr="00C06D57">
        <w:rPr>
          <w:sz w:val="24"/>
          <w:szCs w:val="24"/>
        </w:rPr>
        <w:t xml:space="preserve">foi durante muitos anos a única mina de ouro da Península Ibérica, sendo que devido a </w:t>
      </w:r>
      <w:r w:rsidR="003F1B9E" w:rsidRPr="00C06D57">
        <w:rPr>
          <w:sz w:val="24"/>
          <w:szCs w:val="24"/>
        </w:rPr>
        <w:t>prospeções</w:t>
      </w:r>
      <w:r w:rsidRPr="00C06D57">
        <w:rPr>
          <w:sz w:val="24"/>
          <w:szCs w:val="24"/>
        </w:rPr>
        <w:t xml:space="preserve"> recentes, definiu-se a existência de novas reservas que poderão ser potencializadas com a </w:t>
      </w:r>
      <w:r w:rsidR="003F1B9E" w:rsidRPr="00C06D57">
        <w:rPr>
          <w:sz w:val="24"/>
          <w:szCs w:val="24"/>
        </w:rPr>
        <w:t>reativação</w:t>
      </w:r>
      <w:r w:rsidRPr="00C06D57">
        <w:rPr>
          <w:sz w:val="24"/>
          <w:szCs w:val="24"/>
        </w:rPr>
        <w:t xml:space="preserve"> da produção.</w:t>
      </w:r>
    </w:p>
    <w:p w:rsidR="00C71403" w:rsidRPr="00C06D57" w:rsidRDefault="00C71403" w:rsidP="00C71403">
      <w:pPr>
        <w:jc w:val="both"/>
        <w:rPr>
          <w:sz w:val="24"/>
          <w:szCs w:val="24"/>
        </w:rPr>
      </w:pPr>
      <w:r w:rsidRPr="00C06D57">
        <w:rPr>
          <w:sz w:val="24"/>
          <w:szCs w:val="24"/>
        </w:rPr>
        <w:t xml:space="preserve">Em Portugal os </w:t>
      </w:r>
      <w:r w:rsidR="003F1B9E" w:rsidRPr="00C06D57">
        <w:rPr>
          <w:sz w:val="24"/>
          <w:szCs w:val="24"/>
        </w:rPr>
        <w:t>projetos</w:t>
      </w:r>
      <w:r w:rsidRPr="00C06D57">
        <w:rPr>
          <w:sz w:val="24"/>
          <w:szCs w:val="24"/>
        </w:rPr>
        <w:t xml:space="preserve"> com grande viabilidade de aproveitamento energético relacionam-se com as fontes de: energia hídrica; biomassa; biogás; energia solar; energia eólica; energia das ondas.</w:t>
      </w:r>
    </w:p>
    <w:p w:rsidR="00C71403" w:rsidRPr="00C06D57" w:rsidRDefault="00C71403" w:rsidP="00C71403">
      <w:pPr>
        <w:spacing w:after="0"/>
        <w:jc w:val="both"/>
        <w:rPr>
          <w:b/>
          <w:sz w:val="24"/>
          <w:szCs w:val="24"/>
        </w:rPr>
      </w:pPr>
      <w:r w:rsidRPr="00C06D57">
        <w:rPr>
          <w:b/>
          <w:sz w:val="24"/>
          <w:szCs w:val="24"/>
        </w:rPr>
        <w:t>Referir o termalismo como uma área potencial em Portugal associado ao turismo termas;</w:t>
      </w:r>
    </w:p>
    <w:p w:rsidR="00C71403" w:rsidRPr="00C06D57" w:rsidRDefault="003F1B9E" w:rsidP="00C71403">
      <w:pPr>
        <w:spacing w:after="0"/>
        <w:ind w:firstLine="284"/>
        <w:jc w:val="both"/>
        <w:rPr>
          <w:sz w:val="24"/>
          <w:szCs w:val="24"/>
        </w:rPr>
      </w:pPr>
      <w:r w:rsidRPr="00C06D57">
        <w:rPr>
          <w:sz w:val="24"/>
          <w:szCs w:val="24"/>
        </w:rPr>
        <w:t>Atualmente</w:t>
      </w:r>
      <w:r w:rsidR="00C71403" w:rsidRPr="00C06D57">
        <w:rPr>
          <w:sz w:val="24"/>
          <w:szCs w:val="24"/>
        </w:rPr>
        <w:t xml:space="preserve"> esta </w:t>
      </w:r>
      <w:r w:rsidRPr="00C06D57">
        <w:rPr>
          <w:sz w:val="24"/>
          <w:szCs w:val="24"/>
        </w:rPr>
        <w:t>atividade</w:t>
      </w:r>
      <w:r w:rsidR="00C71403" w:rsidRPr="00C06D57">
        <w:rPr>
          <w:sz w:val="24"/>
          <w:szCs w:val="24"/>
        </w:rPr>
        <w:t xml:space="preserve"> é entendida como grande potencializadora dos recursos termais das regi</w:t>
      </w:r>
      <w:r w:rsidRPr="00C06D57">
        <w:rPr>
          <w:sz w:val="24"/>
          <w:szCs w:val="24"/>
        </w:rPr>
        <w:t xml:space="preserve">ões onde ocorrem, o que é </w:t>
      </w:r>
      <w:r w:rsidR="00C71403" w:rsidRPr="00C06D57">
        <w:rPr>
          <w:sz w:val="24"/>
          <w:szCs w:val="24"/>
        </w:rPr>
        <w:t>fe</w:t>
      </w:r>
      <w:r w:rsidRPr="00C06D57">
        <w:rPr>
          <w:sz w:val="24"/>
          <w:szCs w:val="24"/>
        </w:rPr>
        <w:t>ito alargando a sua oferta ao se</w:t>
      </w:r>
      <w:r w:rsidR="00C71403" w:rsidRPr="00C06D57">
        <w:rPr>
          <w:sz w:val="24"/>
          <w:szCs w:val="24"/>
        </w:rPr>
        <w:t>tor do turismo em geral. A estrutura das estâncias termais e a valorização dos produtos que são oferecidos vão no sentido de promover também o lazer e o bem-estar como características próprias das termas.</w:t>
      </w:r>
    </w:p>
    <w:p w:rsidR="00C71403" w:rsidRPr="00C06D57" w:rsidRDefault="00C71403" w:rsidP="00C71403">
      <w:pPr>
        <w:ind w:firstLine="284"/>
        <w:jc w:val="both"/>
        <w:rPr>
          <w:sz w:val="24"/>
          <w:szCs w:val="24"/>
        </w:rPr>
      </w:pPr>
      <w:r w:rsidRPr="00C06D57">
        <w:rPr>
          <w:sz w:val="24"/>
          <w:szCs w:val="24"/>
        </w:rPr>
        <w:lastRenderedPageBreak/>
        <w:t>A colocação em prática destas mediadas tem tido resul</w:t>
      </w:r>
      <w:r w:rsidR="003F1B9E" w:rsidRPr="00C06D57">
        <w:rPr>
          <w:sz w:val="24"/>
          <w:szCs w:val="24"/>
        </w:rPr>
        <w:t>tados positivos no aumento do nú</w:t>
      </w:r>
      <w:r w:rsidRPr="00C06D57">
        <w:rPr>
          <w:sz w:val="24"/>
          <w:szCs w:val="24"/>
        </w:rPr>
        <w:t xml:space="preserve">mero de frequentadores turistas, assim as termas contribuem para o fomento do turismo na região e para o aumento de um conjunto de </w:t>
      </w:r>
      <w:r w:rsidR="003F1B9E" w:rsidRPr="00C06D57">
        <w:rPr>
          <w:sz w:val="24"/>
          <w:szCs w:val="24"/>
        </w:rPr>
        <w:t>atividades</w:t>
      </w:r>
      <w:r w:rsidRPr="00C06D57">
        <w:rPr>
          <w:sz w:val="24"/>
          <w:szCs w:val="24"/>
        </w:rPr>
        <w:t xml:space="preserve"> que se relacionam </w:t>
      </w:r>
      <w:r w:rsidR="003F1B9E" w:rsidRPr="00C06D57">
        <w:rPr>
          <w:sz w:val="24"/>
          <w:szCs w:val="24"/>
        </w:rPr>
        <w:t>direta</w:t>
      </w:r>
      <w:r w:rsidRPr="00C06D57">
        <w:rPr>
          <w:sz w:val="24"/>
          <w:szCs w:val="24"/>
        </w:rPr>
        <w:t xml:space="preserve"> ou </w:t>
      </w:r>
      <w:r w:rsidR="003F1B9E" w:rsidRPr="00C06D57">
        <w:rPr>
          <w:sz w:val="24"/>
          <w:szCs w:val="24"/>
        </w:rPr>
        <w:t>indiretamente com aquele se</w:t>
      </w:r>
      <w:r w:rsidRPr="00C06D57">
        <w:rPr>
          <w:sz w:val="24"/>
          <w:szCs w:val="24"/>
        </w:rPr>
        <w:t xml:space="preserve">tor, fazendo crescer o volume de negócios. Tais como a </w:t>
      </w:r>
      <w:r w:rsidR="003F1B9E" w:rsidRPr="00C06D57">
        <w:rPr>
          <w:sz w:val="24"/>
          <w:szCs w:val="24"/>
        </w:rPr>
        <w:t>atividade</w:t>
      </w:r>
      <w:r w:rsidRPr="00C06D57">
        <w:rPr>
          <w:sz w:val="24"/>
          <w:szCs w:val="24"/>
        </w:rPr>
        <w:t xml:space="preserve"> hoteleira, </w:t>
      </w:r>
      <w:r w:rsidR="003F1B9E" w:rsidRPr="00C06D57">
        <w:rPr>
          <w:sz w:val="24"/>
          <w:szCs w:val="24"/>
        </w:rPr>
        <w:t>atividades</w:t>
      </w:r>
      <w:r w:rsidRPr="00C06D57">
        <w:rPr>
          <w:sz w:val="24"/>
          <w:szCs w:val="24"/>
        </w:rPr>
        <w:t xml:space="preserve"> de animação, a restauração e o comércio local. Consequentemente o des</w:t>
      </w:r>
      <w:r w:rsidR="003F1B9E" w:rsidRPr="00C06D57">
        <w:rPr>
          <w:sz w:val="24"/>
          <w:szCs w:val="24"/>
        </w:rPr>
        <w:t>envolvimento do turismo conduz à</w:t>
      </w:r>
      <w:r w:rsidRPr="00C06D57">
        <w:rPr>
          <w:sz w:val="24"/>
          <w:szCs w:val="24"/>
        </w:rPr>
        <w:t xml:space="preserve"> criação de mais emprego e aumento do consumo da população, o que pode constituir um </w:t>
      </w:r>
      <w:r w:rsidR="003F1B9E" w:rsidRPr="00C06D57">
        <w:rPr>
          <w:sz w:val="24"/>
          <w:szCs w:val="24"/>
        </w:rPr>
        <w:t>fator</w:t>
      </w:r>
      <w:r w:rsidRPr="00C06D57">
        <w:rPr>
          <w:sz w:val="24"/>
          <w:szCs w:val="24"/>
        </w:rPr>
        <w:t xml:space="preserve"> decisivo para a dinamização das economias regionais, facto que ocorrendo em áreas do interior (caracterizadas pela perda de habitantes) pode ser determinante para a fixação da população.</w:t>
      </w:r>
    </w:p>
    <w:p w:rsidR="00C71403" w:rsidRPr="00C06D57" w:rsidRDefault="00C71403" w:rsidP="00C71403">
      <w:pPr>
        <w:jc w:val="both"/>
        <w:rPr>
          <w:sz w:val="24"/>
          <w:szCs w:val="24"/>
        </w:rPr>
      </w:pPr>
    </w:p>
    <w:p w:rsidR="00C71403" w:rsidRPr="00C06D57" w:rsidRDefault="00C71403"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3F1B9E" w:rsidRPr="00C06D57" w:rsidRDefault="003F1B9E" w:rsidP="00617BCC"/>
    <w:p w:rsidR="00737EE7" w:rsidRPr="00C06D57" w:rsidRDefault="00737EE7" w:rsidP="00617BCC"/>
    <w:p w:rsidR="00D6488B" w:rsidRPr="00C06D57" w:rsidRDefault="00D6488B" w:rsidP="00D6488B">
      <w:pPr>
        <w:rPr>
          <w:b/>
          <w:u w:val="single"/>
        </w:rPr>
      </w:pPr>
      <w:r w:rsidRPr="00C06D57">
        <w:rPr>
          <w:b/>
          <w:u w:val="single"/>
        </w:rPr>
        <w:lastRenderedPageBreak/>
        <w:t>2.2 A radiação solar</w:t>
      </w:r>
    </w:p>
    <w:p w:rsidR="00D6488B" w:rsidRPr="00C06D57" w:rsidRDefault="00D6488B" w:rsidP="00D6488B">
      <w:pPr>
        <w:pStyle w:val="NoSpacing"/>
      </w:pPr>
      <w:r w:rsidRPr="00C06D57">
        <w:rPr>
          <w:b/>
        </w:rPr>
        <w:t xml:space="preserve">Radiação solar- </w:t>
      </w:r>
      <w:r w:rsidR="003F1B9E" w:rsidRPr="00C06D57">
        <w:t>energia solar que chega à</w:t>
      </w:r>
      <w:r w:rsidRPr="00C06D57">
        <w:t xml:space="preserve"> terra.</w:t>
      </w:r>
    </w:p>
    <w:p w:rsidR="00D6488B" w:rsidRPr="00C06D57" w:rsidRDefault="00D6488B" w:rsidP="00D6488B">
      <w:pPr>
        <w:pStyle w:val="NoSpacing"/>
      </w:pPr>
      <w:r w:rsidRPr="00C06D57">
        <w:rPr>
          <w:b/>
        </w:rPr>
        <w:t>Radiação terrestre</w:t>
      </w:r>
      <w:r w:rsidRPr="00C06D57">
        <w:t>- radiação de longo comprimento de onda. Trad</w:t>
      </w:r>
      <w:r w:rsidR="003F1B9E" w:rsidRPr="00C06D57">
        <w:t>uz-se pela emissão de calor para a</w:t>
      </w:r>
      <w:r w:rsidRPr="00C06D57">
        <w:t xml:space="preserve"> terra na banda IV</w:t>
      </w:r>
      <w:r w:rsidR="003F1B9E" w:rsidRPr="00C06D57">
        <w:t xml:space="preserve"> (Infravermelho)</w:t>
      </w:r>
      <w:r w:rsidRPr="00C06D57">
        <w:t>.</w:t>
      </w:r>
    </w:p>
    <w:p w:rsidR="00D6488B" w:rsidRPr="00C06D57" w:rsidRDefault="00D6488B" w:rsidP="00D6488B">
      <w:pPr>
        <w:pStyle w:val="NoSpacing"/>
      </w:pPr>
    </w:p>
    <w:p w:rsidR="00D6488B" w:rsidRPr="00C06D57" w:rsidRDefault="00D6488B" w:rsidP="00D6488B">
      <w:pPr>
        <w:pStyle w:val="NoSpacing"/>
        <w:rPr>
          <w:b/>
        </w:rPr>
      </w:pPr>
      <w:r w:rsidRPr="00C06D57">
        <w:rPr>
          <w:b/>
        </w:rPr>
        <w:t>Composição da atmosfera:</w:t>
      </w:r>
    </w:p>
    <w:p w:rsidR="00D6488B" w:rsidRPr="00C06D57" w:rsidRDefault="00D6488B" w:rsidP="008A4E73">
      <w:pPr>
        <w:pStyle w:val="NoSpacing"/>
        <w:numPr>
          <w:ilvl w:val="0"/>
          <w:numId w:val="28"/>
        </w:numPr>
      </w:pPr>
      <w:r w:rsidRPr="00C06D57">
        <w:t>Azoto (78%)</w:t>
      </w:r>
    </w:p>
    <w:p w:rsidR="00D6488B" w:rsidRPr="00C06D57" w:rsidRDefault="00D6488B" w:rsidP="008A4E73">
      <w:pPr>
        <w:pStyle w:val="NoSpacing"/>
        <w:numPr>
          <w:ilvl w:val="0"/>
          <w:numId w:val="28"/>
        </w:numPr>
      </w:pPr>
      <w:r w:rsidRPr="00C06D57">
        <w:t>Oxigénio (21%)</w:t>
      </w:r>
    </w:p>
    <w:p w:rsidR="00D6488B" w:rsidRPr="00C06D57" w:rsidRDefault="00D6488B" w:rsidP="008A4E73">
      <w:pPr>
        <w:pStyle w:val="NoSpacing"/>
        <w:numPr>
          <w:ilvl w:val="0"/>
          <w:numId w:val="28"/>
        </w:numPr>
      </w:pPr>
      <w:r w:rsidRPr="00C06D57">
        <w:t>Árgon (0.9%)</w:t>
      </w:r>
    </w:p>
    <w:p w:rsidR="00D6488B" w:rsidRPr="00C06D57" w:rsidRDefault="00D6488B" w:rsidP="008A4E73">
      <w:pPr>
        <w:pStyle w:val="NoSpacing"/>
        <w:numPr>
          <w:ilvl w:val="0"/>
          <w:numId w:val="28"/>
        </w:numPr>
      </w:pPr>
      <w:r w:rsidRPr="00C06D57">
        <w:t>Dióxido de carbono (0.03%)</w:t>
      </w:r>
    </w:p>
    <w:p w:rsidR="00D6488B" w:rsidRPr="00C06D57" w:rsidRDefault="00D6488B" w:rsidP="00D6488B">
      <w:pPr>
        <w:pStyle w:val="NoSpacing"/>
        <w:rPr>
          <w:b/>
        </w:rPr>
      </w:pPr>
    </w:p>
    <w:p w:rsidR="00D6488B" w:rsidRPr="00C06D57" w:rsidRDefault="00D6488B" w:rsidP="00D6488B">
      <w:pPr>
        <w:pStyle w:val="NoSpacing"/>
        <w:rPr>
          <w:b/>
        </w:rPr>
      </w:pPr>
      <w:r w:rsidRPr="00C06D57">
        <w:rPr>
          <w:b/>
        </w:rPr>
        <w:t>Camadas da atmosfera:</w:t>
      </w:r>
    </w:p>
    <w:p w:rsidR="00D6488B" w:rsidRPr="00C06D57" w:rsidRDefault="00D6488B" w:rsidP="008A4E73">
      <w:pPr>
        <w:pStyle w:val="NoSpacing"/>
        <w:numPr>
          <w:ilvl w:val="0"/>
          <w:numId w:val="29"/>
        </w:numPr>
      </w:pPr>
      <w:r w:rsidRPr="00C06D57">
        <w:rPr>
          <w:b/>
        </w:rPr>
        <w:t>Troposfera</w:t>
      </w:r>
      <w:r w:rsidRPr="00C06D57">
        <w:t>: é a camada inferior e mais de</w:t>
      </w:r>
      <w:r w:rsidR="003F1B9E" w:rsidRPr="00C06D57">
        <w:t>nsa da atmosfera terrestre, e te</w:t>
      </w:r>
      <w:r w:rsidRPr="00C06D57">
        <w:t xml:space="preserve">m </w:t>
      </w:r>
      <w:r w:rsidR="003F1B9E" w:rsidRPr="00C06D57">
        <w:t xml:space="preserve">uma </w:t>
      </w:r>
      <w:r w:rsidRPr="00C06D57">
        <w:t>espessura média de 11 a 12 km. A radiação solar é absorvida pela superfície da Terra, e por sua vez a terra emite calor. Esta emissão é</w:t>
      </w:r>
      <w:r w:rsidR="003F1B9E" w:rsidRPr="00C06D57">
        <w:t xml:space="preserve"> mais intensa junto à</w:t>
      </w:r>
      <w:r w:rsidRPr="00C06D57">
        <w:t xml:space="preserve"> superfície, e por isso a temperatura diminui com a altitude. O limite superior da troposfera designa-se por tropopausa.</w:t>
      </w:r>
    </w:p>
    <w:p w:rsidR="00D6488B" w:rsidRPr="00C06D57" w:rsidRDefault="00D6488B" w:rsidP="008A4E73">
      <w:pPr>
        <w:pStyle w:val="NoSpacing"/>
        <w:numPr>
          <w:ilvl w:val="0"/>
          <w:numId w:val="29"/>
        </w:numPr>
        <w:rPr>
          <w:b/>
        </w:rPr>
      </w:pPr>
      <w:r w:rsidRPr="00C06D57">
        <w:rPr>
          <w:b/>
        </w:rPr>
        <w:t xml:space="preserve">Estratosfera: </w:t>
      </w:r>
      <w:r w:rsidRPr="00C06D57">
        <w:t>localiza-se sobre a troposfera. Entre os 11 km aproximadamente</w:t>
      </w:r>
      <w:r w:rsidR="003F1B9E" w:rsidRPr="00C06D57">
        <w:t xml:space="preserve"> e</w:t>
      </w:r>
      <w:r w:rsidRPr="00C06D57">
        <w:t xml:space="preserve"> os 50 km de altitude. Entre os 20 e os 50 km encontra-se a camada de ozono que </w:t>
      </w:r>
      <w:r w:rsidR="003F1B9E" w:rsidRPr="00C06D57">
        <w:t>atua</w:t>
      </w:r>
      <w:r w:rsidRPr="00C06D57">
        <w:t xml:space="preserve"> como filtro para a radiação solar, em particular para a UV</w:t>
      </w:r>
      <w:r w:rsidR="003F1B9E" w:rsidRPr="00C06D57">
        <w:t xml:space="preserve"> (ultravioleta). A presença d</w:t>
      </w:r>
      <w:r w:rsidRPr="00C06D57">
        <w:t xml:space="preserve">a camada de ozono e a absorção de radiação solar fazem aumentar a temperatura nesta camada. Assim, o gradiente de variação da temperatura é positivo, ou seja aumenta com </w:t>
      </w:r>
      <w:r w:rsidR="003F1B9E" w:rsidRPr="00C06D57">
        <w:t xml:space="preserve">a </w:t>
      </w:r>
      <w:r w:rsidRPr="00C06D57">
        <w:t>altitude. A estratosfera é limitada na sua parte superior pela estratopausa.</w:t>
      </w:r>
    </w:p>
    <w:p w:rsidR="00D6488B" w:rsidRPr="00C06D57" w:rsidRDefault="00D6488B" w:rsidP="008A4E73">
      <w:pPr>
        <w:pStyle w:val="NoSpacing"/>
        <w:numPr>
          <w:ilvl w:val="0"/>
          <w:numId w:val="29"/>
        </w:numPr>
        <w:rPr>
          <w:b/>
        </w:rPr>
      </w:pPr>
      <w:r w:rsidRPr="00C06D57">
        <w:rPr>
          <w:b/>
        </w:rPr>
        <w:t>Mesosfera:</w:t>
      </w:r>
      <w:r w:rsidRPr="00C06D57">
        <w:t xml:space="preserve"> estende-se desde os 50 km até aos 80 km. É a zona mais fria da atmosfera e o gradiente da temperatura volta a ser negativo. Na sua parte superior, a temperatura pode chegar até ao -100Cº. É limitada pela mesopausa.</w:t>
      </w:r>
    </w:p>
    <w:p w:rsidR="00CF4F46" w:rsidRPr="00C06D57" w:rsidRDefault="00D6488B" w:rsidP="008A4E73">
      <w:pPr>
        <w:pStyle w:val="NoSpacing"/>
        <w:numPr>
          <w:ilvl w:val="0"/>
          <w:numId w:val="29"/>
        </w:numPr>
        <w:rPr>
          <w:b/>
        </w:rPr>
      </w:pPr>
      <w:r w:rsidRPr="00C06D57">
        <w:rPr>
          <w:b/>
        </w:rPr>
        <w:t xml:space="preserve">Termosfera: </w:t>
      </w:r>
      <w:r w:rsidRPr="00C06D57">
        <w:t xml:space="preserve">está compreendida entre os 80 e os 60 km, e tem uma densidade muito baixa. A temperatura varia muito com a </w:t>
      </w:r>
      <w:r w:rsidR="00162507" w:rsidRPr="00C06D57">
        <w:t>atividade</w:t>
      </w:r>
      <w:r w:rsidRPr="00C06D57">
        <w:t xml:space="preserve"> solar e o gradiente térmico volta a ser positivo podendo atingir o 1500Cº</w:t>
      </w:r>
    </w:p>
    <w:p w:rsidR="00162507" w:rsidRPr="00C06D57" w:rsidRDefault="00162507" w:rsidP="006D3882">
      <w:pPr>
        <w:pStyle w:val="NoSpacing"/>
        <w:ind w:left="360"/>
        <w:rPr>
          <w:b/>
        </w:rPr>
      </w:pPr>
    </w:p>
    <w:p w:rsidR="00162507" w:rsidRPr="00C06D57" w:rsidRDefault="00162507" w:rsidP="006D3882">
      <w:pPr>
        <w:pStyle w:val="NoSpacing"/>
        <w:ind w:left="360"/>
        <w:rPr>
          <w:b/>
        </w:rPr>
      </w:pPr>
    </w:p>
    <w:p w:rsidR="006D3882" w:rsidRPr="00C06D57" w:rsidRDefault="006D3882" w:rsidP="006D3882">
      <w:pPr>
        <w:pStyle w:val="NoSpacing"/>
        <w:ind w:left="360"/>
        <w:rPr>
          <w:b/>
        </w:rPr>
      </w:pPr>
      <w:r w:rsidRPr="00C06D57">
        <w:rPr>
          <w:b/>
        </w:rPr>
        <w:t>Funções da atmosfera</w:t>
      </w:r>
    </w:p>
    <w:tbl>
      <w:tblPr>
        <w:tblStyle w:val="TableGrid"/>
        <w:tblW w:w="0" w:type="auto"/>
        <w:tblLook w:val="01E0"/>
      </w:tblPr>
      <w:tblGrid>
        <w:gridCol w:w="4360"/>
        <w:gridCol w:w="4360"/>
      </w:tblGrid>
      <w:tr w:rsidR="006D3882" w:rsidRPr="00C06D57" w:rsidTr="006D3882">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pPr>
              <w:rPr>
                <w:b/>
              </w:rPr>
            </w:pPr>
            <w:r w:rsidRPr="00C06D57">
              <w:rPr>
                <w:b/>
              </w:rPr>
              <w:t>Filtra e absorve</w:t>
            </w:r>
          </w:p>
        </w:tc>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r w:rsidRPr="00C06D57">
              <w:t>Apresenta-se como uma capa protetora ou filtro do globo, refletindo para o espaço ou absorvendo as radiações solares que seriam excessivas para a vida terrestre.</w:t>
            </w:r>
          </w:p>
        </w:tc>
      </w:tr>
      <w:tr w:rsidR="006D3882" w:rsidRPr="00C06D57" w:rsidTr="006D3882">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pPr>
              <w:rPr>
                <w:b/>
              </w:rPr>
            </w:pPr>
            <w:r w:rsidRPr="00C06D57">
              <w:rPr>
                <w:b/>
              </w:rPr>
              <w:t>Protege</w:t>
            </w:r>
          </w:p>
        </w:tc>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r w:rsidRPr="00C06D57">
              <w:t>É uma barreira imp</w:t>
            </w:r>
            <w:r w:rsidR="00162507" w:rsidRPr="00C06D57">
              <w:t>rescindível à</w:t>
            </w:r>
            <w:r w:rsidRPr="00C06D57">
              <w:t xml:space="preserve"> entrada de corpos estranhos na atmosfera, como meteoritos. Estes, devido ao atrito provocado pelo ar, incendeiam-se e acabam por pulverizar-se evitando que atinjam a superfície do planeta</w:t>
            </w:r>
          </w:p>
        </w:tc>
      </w:tr>
      <w:tr w:rsidR="006D3882" w:rsidRPr="00C06D57" w:rsidTr="006D3882">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pPr>
              <w:rPr>
                <w:b/>
              </w:rPr>
            </w:pPr>
            <w:r w:rsidRPr="00C06D57">
              <w:rPr>
                <w:b/>
              </w:rPr>
              <w:t>Controla a temperatura</w:t>
            </w:r>
          </w:p>
        </w:tc>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162507" w:rsidP="00444AD2">
            <w:r w:rsidRPr="00C06D57">
              <w:t>Devido à</w:t>
            </w:r>
            <w:r w:rsidR="006D3882" w:rsidRPr="00C06D57">
              <w:t xml:space="preserve"> atmosfera</w:t>
            </w:r>
          </w:p>
        </w:tc>
      </w:tr>
      <w:tr w:rsidR="006D3882" w:rsidRPr="00C06D57" w:rsidTr="006D3882">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pPr>
              <w:rPr>
                <w:b/>
              </w:rPr>
            </w:pPr>
            <w:r w:rsidRPr="00C06D57">
              <w:rPr>
                <w:b/>
              </w:rPr>
              <w:t>É fonte de vida</w:t>
            </w:r>
          </w:p>
        </w:tc>
        <w:tc>
          <w:tcPr>
            <w:tcW w:w="4360" w:type="dxa"/>
            <w:tcBorders>
              <w:top w:val="doubleWave" w:sz="6" w:space="0" w:color="auto"/>
              <w:left w:val="doubleWave" w:sz="6" w:space="0" w:color="auto"/>
              <w:bottom w:val="doubleWave" w:sz="6" w:space="0" w:color="auto"/>
              <w:right w:val="doubleWave" w:sz="6" w:space="0" w:color="auto"/>
            </w:tcBorders>
          </w:tcPr>
          <w:p w:rsidR="006D3882" w:rsidRPr="00C06D57" w:rsidRDefault="006D3882" w:rsidP="00444AD2">
            <w:r w:rsidRPr="00C06D57">
              <w:t>Concentra na sua composição, elementos fundamentais à vida, nomeadamente o oxigénio que permite aos seres vivos respirarem</w:t>
            </w:r>
          </w:p>
        </w:tc>
      </w:tr>
    </w:tbl>
    <w:p w:rsidR="006D3882" w:rsidRPr="00C06D57" w:rsidRDefault="006D3882" w:rsidP="006D3882">
      <w:pPr>
        <w:pStyle w:val="NoSpacing"/>
        <w:ind w:left="360"/>
        <w:rPr>
          <w:b/>
        </w:rPr>
      </w:pPr>
    </w:p>
    <w:p w:rsidR="006D3882" w:rsidRPr="00C06D57" w:rsidRDefault="006D3882" w:rsidP="006D3882">
      <w:pPr>
        <w:pStyle w:val="NoSpacing"/>
        <w:ind w:left="360"/>
        <w:rPr>
          <w:b/>
        </w:rPr>
      </w:pPr>
    </w:p>
    <w:p w:rsidR="00CF4F46" w:rsidRPr="00C06D57" w:rsidRDefault="00CF4F46" w:rsidP="00CF4F46">
      <w:pPr>
        <w:pStyle w:val="NoSpacing"/>
        <w:ind w:left="360"/>
        <w:rPr>
          <w:b/>
        </w:rPr>
      </w:pPr>
    </w:p>
    <w:p w:rsidR="00CF4F46" w:rsidRPr="00C06D57" w:rsidRDefault="00CF4F46" w:rsidP="00CF4F46">
      <w:pPr>
        <w:pStyle w:val="NoSpacing"/>
        <w:ind w:left="360"/>
        <w:rPr>
          <w:b/>
        </w:rPr>
      </w:pPr>
      <w:r w:rsidRPr="00C06D57">
        <w:rPr>
          <w:b/>
        </w:rPr>
        <w:t>Balanço térmico:</w:t>
      </w:r>
    </w:p>
    <w:p w:rsidR="00CF4F46" w:rsidRPr="00C06D57" w:rsidRDefault="00CF4F46" w:rsidP="00CF4F46">
      <w:pPr>
        <w:pStyle w:val="NoSpacing"/>
        <w:ind w:left="360"/>
      </w:pPr>
      <w:r w:rsidRPr="00C06D57">
        <w:tab/>
        <w:t>A terra e a sua atmosfera recebem energia solar e irradiam a mesma de volta para o espaço. O balanço da radiação solar deve ser encarado como um mecanismo de compens</w:t>
      </w:r>
      <w:r w:rsidR="00162507" w:rsidRPr="00C06D57">
        <w:t>ação que regula a quantidade de</w:t>
      </w:r>
      <w:r w:rsidRPr="00C06D57">
        <w:t xml:space="preserve"> radiação que chega a terra e a quantidade de calor que a terra emite para o espaço.</w:t>
      </w:r>
    </w:p>
    <w:p w:rsidR="00CF4F46" w:rsidRPr="00C06D57" w:rsidRDefault="00CF4F46" w:rsidP="00CF4F46">
      <w:pPr>
        <w:pStyle w:val="NoSpacing"/>
        <w:ind w:left="360"/>
      </w:pPr>
    </w:p>
    <w:p w:rsidR="00CF4F46" w:rsidRPr="00C06D57" w:rsidRDefault="00CF4F46" w:rsidP="00CF4F46">
      <w:pPr>
        <w:pStyle w:val="NoSpacing"/>
        <w:ind w:left="360"/>
      </w:pPr>
      <w:r w:rsidRPr="00C06D57">
        <w:tab/>
      </w:r>
      <w:r w:rsidRPr="00C06D57">
        <w:rPr>
          <w:b/>
        </w:rPr>
        <w:t>É composto por 3 partes:</w:t>
      </w:r>
      <w:r w:rsidR="00162507" w:rsidRPr="00C06D57">
        <w:rPr>
          <w:b/>
        </w:rPr>
        <w:t xml:space="preserve"> </w:t>
      </w:r>
      <w:r w:rsidR="00422A4D" w:rsidRPr="00C06D57">
        <w:t xml:space="preserve">radiação solar incidente, a energia solar </w:t>
      </w:r>
      <w:r w:rsidR="00162507" w:rsidRPr="00C06D57">
        <w:t>refletida</w:t>
      </w:r>
      <w:r w:rsidR="00422A4D" w:rsidRPr="00C06D57">
        <w:t xml:space="preserve"> e a energia emitida pela terra.</w:t>
      </w:r>
    </w:p>
    <w:p w:rsidR="00422A4D" w:rsidRPr="00C06D57" w:rsidRDefault="00422A4D" w:rsidP="00CF4F46">
      <w:pPr>
        <w:pStyle w:val="NoSpacing"/>
        <w:ind w:left="360"/>
      </w:pPr>
    </w:p>
    <w:p w:rsidR="00CF4F46" w:rsidRPr="00C06D57" w:rsidRDefault="00CF4F46" w:rsidP="008A4E73">
      <w:pPr>
        <w:pStyle w:val="NoSpacing"/>
        <w:numPr>
          <w:ilvl w:val="0"/>
          <w:numId w:val="30"/>
        </w:numPr>
      </w:pPr>
      <w:r w:rsidRPr="00C06D57">
        <w:t>Reflexão (30%)</w:t>
      </w:r>
    </w:p>
    <w:p w:rsidR="00CF4F46" w:rsidRPr="00C06D57" w:rsidRDefault="00162507" w:rsidP="008A4E73">
      <w:pPr>
        <w:pStyle w:val="NoSpacing"/>
        <w:numPr>
          <w:ilvl w:val="0"/>
          <w:numId w:val="15"/>
        </w:numPr>
      </w:pPr>
      <w:r w:rsidRPr="00C06D57">
        <w:t>Parte da energia que chega à terra é refletid</w:t>
      </w:r>
      <w:r w:rsidR="00CF4F46" w:rsidRPr="00C06D57">
        <w:t>a para o espaço no mesmo</w:t>
      </w:r>
      <w:r w:rsidRPr="00C06D57">
        <w:t xml:space="preserve"> comprimento de onda que chega à</w:t>
      </w:r>
      <w:r w:rsidR="00CF4F46" w:rsidRPr="00C06D57">
        <w:t xml:space="preserve"> terra </w:t>
      </w:r>
    </w:p>
    <w:p w:rsidR="00CF4F46" w:rsidRPr="00C06D57" w:rsidRDefault="00162507" w:rsidP="008A4E73">
      <w:pPr>
        <w:pStyle w:val="NoSpacing"/>
        <w:numPr>
          <w:ilvl w:val="0"/>
          <w:numId w:val="15"/>
        </w:numPr>
      </w:pPr>
      <w:r w:rsidRPr="00C06D57">
        <w:t>Percentagem desta energia refle</w:t>
      </w:r>
      <w:r w:rsidR="00CF4F46" w:rsidRPr="00C06D57">
        <w:t>tida designa-se por albedo e tem valores muito diferenciados conforme a sua superfície.</w:t>
      </w:r>
    </w:p>
    <w:p w:rsidR="00162507" w:rsidRPr="00C06D57" w:rsidRDefault="00162507" w:rsidP="00CF4F46">
      <w:pPr>
        <w:pStyle w:val="NoSpacing"/>
      </w:pPr>
      <w:r w:rsidRPr="00C06D57">
        <w:t xml:space="preserve"> </w:t>
      </w:r>
    </w:p>
    <w:p w:rsidR="00162507" w:rsidRPr="00C06D57" w:rsidRDefault="00162507" w:rsidP="00CF4F46">
      <w:pPr>
        <w:pStyle w:val="NoSpacing"/>
      </w:pPr>
      <w:r w:rsidRPr="00C06D57">
        <w:t xml:space="preserve">Albedo: Refletividade da atmosfera e da superfície terrestre. O albedo médio situa-se à volta dos 30%, a quantidade de radiação solar que se perde de imediato para o espaço. Contudo, os vários tipos de nuvens e de superfícies têm albedos muito diferentes. </w:t>
      </w:r>
    </w:p>
    <w:p w:rsidR="00CF4F46" w:rsidRPr="00C06D57" w:rsidRDefault="00CF4F46" w:rsidP="00CF4F46">
      <w:pPr>
        <w:pStyle w:val="NoSpacing"/>
      </w:pPr>
    </w:p>
    <w:p w:rsidR="00CF4F46" w:rsidRPr="00C06D57" w:rsidRDefault="000242A4" w:rsidP="00CF4F46">
      <w:pPr>
        <w:pStyle w:val="NoSpacing"/>
        <w:tabs>
          <w:tab w:val="left" w:pos="1440"/>
          <w:tab w:val="left" w:pos="3000"/>
        </w:tabs>
      </w:pPr>
      <w:r>
        <w:rPr>
          <w:noProof/>
        </w:rPr>
        <w:pict>
          <v:shape id="AutoShape 12" o:spid="_x0000_s1036" type="#_x0000_t32" style="position:absolute;margin-left:120.45pt;margin-top:7.3pt;width:26.25pt;height:0;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">
            <v:stroke endarrow="block"/>
          </v:shape>
        </w:pict>
      </w:r>
      <w:r>
        <w:rPr>
          <w:noProof/>
        </w:rPr>
        <w:pict>
          <v:shape id="AutoShape 11" o:spid="_x0000_s1035" type="#_x0000_t32" style="position:absolute;margin-left:39.45pt;margin-top:7.3pt;width:26.25pt;height:0;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">
            <v:stroke endarrow="block"/>
          </v:shape>
        </w:pict>
      </w:r>
      <w:r w:rsidR="00CF4F46" w:rsidRPr="00C06D57">
        <w:t>+albedo</w:t>
      </w:r>
      <w:r w:rsidR="00CF4F46" w:rsidRPr="00C06D57">
        <w:tab/>
        <w:t xml:space="preserve">tons claros </w:t>
      </w:r>
      <w:r w:rsidR="00CF4F46" w:rsidRPr="00C06D57">
        <w:tab/>
        <w:t xml:space="preserve">Absorve menos e </w:t>
      </w:r>
      <w:r w:rsidR="00162507" w:rsidRPr="00C06D57">
        <w:t>reflete</w:t>
      </w:r>
      <w:r w:rsidR="00CF4F46" w:rsidRPr="00C06D57">
        <w:t xml:space="preserve"> mais</w:t>
      </w:r>
    </w:p>
    <w:p w:rsidR="00CF4F46" w:rsidRPr="00C06D57" w:rsidRDefault="000242A4" w:rsidP="00CF4F46">
      <w:pPr>
        <w:pStyle w:val="NoSpacing"/>
      </w:pPr>
      <w:r>
        <w:rPr>
          <w:noProof/>
        </w:rPr>
        <w:pict>
          <v:shape id="AutoShape 14" o:spid="_x0000_s1034" type="#_x0000_t32" style="position:absolute;margin-left:132.45pt;margin-top:5.85pt;width:26.25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">
            <v:stroke endarrow="block"/>
          </v:shape>
        </w:pict>
      </w:r>
      <w:r>
        <w:rPr>
          <w:noProof/>
        </w:rPr>
        <w:pict>
          <v:shape id="AutoShape 13" o:spid="_x0000_s1033" type="#_x0000_t32" style="position:absolute;margin-left:39.45pt;margin-top:5.85pt;width:26.2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">
            <v:stroke endarrow="block"/>
          </v:shape>
        </w:pict>
      </w:r>
      <w:r w:rsidR="00CF4F46" w:rsidRPr="00C06D57">
        <w:t xml:space="preserve">- Albedo </w:t>
      </w:r>
      <w:r w:rsidR="00CF4F46" w:rsidRPr="00C06D57">
        <w:tab/>
        <w:t xml:space="preserve">Tons escuros              absorve mais e </w:t>
      </w:r>
      <w:r w:rsidR="00162507" w:rsidRPr="00C06D57">
        <w:t>reflete</w:t>
      </w:r>
      <w:r w:rsidR="00CF4F46" w:rsidRPr="00C06D57">
        <w:t xml:space="preserve"> menos</w:t>
      </w:r>
    </w:p>
    <w:p w:rsidR="00CF4F46" w:rsidRPr="00C06D57" w:rsidRDefault="00CF4F46" w:rsidP="00CF4F46">
      <w:pPr>
        <w:pStyle w:val="NoSpacing"/>
      </w:pPr>
    </w:p>
    <w:p w:rsidR="00CF4F46" w:rsidRPr="00C06D57" w:rsidRDefault="00CF4F46" w:rsidP="008A4E73">
      <w:pPr>
        <w:pStyle w:val="NoSpacing"/>
        <w:numPr>
          <w:ilvl w:val="0"/>
          <w:numId w:val="30"/>
        </w:numPr>
      </w:pPr>
      <w:r w:rsidRPr="00C06D57">
        <w:t>Emissão (70%)</w:t>
      </w:r>
    </w:p>
    <w:p w:rsidR="00CF4F46" w:rsidRPr="00C06D57" w:rsidRDefault="00422A4D" w:rsidP="008A4E73">
      <w:pPr>
        <w:pStyle w:val="NoSpacing"/>
        <w:numPr>
          <w:ilvl w:val="0"/>
          <w:numId w:val="31"/>
        </w:numPr>
      </w:pPr>
      <w:r w:rsidRPr="00C06D57">
        <w:t>Parte da energia emitida para o espaço pela terra e pela sua atmosfera sob a forma de radiação de longo comprimento de onda (calor)</w:t>
      </w:r>
    </w:p>
    <w:p w:rsidR="00422A4D" w:rsidRPr="00C06D57" w:rsidRDefault="00422A4D" w:rsidP="008A4E73">
      <w:pPr>
        <w:pStyle w:val="NoSpacing"/>
        <w:numPr>
          <w:ilvl w:val="0"/>
          <w:numId w:val="31"/>
        </w:numPr>
        <w:rPr>
          <w:rFonts w:asciiTheme="minorHAnsi" w:hAnsiTheme="minorHAnsi" w:cstheme="minorHAnsi"/>
        </w:rPr>
      </w:pPr>
      <w:r w:rsidRPr="00C06D57">
        <w:rPr>
          <w:rFonts w:asciiTheme="minorHAnsi" w:hAnsiTheme="minorHAnsi" w:cstheme="minorHAnsi"/>
        </w:rPr>
        <w:t>Radiação absorvida pela terra faz aumentar a temperatura</w:t>
      </w:r>
    </w:p>
    <w:p w:rsidR="00422A4D" w:rsidRPr="00C06D57" w:rsidRDefault="00422A4D" w:rsidP="008A4E73">
      <w:pPr>
        <w:pStyle w:val="NoSpacing"/>
        <w:numPr>
          <w:ilvl w:val="0"/>
          <w:numId w:val="31"/>
        </w:numPr>
        <w:rPr>
          <w:rFonts w:asciiTheme="minorHAnsi" w:hAnsiTheme="minorHAnsi" w:cstheme="minorHAnsi"/>
        </w:rPr>
      </w:pPr>
      <w:r w:rsidRPr="00C06D57">
        <w:rPr>
          <w:rFonts w:asciiTheme="minorHAnsi" w:hAnsiTheme="minorHAnsi" w:cstheme="minorHAnsi"/>
        </w:rPr>
        <w:t>A energia de longo comprimento de onda emitida pela superfície terrestre e que é absorvida pela atmosfer</w:t>
      </w:r>
      <w:r w:rsidR="00162507" w:rsidRPr="00C06D57">
        <w:rPr>
          <w:rFonts w:asciiTheme="minorHAnsi" w:hAnsiTheme="minorHAnsi" w:cstheme="minorHAnsi"/>
        </w:rPr>
        <w:t>a e faz aumentar a temperatura (</w:t>
      </w:r>
      <w:r w:rsidRPr="00C06D57">
        <w:rPr>
          <w:rFonts w:asciiTheme="minorHAnsi" w:hAnsiTheme="minorHAnsi" w:cstheme="minorHAnsi"/>
        </w:rPr>
        <w:t>efeito de estufa)</w:t>
      </w:r>
    </w:p>
    <w:p w:rsidR="00422A4D" w:rsidRPr="00C06D57" w:rsidRDefault="00422A4D" w:rsidP="008A4E73">
      <w:pPr>
        <w:pStyle w:val="NoSpacing"/>
        <w:numPr>
          <w:ilvl w:val="0"/>
          <w:numId w:val="31"/>
        </w:numPr>
        <w:rPr>
          <w:rFonts w:asciiTheme="minorHAnsi" w:hAnsiTheme="minorHAnsi" w:cstheme="minorHAnsi"/>
        </w:rPr>
      </w:pPr>
      <w:r w:rsidRPr="00C06D57">
        <w:rPr>
          <w:rFonts w:asciiTheme="minorHAnsi" w:hAnsiTheme="minorHAnsi" w:cstheme="minorHAnsi"/>
        </w:rPr>
        <w:t>O efeito de estufa deve-se ao H</w:t>
      </w:r>
      <w:r w:rsidRPr="00C06D57">
        <w:rPr>
          <w:rFonts w:asciiTheme="minorHAnsi" w:hAnsiTheme="minorHAnsi" w:cstheme="minorHAnsi"/>
          <w:vertAlign w:val="subscript"/>
        </w:rPr>
        <w:t>2</w:t>
      </w:r>
      <w:r w:rsidRPr="00C06D57">
        <w:rPr>
          <w:rFonts w:asciiTheme="minorHAnsi" w:hAnsiTheme="minorHAnsi" w:cstheme="minorHAnsi"/>
        </w:rPr>
        <w:t>O, e outros gases como o CO</w:t>
      </w:r>
      <w:r w:rsidRPr="00C06D57">
        <w:rPr>
          <w:rFonts w:asciiTheme="minorHAnsi" w:hAnsiTheme="minorHAnsi" w:cstheme="minorHAnsi"/>
          <w:vertAlign w:val="subscript"/>
        </w:rPr>
        <w:t>2</w:t>
      </w:r>
    </w:p>
    <w:p w:rsidR="00422A4D" w:rsidRPr="00C06D57" w:rsidRDefault="00422A4D" w:rsidP="008A4E73">
      <w:pPr>
        <w:pStyle w:val="NoSpacing"/>
        <w:numPr>
          <w:ilvl w:val="0"/>
          <w:numId w:val="31"/>
        </w:numPr>
        <w:rPr>
          <w:rFonts w:asciiTheme="minorHAnsi" w:hAnsiTheme="minorHAnsi" w:cstheme="minorHAnsi"/>
        </w:rPr>
      </w:pPr>
      <w:r w:rsidRPr="00C06D57">
        <w:rPr>
          <w:rFonts w:asciiTheme="minorHAnsi" w:hAnsiTheme="minorHAnsi" w:cstheme="minorHAnsi"/>
        </w:rPr>
        <w:t xml:space="preserve">O efeito de estufa natural pode ser reforçado pelas </w:t>
      </w:r>
      <w:r w:rsidR="00162507" w:rsidRPr="00C06D57">
        <w:rPr>
          <w:rFonts w:asciiTheme="minorHAnsi" w:hAnsiTheme="minorHAnsi" w:cstheme="minorHAnsi"/>
        </w:rPr>
        <w:t>atividades</w:t>
      </w:r>
      <w:r w:rsidRPr="00C06D57">
        <w:rPr>
          <w:rFonts w:asciiTheme="minorHAnsi" w:hAnsiTheme="minorHAnsi" w:cstheme="minorHAnsi"/>
        </w:rPr>
        <w:t xml:space="preserve"> humanas com,  a produção </w:t>
      </w:r>
      <w:r w:rsidR="00162507" w:rsidRPr="00C06D57">
        <w:rPr>
          <w:rFonts w:asciiTheme="minorHAnsi" w:hAnsiTheme="minorHAnsi" w:cstheme="minorHAnsi"/>
        </w:rPr>
        <w:t xml:space="preserve">sobretudo </w:t>
      </w:r>
      <w:r w:rsidRPr="00C06D57">
        <w:rPr>
          <w:rFonts w:asciiTheme="minorHAnsi" w:hAnsiTheme="minorHAnsi" w:cstheme="minorHAnsi"/>
        </w:rPr>
        <w:t>de gases de efeito de estufa</w:t>
      </w:r>
      <w:r w:rsidR="00162507" w:rsidRPr="00C06D57">
        <w:rPr>
          <w:rFonts w:asciiTheme="minorHAnsi" w:hAnsiTheme="minorHAnsi" w:cstheme="minorHAnsi"/>
        </w:rPr>
        <w:t xml:space="preserve"> (utilização de combustíveis fósseis, desflorestação, agricultura intensiva,..</w:t>
      </w:r>
      <w:r w:rsidRPr="00C06D57">
        <w:rPr>
          <w:rFonts w:asciiTheme="minorHAnsi" w:hAnsiTheme="minorHAnsi" w:cstheme="minorHAnsi"/>
        </w:rPr>
        <w:t>.</w:t>
      </w:r>
    </w:p>
    <w:p w:rsidR="00422A4D" w:rsidRPr="00C06D57" w:rsidRDefault="00422A4D" w:rsidP="008A4E73">
      <w:pPr>
        <w:pStyle w:val="NoSpacing"/>
        <w:numPr>
          <w:ilvl w:val="0"/>
          <w:numId w:val="31"/>
        </w:numPr>
        <w:rPr>
          <w:rFonts w:asciiTheme="minorHAnsi" w:hAnsiTheme="minorHAnsi" w:cstheme="minorHAnsi"/>
        </w:rPr>
      </w:pPr>
      <w:r w:rsidRPr="00C06D57">
        <w:rPr>
          <w:rFonts w:asciiTheme="minorHAnsi" w:hAnsiTheme="minorHAnsi" w:cstheme="minorHAnsi"/>
        </w:rPr>
        <w:t>Parte do calor é ainda dissipada por processos da atmosfera (formação de nuvens, etc.)</w:t>
      </w:r>
    </w:p>
    <w:p w:rsidR="00422A4D" w:rsidRPr="00C06D57" w:rsidRDefault="00422A4D" w:rsidP="00422A4D">
      <w:pPr>
        <w:pStyle w:val="NoSpacing"/>
        <w:ind w:left="1440"/>
        <w:rPr>
          <w:rFonts w:asciiTheme="minorHAnsi" w:hAnsiTheme="minorHAnsi" w:cstheme="minorHAnsi"/>
        </w:rPr>
      </w:pPr>
    </w:p>
    <w:p w:rsidR="00816603" w:rsidRPr="00C06D57" w:rsidRDefault="00422A4D" w:rsidP="00422A4D">
      <w:pPr>
        <w:pStyle w:val="NoSpacing"/>
        <w:rPr>
          <w:rFonts w:asciiTheme="minorHAnsi" w:hAnsiTheme="minorHAnsi" w:cstheme="minorHAnsi"/>
        </w:rPr>
      </w:pPr>
      <w:r w:rsidRPr="00C06D57">
        <w:rPr>
          <w:rFonts w:asciiTheme="minorHAnsi" w:hAnsiTheme="minorHAnsi" w:cstheme="minorHAnsi"/>
          <w:b/>
        </w:rPr>
        <w:t>Radiação global</w:t>
      </w:r>
      <w:r w:rsidRPr="00C06D57">
        <w:rPr>
          <w:rFonts w:asciiTheme="minorHAnsi" w:hAnsiTheme="minorHAnsi" w:cstheme="minorHAnsi"/>
        </w:rPr>
        <w:t>-</w:t>
      </w:r>
      <w:r w:rsidR="00816603" w:rsidRPr="00C06D57">
        <w:rPr>
          <w:rFonts w:asciiTheme="minorHAnsi" w:hAnsiTheme="minorHAnsi" w:cstheme="minorHAnsi"/>
        </w:rPr>
        <w:t xml:space="preserve"> radiação solar que atin</w:t>
      </w:r>
      <w:r w:rsidR="00162507" w:rsidRPr="00C06D57">
        <w:rPr>
          <w:rFonts w:asciiTheme="minorHAnsi" w:hAnsiTheme="minorHAnsi" w:cstheme="minorHAnsi"/>
        </w:rPr>
        <w:t>ge uma superfície, sendo igual à</w:t>
      </w:r>
      <w:r w:rsidR="00816603" w:rsidRPr="00C06D57">
        <w:rPr>
          <w:rFonts w:asciiTheme="minorHAnsi" w:hAnsiTheme="minorHAnsi" w:cstheme="minorHAnsi"/>
        </w:rPr>
        <w:t xml:space="preserve"> soma da radiação solar direta, da radiação solar difusa e da radiação </w:t>
      </w:r>
      <w:r w:rsidR="00162507" w:rsidRPr="00C06D57">
        <w:rPr>
          <w:rFonts w:asciiTheme="minorHAnsi" w:hAnsiTheme="minorHAnsi" w:cstheme="minorHAnsi"/>
        </w:rPr>
        <w:t>refletida</w:t>
      </w:r>
      <w:r w:rsidR="00816603" w:rsidRPr="00C06D57">
        <w:rPr>
          <w:rFonts w:asciiTheme="minorHAnsi" w:hAnsiTheme="minorHAnsi" w:cstheme="minorHAnsi"/>
        </w:rPr>
        <w:t>.</w:t>
      </w:r>
    </w:p>
    <w:p w:rsidR="00816603" w:rsidRPr="00C06D57" w:rsidRDefault="00816603" w:rsidP="00422A4D">
      <w:pPr>
        <w:pStyle w:val="NoSpacing"/>
        <w:rPr>
          <w:rFonts w:asciiTheme="minorHAnsi" w:hAnsiTheme="minorHAnsi" w:cstheme="minorHAnsi"/>
        </w:rPr>
      </w:pPr>
      <w:r w:rsidRPr="00C06D57">
        <w:rPr>
          <w:rFonts w:asciiTheme="minorHAnsi" w:hAnsiTheme="minorHAnsi" w:cstheme="minorHAnsi"/>
          <w:b/>
        </w:rPr>
        <w:t>Radiação solar direta</w:t>
      </w:r>
      <w:r w:rsidRPr="00C06D57">
        <w:rPr>
          <w:rFonts w:asciiTheme="minorHAnsi" w:hAnsiTheme="minorHAnsi" w:cstheme="minorHAnsi"/>
        </w:rPr>
        <w:t>- luz solar recebida diretamente do sol através dos raios solares</w:t>
      </w:r>
      <w:r w:rsidR="00162507" w:rsidRPr="00C06D57">
        <w:rPr>
          <w:rFonts w:asciiTheme="minorHAnsi" w:hAnsiTheme="minorHAnsi" w:cstheme="minorHAnsi"/>
        </w:rPr>
        <w:t>.</w:t>
      </w:r>
    </w:p>
    <w:p w:rsidR="00816603" w:rsidRPr="00C06D57" w:rsidRDefault="006D3882" w:rsidP="00422A4D">
      <w:pPr>
        <w:pStyle w:val="NoSpacing"/>
        <w:rPr>
          <w:rFonts w:asciiTheme="minorHAnsi" w:hAnsiTheme="minorHAnsi" w:cstheme="minorHAnsi"/>
        </w:rPr>
      </w:pPr>
      <w:r w:rsidRPr="00C06D57">
        <w:rPr>
          <w:rFonts w:ascii="Arial" w:hAnsi="Arial" w:cs="Arial"/>
          <w:noProof/>
          <w:sz w:val="20"/>
          <w:szCs w:val="20"/>
        </w:rPr>
        <w:drawing>
          <wp:anchor distT="0" distB="0" distL="114300" distR="114300" simplePos="0" relativeHeight="251673600" behindDoc="1" locked="0" layoutInCell="1" allowOverlap="1">
            <wp:simplePos x="0" y="0"/>
            <wp:positionH relativeFrom="margin">
              <wp:posOffset>4339590</wp:posOffset>
            </wp:positionH>
            <wp:positionV relativeFrom="margin">
              <wp:posOffset>6249035</wp:posOffset>
            </wp:positionV>
            <wp:extent cx="1781175" cy="3188335"/>
            <wp:effectExtent l="0" t="0" r="0" b="0"/>
            <wp:wrapSquare wrapText="bothSides"/>
            <wp:docPr id="1" name="il_fi" descr="http://www.explicatorium.com/images/Poluicao/esquema_do_efeito_de_estu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explicatorium.com/images/Poluicao/esquema_do_efeito_de_estufa.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3188335"/>
                    </a:xfrm>
                    <a:prstGeom prst="rect">
                      <a:avLst/>
                    </a:prstGeom>
                    <a:ln>
                      <a:noFill/>
                    </a:ln>
                    <a:effectLst>
                      <a:softEdge rad="112500"/>
                    </a:effectLst>
                  </pic:spPr>
                </pic:pic>
              </a:graphicData>
            </a:graphic>
          </wp:anchor>
        </w:drawing>
      </w:r>
      <w:r w:rsidR="00816603" w:rsidRPr="00C06D57">
        <w:rPr>
          <w:rFonts w:asciiTheme="minorHAnsi" w:hAnsiTheme="minorHAnsi" w:cstheme="minorHAnsi"/>
          <w:b/>
        </w:rPr>
        <w:t>Radiação solar difusa-</w:t>
      </w:r>
      <w:r w:rsidR="00816603" w:rsidRPr="00C06D57">
        <w:rPr>
          <w:rFonts w:asciiTheme="minorHAnsi" w:hAnsiTheme="minorHAnsi" w:cstheme="minorHAnsi"/>
        </w:rPr>
        <w:t xml:space="preserve"> luz solar recebida </w:t>
      </w:r>
      <w:r w:rsidR="00162507" w:rsidRPr="00C06D57">
        <w:rPr>
          <w:rFonts w:asciiTheme="minorHAnsi" w:hAnsiTheme="minorHAnsi" w:cstheme="minorHAnsi"/>
        </w:rPr>
        <w:t>indiretamente</w:t>
      </w:r>
      <w:r w:rsidR="00816603" w:rsidRPr="00C06D57">
        <w:rPr>
          <w:rFonts w:asciiTheme="minorHAnsi" w:hAnsiTheme="minorHAnsi" w:cstheme="minorHAnsi"/>
        </w:rPr>
        <w:t xml:space="preserve">, resultante da </w:t>
      </w:r>
      <w:r w:rsidR="00162507" w:rsidRPr="00C06D57">
        <w:rPr>
          <w:rFonts w:asciiTheme="minorHAnsi" w:hAnsiTheme="minorHAnsi" w:cstheme="minorHAnsi"/>
        </w:rPr>
        <w:t>ação</w:t>
      </w:r>
      <w:r w:rsidR="00816603" w:rsidRPr="00C06D57">
        <w:rPr>
          <w:rFonts w:asciiTheme="minorHAnsi" w:hAnsiTheme="minorHAnsi" w:cstheme="minorHAnsi"/>
        </w:rPr>
        <w:t xml:space="preserve"> da </w:t>
      </w:r>
      <w:r w:rsidR="00162507" w:rsidRPr="00C06D57">
        <w:rPr>
          <w:rFonts w:asciiTheme="minorHAnsi" w:hAnsiTheme="minorHAnsi" w:cstheme="minorHAnsi"/>
        </w:rPr>
        <w:t>difração</w:t>
      </w:r>
      <w:r w:rsidR="00816603" w:rsidRPr="00C06D57">
        <w:rPr>
          <w:rFonts w:asciiTheme="minorHAnsi" w:hAnsiTheme="minorHAnsi" w:cstheme="minorHAnsi"/>
        </w:rPr>
        <w:t xml:space="preserve"> das nuvens, nevoeiro, poeiras, em suspensão e outros obstáculos na atmosfera.</w:t>
      </w:r>
    </w:p>
    <w:p w:rsidR="00816603" w:rsidRPr="00C06D57" w:rsidRDefault="00816603" w:rsidP="00422A4D">
      <w:pPr>
        <w:pStyle w:val="NoSpacing"/>
        <w:rPr>
          <w:rFonts w:asciiTheme="minorHAnsi" w:hAnsiTheme="minorHAnsi" w:cstheme="minorHAnsi"/>
        </w:rPr>
      </w:pPr>
      <w:r w:rsidRPr="00C06D57">
        <w:rPr>
          <w:rFonts w:asciiTheme="minorHAnsi" w:hAnsiTheme="minorHAnsi" w:cstheme="minorHAnsi"/>
          <w:b/>
        </w:rPr>
        <w:t>Radiação solar terrestre</w:t>
      </w:r>
      <w:r w:rsidRPr="00C06D57">
        <w:rPr>
          <w:rFonts w:asciiTheme="minorHAnsi" w:hAnsiTheme="minorHAnsi" w:cstheme="minorHAnsi"/>
        </w:rPr>
        <w:t>- radiação de longo comprimento de onda. Traduz-se pela emissão de calor na terra pelo</w:t>
      </w:r>
      <w:r w:rsidR="00162507" w:rsidRPr="00C06D57">
        <w:rPr>
          <w:rFonts w:asciiTheme="minorHAnsi" w:hAnsiTheme="minorHAnsi" w:cstheme="minorHAnsi"/>
        </w:rPr>
        <w:t>s</w:t>
      </w:r>
      <w:r w:rsidRPr="00C06D57">
        <w:rPr>
          <w:rFonts w:asciiTheme="minorHAnsi" w:hAnsiTheme="minorHAnsi" w:cstheme="minorHAnsi"/>
        </w:rPr>
        <w:t xml:space="preserve"> IV</w:t>
      </w:r>
      <w:r w:rsidR="00162507" w:rsidRPr="00C06D57">
        <w:rPr>
          <w:rFonts w:asciiTheme="minorHAnsi" w:hAnsiTheme="minorHAnsi" w:cstheme="minorHAnsi"/>
        </w:rPr>
        <w:t xml:space="preserve"> (infravermelhos)</w:t>
      </w:r>
      <w:r w:rsidRPr="00C06D57">
        <w:rPr>
          <w:rFonts w:asciiTheme="minorHAnsi" w:hAnsiTheme="minorHAnsi" w:cstheme="minorHAnsi"/>
        </w:rPr>
        <w:t>.</w:t>
      </w:r>
    </w:p>
    <w:p w:rsidR="00816603" w:rsidRPr="00C06D57" w:rsidRDefault="00816603" w:rsidP="00816603">
      <w:pPr>
        <w:pStyle w:val="NoSpacing"/>
        <w:rPr>
          <w:rFonts w:asciiTheme="minorHAnsi" w:hAnsiTheme="minorHAnsi" w:cstheme="minorHAnsi"/>
        </w:rPr>
      </w:pPr>
    </w:p>
    <w:p w:rsidR="00C03D82" w:rsidRPr="00C06D57" w:rsidRDefault="00C03D82" w:rsidP="006D3882">
      <w:pPr>
        <w:pStyle w:val="NormalWeb"/>
        <w:rPr>
          <w:rFonts w:asciiTheme="minorHAnsi" w:eastAsia="Times New Roman" w:hAnsiTheme="minorHAnsi" w:cstheme="minorHAnsi"/>
          <w:sz w:val="22"/>
          <w:szCs w:val="22"/>
        </w:rPr>
      </w:pPr>
      <w:r w:rsidRPr="00C06D57">
        <w:rPr>
          <w:rFonts w:asciiTheme="minorHAnsi" w:hAnsiTheme="minorHAnsi" w:cstheme="minorHAnsi"/>
          <w:b/>
          <w:sz w:val="22"/>
          <w:szCs w:val="22"/>
        </w:rPr>
        <w:t>Efeito de estufa-</w:t>
      </w:r>
      <w:r w:rsidR="00162507" w:rsidRPr="00C06D57">
        <w:rPr>
          <w:rFonts w:asciiTheme="minorHAnsi" w:hAnsiTheme="minorHAnsi" w:cstheme="minorHAnsi"/>
          <w:b/>
          <w:sz w:val="22"/>
          <w:szCs w:val="22"/>
        </w:rPr>
        <w:t xml:space="preserve"> </w:t>
      </w:r>
      <w:r w:rsidRPr="00C06D57">
        <w:rPr>
          <w:rFonts w:asciiTheme="minorHAnsi" w:eastAsia="Times New Roman" w:hAnsiTheme="minorHAnsi" w:cstheme="minorHAnsi"/>
          <w:sz w:val="22"/>
          <w:szCs w:val="22"/>
        </w:rPr>
        <w:t>é um processo</w:t>
      </w:r>
      <w:r w:rsidR="006D3882" w:rsidRPr="00C06D57">
        <w:rPr>
          <w:rFonts w:asciiTheme="minorHAnsi" w:eastAsia="Times New Roman" w:hAnsiTheme="minorHAnsi" w:cstheme="minorHAnsi"/>
          <w:sz w:val="22"/>
          <w:szCs w:val="22"/>
        </w:rPr>
        <w:t xml:space="preserve"> que ocorre quando uma parte da radiação infravermelha</w:t>
      </w:r>
      <w:r w:rsidRPr="00C06D57">
        <w:rPr>
          <w:rFonts w:asciiTheme="minorHAnsi" w:eastAsia="Times New Roman" w:hAnsiTheme="minorHAnsi" w:cstheme="minorHAnsi"/>
          <w:sz w:val="22"/>
          <w:szCs w:val="22"/>
        </w:rPr>
        <w:t xml:space="preserve"> emitida pela superfície terrestre é absorvida por </w:t>
      </w:r>
      <w:r w:rsidRPr="00C06D57">
        <w:rPr>
          <w:rFonts w:asciiTheme="minorHAnsi" w:eastAsia="Times New Roman" w:hAnsiTheme="minorHAnsi" w:cstheme="minorHAnsi"/>
          <w:sz w:val="22"/>
          <w:szCs w:val="22"/>
        </w:rPr>
        <w:lastRenderedPageBreak/>
        <w:t xml:space="preserve">determinados </w:t>
      </w:r>
      <w:hyperlink r:id="rId13" w:tooltip="Gas" w:history="1">
        <w:r w:rsidRPr="00C06D57">
          <w:rPr>
            <w:rFonts w:asciiTheme="minorHAnsi" w:eastAsia="Times New Roman" w:hAnsiTheme="minorHAnsi" w:cstheme="minorHAnsi"/>
            <w:sz w:val="22"/>
            <w:szCs w:val="22"/>
          </w:rPr>
          <w:t>gases</w:t>
        </w:r>
      </w:hyperlink>
      <w:r w:rsidRPr="00C06D57">
        <w:rPr>
          <w:rFonts w:asciiTheme="minorHAnsi" w:eastAsia="Times New Roman" w:hAnsiTheme="minorHAnsi" w:cstheme="minorHAnsi"/>
          <w:sz w:val="22"/>
          <w:szCs w:val="22"/>
        </w:rPr>
        <w:t xml:space="preserve"> presentes na </w:t>
      </w:r>
      <w:hyperlink r:id="rId14" w:tooltip="Atmosfera" w:history="1">
        <w:r w:rsidRPr="00C06D57">
          <w:rPr>
            <w:rFonts w:asciiTheme="minorHAnsi" w:eastAsia="Times New Roman" w:hAnsiTheme="minorHAnsi" w:cstheme="minorHAnsi"/>
            <w:sz w:val="22"/>
            <w:szCs w:val="22"/>
          </w:rPr>
          <w:t>atmosfera</w:t>
        </w:r>
      </w:hyperlink>
      <w:r w:rsidRPr="00C06D57">
        <w:rPr>
          <w:rFonts w:asciiTheme="minorHAnsi" w:eastAsia="Times New Roman" w:hAnsiTheme="minorHAnsi" w:cstheme="minorHAnsi"/>
          <w:sz w:val="22"/>
          <w:szCs w:val="22"/>
        </w:rPr>
        <w:t xml:space="preserve">. Como consequência disso, o calor fica retido, não sendo libertado para o espaço. O </w:t>
      </w:r>
      <w:r w:rsidRPr="00C06D57">
        <w:rPr>
          <w:rFonts w:asciiTheme="minorHAnsi" w:eastAsia="Times New Roman" w:hAnsiTheme="minorHAnsi" w:cstheme="minorHAnsi"/>
          <w:bCs/>
          <w:sz w:val="22"/>
          <w:szCs w:val="22"/>
        </w:rPr>
        <w:t>efeito</w:t>
      </w:r>
      <w:r w:rsidR="003557DB" w:rsidRPr="00C06D57">
        <w:rPr>
          <w:rFonts w:asciiTheme="minorHAnsi" w:eastAsia="Times New Roman" w:hAnsiTheme="minorHAnsi" w:cstheme="minorHAnsi"/>
          <w:bCs/>
          <w:sz w:val="22"/>
          <w:szCs w:val="22"/>
        </w:rPr>
        <w:t xml:space="preserve"> de</w:t>
      </w:r>
      <w:r w:rsidRPr="00C06D57">
        <w:rPr>
          <w:rFonts w:asciiTheme="minorHAnsi" w:eastAsia="Times New Roman" w:hAnsiTheme="minorHAnsi" w:cstheme="minorHAnsi"/>
          <w:bCs/>
          <w:sz w:val="22"/>
          <w:szCs w:val="22"/>
        </w:rPr>
        <w:t xml:space="preserve"> estufa</w:t>
      </w:r>
      <w:r w:rsidRPr="00C06D57">
        <w:rPr>
          <w:rFonts w:asciiTheme="minorHAnsi" w:eastAsia="Times New Roman" w:hAnsiTheme="minorHAnsi" w:cstheme="minorHAnsi"/>
          <w:sz w:val="22"/>
          <w:szCs w:val="22"/>
        </w:rPr>
        <w:t xml:space="preserve"> dentro de uma determinada faixa é de vital importância pois, sem ele, a </w:t>
      </w:r>
      <w:hyperlink r:id="rId15" w:tooltip="Vida" w:history="1">
        <w:r w:rsidRPr="00C06D57">
          <w:rPr>
            <w:rFonts w:asciiTheme="minorHAnsi" w:eastAsia="Times New Roman" w:hAnsiTheme="minorHAnsi" w:cstheme="minorHAnsi"/>
            <w:sz w:val="22"/>
            <w:szCs w:val="22"/>
          </w:rPr>
          <w:t>vida</w:t>
        </w:r>
      </w:hyperlink>
      <w:r w:rsidRPr="00C06D57">
        <w:rPr>
          <w:rFonts w:asciiTheme="minorHAnsi" w:eastAsia="Times New Roman" w:hAnsiTheme="minorHAnsi" w:cstheme="minorHAnsi"/>
          <w:sz w:val="22"/>
          <w:szCs w:val="22"/>
        </w:rPr>
        <w:t xml:space="preserve"> como a conhecemos não poderia existir. Serve para manter o planeta aquecido, e assim, garantir a manutenção da vida.</w:t>
      </w:r>
      <w:r w:rsidR="006D3882" w:rsidRPr="00C06D57">
        <w:rPr>
          <w:rFonts w:asciiTheme="minorHAnsi" w:eastAsia="Times New Roman" w:hAnsiTheme="minorHAnsi" w:cstheme="minorHAnsi"/>
          <w:sz w:val="22"/>
          <w:szCs w:val="22"/>
        </w:rPr>
        <w:t xml:space="preserve"> O q</w:t>
      </w:r>
      <w:r w:rsidRPr="00C06D57">
        <w:rPr>
          <w:rFonts w:asciiTheme="minorHAnsi" w:eastAsia="Times New Roman" w:hAnsiTheme="minorHAnsi" w:cstheme="minorHAnsi"/>
          <w:sz w:val="22"/>
          <w:szCs w:val="22"/>
        </w:rPr>
        <w:t xml:space="preserve">ue se pode tornar catastrófico é a ocorrência de um agravamento do efeito estufa que destabilize o equilíbrio energético no planeta e origine um fenómeno conhecido como </w:t>
      </w:r>
      <w:r w:rsidR="006D3882" w:rsidRPr="00C06D57">
        <w:rPr>
          <w:rFonts w:asciiTheme="minorHAnsi" w:eastAsia="Times New Roman" w:hAnsiTheme="minorHAnsi" w:cstheme="minorHAnsi"/>
          <w:sz w:val="22"/>
          <w:szCs w:val="22"/>
        </w:rPr>
        <w:t>aquecimento global.</w:t>
      </w:r>
    </w:p>
    <w:p w:rsidR="006D3882" w:rsidRPr="00C06D57" w:rsidRDefault="006D3882" w:rsidP="006D3882">
      <w:pPr>
        <w:pStyle w:val="NormalWeb"/>
        <w:rPr>
          <w:rFonts w:asciiTheme="minorHAnsi" w:eastAsia="Times New Roman" w:hAnsiTheme="minorHAnsi" w:cstheme="minorHAnsi"/>
          <w:sz w:val="22"/>
          <w:szCs w:val="22"/>
        </w:rPr>
      </w:pPr>
      <w:r w:rsidRPr="00C06D57">
        <w:rPr>
          <w:rFonts w:asciiTheme="minorHAnsi" w:eastAsia="Times New Roman" w:hAnsiTheme="minorHAnsi" w:cstheme="minorHAnsi"/>
          <w:b/>
          <w:sz w:val="22"/>
          <w:szCs w:val="22"/>
        </w:rPr>
        <w:t>Temperatura-</w:t>
      </w:r>
      <w:r w:rsidRPr="00C06D57">
        <w:rPr>
          <w:rFonts w:asciiTheme="minorHAnsi" w:eastAsia="Times New Roman" w:hAnsiTheme="minorHAnsi" w:cstheme="minorHAnsi"/>
          <w:sz w:val="22"/>
          <w:szCs w:val="22"/>
        </w:rPr>
        <w:t xml:space="preserve"> grau de aquecimento ou de arrefecimento de um lugar ou de um corpo</w:t>
      </w:r>
      <w:r w:rsidR="003557DB" w:rsidRPr="00C06D57">
        <w:rPr>
          <w:rFonts w:asciiTheme="minorHAnsi" w:eastAsia="Times New Roman" w:hAnsiTheme="minorHAnsi" w:cstheme="minorHAnsi"/>
          <w:sz w:val="22"/>
          <w:szCs w:val="22"/>
        </w:rPr>
        <w:t>.</w:t>
      </w:r>
    </w:p>
    <w:p w:rsidR="00E03888" w:rsidRPr="00C06D57" w:rsidRDefault="00E03888" w:rsidP="00E03888">
      <w:r w:rsidRPr="00C06D57">
        <w:rPr>
          <w:b/>
        </w:rPr>
        <w:t xml:space="preserve">Movimento de Rotação- </w:t>
      </w:r>
      <w:r w:rsidR="003557DB" w:rsidRPr="00C06D57">
        <w:t>movimento que</w:t>
      </w:r>
      <w:r w:rsidRPr="00C06D57">
        <w:t xml:space="preserve"> a terra executa sobre o seu eixo imaginário, no sentido oeste-este, </w:t>
      </w:r>
      <w:r w:rsidR="003557DB" w:rsidRPr="00C06D57">
        <w:t>e que tem duração de 23h 56 min</w:t>
      </w:r>
      <w:r w:rsidRPr="00C06D57">
        <w:t>.</w:t>
      </w:r>
    </w:p>
    <w:p w:rsidR="00E03888" w:rsidRPr="00C06D57" w:rsidRDefault="00E03888" w:rsidP="00E03888">
      <w:r w:rsidRPr="00C06D57">
        <w:t xml:space="preserve">Ao longo do dia, a inclinação dos raios solares muda de tal forma, que ao nascer e ao pôr-do-sol, a inclinação é máxima, </w:t>
      </w:r>
      <w:r w:rsidR="003557DB" w:rsidRPr="00C06D57">
        <w:t>e os raios incidem de forma oblí</w:t>
      </w:r>
      <w:r w:rsidRPr="00C06D57">
        <w:t>qua. Ao contrário, ao meio-dia, os raios solares incidem mais na vertical. A intensidade da radiação solar varia em função da obliquidade, dos raios solares observada, ou seja quanto maior a obliquidade menor a intensidade da radiação solar, em virtude da maior massa atmosférica a atravessar. Também a superfície recetora é maior quanto maior for a obliquidade dos raios solares.</w:t>
      </w:r>
    </w:p>
    <w:p w:rsidR="00E03888" w:rsidRPr="00C06D57" w:rsidRDefault="00E03888" w:rsidP="00E03888">
      <w:pPr>
        <w:rPr>
          <w:b/>
        </w:rPr>
      </w:pPr>
      <w:r w:rsidRPr="00C06D57">
        <w:rPr>
          <w:b/>
        </w:rPr>
        <w:t>Consequências do movimento de rotação:</w:t>
      </w:r>
    </w:p>
    <w:p w:rsidR="00E03888" w:rsidRPr="00C06D57" w:rsidRDefault="00E03888" w:rsidP="008A4E73">
      <w:pPr>
        <w:pStyle w:val="ListParagraph"/>
        <w:numPr>
          <w:ilvl w:val="0"/>
          <w:numId w:val="32"/>
        </w:numPr>
      </w:pPr>
      <w:r w:rsidRPr="00C06D57">
        <w:t>Sucessão de dias e de noites</w:t>
      </w:r>
    </w:p>
    <w:p w:rsidR="00E03888" w:rsidRPr="00C06D57" w:rsidRDefault="00E03888" w:rsidP="008A4E73">
      <w:pPr>
        <w:pStyle w:val="ListParagraph"/>
        <w:numPr>
          <w:ilvl w:val="0"/>
          <w:numId w:val="32"/>
        </w:numPr>
      </w:pPr>
      <w:r w:rsidRPr="00C06D57">
        <w:t>Variação da temperatura</w:t>
      </w:r>
      <w:r w:rsidR="003557DB" w:rsidRPr="00C06D57">
        <w:t xml:space="preserve"> ao longo do dia</w:t>
      </w:r>
    </w:p>
    <w:p w:rsidR="00E03888" w:rsidRPr="00C06D57" w:rsidRDefault="00E03888" w:rsidP="008A4E73">
      <w:pPr>
        <w:pStyle w:val="ListParagraph"/>
        <w:numPr>
          <w:ilvl w:val="0"/>
          <w:numId w:val="32"/>
        </w:numPr>
      </w:pPr>
      <w:r w:rsidRPr="00C06D57">
        <w:t>Movimento diurno aparente do sol</w:t>
      </w:r>
    </w:p>
    <w:p w:rsidR="00444AD2" w:rsidRPr="00C06D57" w:rsidRDefault="00E03888" w:rsidP="00444AD2">
      <w:pPr>
        <w:pStyle w:val="NoSpacing"/>
      </w:pPr>
      <w:r w:rsidRPr="00C06D57">
        <w:rPr>
          <w:b/>
        </w:rPr>
        <w:t xml:space="preserve">Movimento diurno aparente do </w:t>
      </w:r>
      <w:r w:rsidR="003557DB" w:rsidRPr="00C06D57">
        <w:rPr>
          <w:b/>
        </w:rPr>
        <w:t>sol:</w:t>
      </w:r>
      <w:r w:rsidR="003557DB" w:rsidRPr="00C06D57">
        <w:t xml:space="preserve"> movimento</w:t>
      </w:r>
      <w:r w:rsidR="00444AD2" w:rsidRPr="00C06D57">
        <w:t xml:space="preserve"> que o </w:t>
      </w:r>
      <w:r w:rsidRPr="00C06D57">
        <w:t>sol parece descrever em volta da terra, em sentido retrógrado (sentido dos ponteiros do relógio, em sentido este-oeste) em c</w:t>
      </w:r>
      <w:r w:rsidR="003557DB" w:rsidRPr="00C06D57">
        <w:t>onsequência do movimento real de</w:t>
      </w:r>
      <w:r w:rsidRPr="00C06D57">
        <w:t xml:space="preserve"> rotação da terra.</w:t>
      </w:r>
    </w:p>
    <w:p w:rsidR="00444AD2" w:rsidRPr="00C06D57" w:rsidRDefault="00444AD2" w:rsidP="00444AD2">
      <w:pPr>
        <w:pStyle w:val="NoSpacing"/>
      </w:pPr>
    </w:p>
    <w:p w:rsidR="00444AD2" w:rsidRPr="00C06D57" w:rsidRDefault="00444AD2" w:rsidP="00444AD2">
      <w:pPr>
        <w:pStyle w:val="NoSpacing"/>
      </w:pPr>
      <w:r w:rsidRPr="00C06D57">
        <w:rPr>
          <w:b/>
        </w:rPr>
        <w:t>Amplitude térmica-</w:t>
      </w:r>
      <w:r w:rsidRPr="00C06D57">
        <w:t xml:space="preserve"> diferença entre a temperatura máxima e a temperatura mínima.</w:t>
      </w:r>
    </w:p>
    <w:p w:rsidR="00444AD2" w:rsidRPr="00C06D57" w:rsidRDefault="00444AD2" w:rsidP="00444AD2">
      <w:pPr>
        <w:pStyle w:val="NoSpacing"/>
      </w:pPr>
      <w:r w:rsidRPr="00C06D57">
        <w:rPr>
          <w:b/>
        </w:rPr>
        <w:t>Temperatura média-</w:t>
      </w:r>
      <w:r w:rsidRPr="00C06D57">
        <w:t xml:space="preserve"> média dos valores da temperatura. No caso da temperatura média anual é a soma das temperaturas mensais ao longo do ano a dividir por 12</w:t>
      </w:r>
    </w:p>
    <w:p w:rsidR="00444AD2" w:rsidRPr="00C06D57" w:rsidRDefault="00444AD2" w:rsidP="00444AD2">
      <w:pPr>
        <w:pStyle w:val="NoSpacing"/>
      </w:pPr>
    </w:p>
    <w:p w:rsidR="00444AD2" w:rsidRPr="00C06D57" w:rsidRDefault="00444AD2" w:rsidP="00444AD2">
      <w:pPr>
        <w:pStyle w:val="NoSpacing"/>
      </w:pPr>
      <w:r w:rsidRPr="00C06D57">
        <w:rPr>
          <w:b/>
        </w:rPr>
        <w:t>Movimento de translação</w:t>
      </w:r>
      <w:r w:rsidRPr="00C06D57">
        <w:t>- movimento que a terra executa em torno do sol. Tem uma duração de 365 dias e 6</w:t>
      </w:r>
      <w:r w:rsidR="003557DB" w:rsidRPr="00C06D57">
        <w:t xml:space="preserve"> </w:t>
      </w:r>
      <w:r w:rsidRPr="00C06D57">
        <w:t>horas e sentido oeste-este.</w:t>
      </w:r>
    </w:p>
    <w:p w:rsidR="00444AD2" w:rsidRPr="00C06D57" w:rsidRDefault="00444AD2" w:rsidP="00444AD2">
      <w:pPr>
        <w:pStyle w:val="NoSpacing"/>
      </w:pPr>
    </w:p>
    <w:p w:rsidR="00444AD2" w:rsidRPr="00C06D57" w:rsidRDefault="00444AD2" w:rsidP="00444AD2">
      <w:pPr>
        <w:pStyle w:val="NoSpacing"/>
      </w:pPr>
      <w:r w:rsidRPr="00C06D57">
        <w:rPr>
          <w:b/>
        </w:rPr>
        <w:t>Solstícios-</w:t>
      </w:r>
      <w:r w:rsidR="003557DB" w:rsidRPr="00C06D57">
        <w:t xml:space="preserve"> 21 de Junho é conhecido no</w:t>
      </w:r>
      <w:r w:rsidRPr="00C06D57">
        <w:t xml:space="preserve"> hemisfério Norte como o solstício de verão, e o dia solar que tem aqui a sua duração máxima. 21 de Dezembro é conhecido pelo hemisfério Norte como o solstício de Inverno, quando a duração do dia é</w:t>
      </w:r>
      <w:r w:rsidR="003557DB" w:rsidRPr="00C06D57">
        <w:t xml:space="preserve">  a menor de todo o ano). Cí</w:t>
      </w:r>
      <w:r w:rsidRPr="00C06D57">
        <w:t xml:space="preserve">rculo polar ártico- dia </w:t>
      </w:r>
      <w:r w:rsidR="003557DB" w:rsidRPr="00C06D57">
        <w:t xml:space="preserve">de 24 horas </w:t>
      </w:r>
      <w:r w:rsidRPr="00C06D57">
        <w:t>(solstício de verão)</w:t>
      </w:r>
    </w:p>
    <w:p w:rsidR="00444AD2" w:rsidRPr="00C06D57" w:rsidRDefault="00444AD2" w:rsidP="00444AD2">
      <w:pPr>
        <w:pStyle w:val="NoSpacing"/>
      </w:pPr>
      <w:r w:rsidRPr="00C06D57">
        <w:rPr>
          <w:b/>
        </w:rPr>
        <w:t>Equinócio-</w:t>
      </w:r>
      <w:r w:rsidRPr="00C06D57">
        <w:t>ambos os hemisférios recebem a mesma quantidade de radiação solar, os dias tem a mesma duração das noites em todo o globo. Equinócio primavera (</w:t>
      </w:r>
      <w:r w:rsidR="003557DB" w:rsidRPr="00C06D57">
        <w:t>H.N.</w:t>
      </w:r>
      <w:r w:rsidRPr="00C06D57">
        <w:t>) – 21/22de m</w:t>
      </w:r>
      <w:r w:rsidR="003557DB" w:rsidRPr="00C06D57">
        <w:t>arço. Equinócio de outono (H.S.</w:t>
      </w:r>
      <w:r w:rsidRPr="00C06D57">
        <w:t>) – 22/23 de Setembro</w:t>
      </w:r>
    </w:p>
    <w:p w:rsidR="00444AD2" w:rsidRPr="00C06D57" w:rsidRDefault="00444AD2" w:rsidP="00444AD2">
      <w:pPr>
        <w:pStyle w:val="NoSpacing"/>
      </w:pPr>
    </w:p>
    <w:p w:rsidR="004952C3" w:rsidRPr="00C06D57" w:rsidRDefault="004952C3" w:rsidP="00444AD2">
      <w:pPr>
        <w:pStyle w:val="NoSpacing"/>
      </w:pPr>
      <w:r w:rsidRPr="00C06D57">
        <w:tab/>
        <w:t>Outros fatores contribuem para a variação da radiação solar, por exemplo a exposição geográfica é importante, pois uma vertente com inclinação igu</w:t>
      </w:r>
      <w:r w:rsidR="003557DB" w:rsidRPr="00C06D57">
        <w:t>al à</w:t>
      </w:r>
      <w:r w:rsidRPr="00C06D57">
        <w:t xml:space="preserve"> dos raios solares faz com que estes possam incidir mais na vertical, nas regiões de latitudes médias, aumentando desta forma, a intensidade da radiação solar. A nebulosidade e as caraterísticas da atmosfera podem influenciar a quantidade de radiação solar recebida. Assim, as nuvens, a espessura da </w:t>
      </w:r>
      <w:r w:rsidRPr="00C06D57">
        <w:lastRenderedPageBreak/>
        <w:t xml:space="preserve">atmosfera e do </w:t>
      </w:r>
      <w:r w:rsidR="003557DB" w:rsidRPr="00C06D57">
        <w:t>H</w:t>
      </w:r>
      <w:r w:rsidR="003557DB" w:rsidRPr="00C06D57">
        <w:rPr>
          <w:vertAlign w:val="subscript"/>
        </w:rPr>
        <w:t>2</w:t>
      </w:r>
      <w:r w:rsidR="003557DB" w:rsidRPr="00C06D57">
        <w:t>O podem</w:t>
      </w:r>
      <w:r w:rsidRPr="00C06D57">
        <w:t xml:space="preserve"> alterar os processos de absorção, reflexão, e difusão da radiação solar.</w:t>
      </w:r>
    </w:p>
    <w:p w:rsidR="004952C3" w:rsidRPr="00C06D57" w:rsidRDefault="004952C3" w:rsidP="00444AD2">
      <w:pPr>
        <w:pStyle w:val="NoSpacing"/>
      </w:pPr>
    </w:p>
    <w:p w:rsidR="004952C3" w:rsidRPr="00C06D57" w:rsidRDefault="004952C3" w:rsidP="00444AD2">
      <w:pPr>
        <w:pStyle w:val="NoSpacing"/>
        <w:rPr>
          <w:b/>
        </w:rPr>
      </w:pPr>
      <w:r w:rsidRPr="00C06D57">
        <w:rPr>
          <w:b/>
        </w:rPr>
        <w:t>Consequências do movimento de translação:</w:t>
      </w:r>
    </w:p>
    <w:p w:rsidR="004952C3" w:rsidRPr="00C06D57" w:rsidRDefault="004952C3" w:rsidP="008A4E73">
      <w:pPr>
        <w:pStyle w:val="NoSpacing"/>
        <w:numPr>
          <w:ilvl w:val="0"/>
          <w:numId w:val="33"/>
        </w:numPr>
      </w:pPr>
      <w:r w:rsidRPr="00C06D57">
        <w:t>Variação da temperatura ao longo do ano</w:t>
      </w:r>
    </w:p>
    <w:p w:rsidR="004952C3" w:rsidRPr="00C06D57" w:rsidRDefault="004952C3" w:rsidP="008A4E73">
      <w:pPr>
        <w:pStyle w:val="NoSpacing"/>
        <w:numPr>
          <w:ilvl w:val="0"/>
          <w:numId w:val="33"/>
        </w:numPr>
      </w:pPr>
      <w:r w:rsidRPr="00C06D57">
        <w:t>A sucessão de estações de ano</w:t>
      </w:r>
    </w:p>
    <w:p w:rsidR="004952C3" w:rsidRPr="00C06D57" w:rsidRDefault="004952C3" w:rsidP="008A4E73">
      <w:pPr>
        <w:pStyle w:val="NoSpacing"/>
        <w:numPr>
          <w:ilvl w:val="0"/>
          <w:numId w:val="33"/>
        </w:numPr>
      </w:pPr>
      <w:r w:rsidRPr="00C06D57">
        <w:t>A desigual duração dos dias e das noites</w:t>
      </w:r>
    </w:p>
    <w:p w:rsidR="004952C3" w:rsidRPr="00C06D57" w:rsidRDefault="004952C3" w:rsidP="008A4E73">
      <w:pPr>
        <w:pStyle w:val="NoSpacing"/>
        <w:numPr>
          <w:ilvl w:val="0"/>
          <w:numId w:val="33"/>
        </w:numPr>
      </w:pPr>
      <w:r w:rsidRPr="00C06D57">
        <w:t>Movimento anual aparente do sol</w:t>
      </w:r>
    </w:p>
    <w:p w:rsidR="004952C3" w:rsidRPr="00C06D57" w:rsidRDefault="004952C3" w:rsidP="004952C3">
      <w:pPr>
        <w:pStyle w:val="NoSpacing"/>
      </w:pPr>
    </w:p>
    <w:p w:rsidR="004952C3" w:rsidRPr="00C06D57" w:rsidRDefault="004952C3" w:rsidP="004952C3">
      <w:pPr>
        <w:pStyle w:val="NoSpacing"/>
      </w:pPr>
      <w:r w:rsidRPr="00C06D57">
        <w:rPr>
          <w:b/>
        </w:rPr>
        <w:t>Movimento anual aparente do sol</w:t>
      </w:r>
      <w:r w:rsidRPr="00C06D57">
        <w:t>: movimento que o sal parece descrever em volta da terra, em consequência do movimento de translação.</w:t>
      </w:r>
    </w:p>
    <w:p w:rsidR="004952C3" w:rsidRPr="00C06D57" w:rsidRDefault="004952C3" w:rsidP="004952C3">
      <w:pPr>
        <w:pStyle w:val="NoSpacing"/>
      </w:pPr>
    </w:p>
    <w:p w:rsidR="004952C3" w:rsidRPr="00C06D57" w:rsidRDefault="004952C3" w:rsidP="004952C3">
      <w:pPr>
        <w:pStyle w:val="NoSpacing"/>
        <w:rPr>
          <w:rFonts w:asciiTheme="minorHAnsi" w:hAnsiTheme="minorHAnsi" w:cstheme="minorHAnsi"/>
        </w:rPr>
      </w:pPr>
      <w:r w:rsidRPr="00C06D57">
        <w:rPr>
          <w:b/>
        </w:rPr>
        <w:t>Constante solar-</w:t>
      </w:r>
      <w:r w:rsidR="003557DB" w:rsidRPr="00C06D57">
        <w:rPr>
          <w:b/>
        </w:rPr>
        <w:t xml:space="preserve"> </w:t>
      </w:r>
      <w:r w:rsidRPr="00C06D57">
        <w:rPr>
          <w:rFonts w:asciiTheme="minorHAnsi" w:hAnsiTheme="minorHAnsi" w:cstheme="minorHAnsi"/>
        </w:rPr>
        <w:t>é uma constante usada em astronomia que consiste na taxa à qual é recebida a energia solar, por unidade de área, no limite exterior da atmosfera terrestre para a distância média entre a Terra e o Sol. O seu valor é de 1,353 kW/m</w:t>
      </w:r>
      <w:r w:rsidRPr="00C06D57">
        <w:rPr>
          <w:rFonts w:asciiTheme="minorHAnsi" w:hAnsiTheme="minorHAnsi" w:cstheme="minorHAnsi"/>
          <w:vertAlign w:val="superscript"/>
        </w:rPr>
        <w:t>2</w:t>
      </w:r>
      <w:r w:rsidRPr="00C06D57">
        <w:rPr>
          <w:rFonts w:asciiTheme="minorHAnsi" w:hAnsiTheme="minorHAnsi" w:cstheme="minorHAnsi"/>
        </w:rPr>
        <w:t>.</w:t>
      </w:r>
    </w:p>
    <w:p w:rsidR="004952C3" w:rsidRPr="00C06D57" w:rsidRDefault="004952C3" w:rsidP="004952C3">
      <w:pPr>
        <w:pStyle w:val="NoSpacing"/>
        <w:rPr>
          <w:rFonts w:asciiTheme="minorHAnsi" w:hAnsiTheme="minorHAnsi" w:cstheme="minorHAnsi"/>
        </w:rPr>
      </w:pPr>
    </w:p>
    <w:p w:rsidR="004952C3" w:rsidRPr="00C06D57" w:rsidRDefault="00831B79" w:rsidP="004952C3">
      <w:pPr>
        <w:pStyle w:val="NoSpacing"/>
        <w:rPr>
          <w:rFonts w:asciiTheme="minorHAnsi" w:hAnsiTheme="minorHAnsi" w:cstheme="minorHAnsi"/>
        </w:rPr>
      </w:pPr>
      <w:r w:rsidRPr="00C06D57">
        <w:rPr>
          <w:rFonts w:asciiTheme="minorHAnsi" w:hAnsiTheme="minorHAnsi" w:cstheme="minorHAnsi"/>
          <w:b/>
        </w:rPr>
        <w:t>Ângulo de incidência-</w:t>
      </w:r>
      <w:r w:rsidRPr="00C06D57">
        <w:rPr>
          <w:rFonts w:asciiTheme="minorHAnsi" w:hAnsiTheme="minorHAnsi" w:cstheme="minorHAnsi"/>
        </w:rPr>
        <w:t xml:space="preserve"> ângulo que um raio de sol faz com a superfície ao incidir sobre ela.</w:t>
      </w:r>
    </w:p>
    <w:p w:rsidR="00831B79" w:rsidRPr="00C06D57" w:rsidRDefault="00831B79" w:rsidP="004952C3">
      <w:pPr>
        <w:pStyle w:val="NoSpacing"/>
        <w:rPr>
          <w:rFonts w:asciiTheme="minorHAnsi" w:hAnsiTheme="minorHAnsi" w:cstheme="minorHAnsi"/>
        </w:rPr>
      </w:pPr>
    </w:p>
    <w:p w:rsidR="00831B79" w:rsidRPr="00C06D57" w:rsidRDefault="000242A4" w:rsidP="004952C3">
      <w:pPr>
        <w:pStyle w:val="NoSpacing"/>
        <w:rPr>
          <w:rFonts w:asciiTheme="minorHAnsi" w:hAnsiTheme="minorHAnsi" w:cstheme="minorHAnsi"/>
        </w:rPr>
      </w:pPr>
      <w:r>
        <w:rPr>
          <w:rFonts w:asciiTheme="minorHAnsi" w:hAnsiTheme="minorHAnsi" w:cstheme="minorHAnsi"/>
          <w:noProof/>
        </w:rPr>
        <w:pict>
          <v:shape id="AutoShape 17" o:spid="_x0000_s1032" type="#_x0000_t32" style="position:absolute;margin-left:250.2pt;margin-top:6.5pt;width:28.5pt;height:.0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" strokeweight="2.25pt">
            <v:stroke dashstyle="1 1" endarrow="block"/>
          </v:shape>
        </w:pict>
      </w:r>
      <w:r>
        <w:rPr>
          <w:rFonts w:asciiTheme="minorHAnsi" w:hAnsiTheme="minorHAnsi" w:cstheme="minorHAnsi"/>
          <w:noProof/>
        </w:rPr>
        <w:pict>
          <v:shape id="AutoShape 16" o:spid="_x0000_s1031" type="#_x0000_t32" style="position:absolute;margin-left:84.45pt;margin-top:6.5pt;width:28.5pt;height: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" strokeweight="2.25pt">
            <v:stroke dashstyle="1 1" endarrow="block"/>
          </v:shape>
        </w:pict>
      </w:r>
      <w:r w:rsidR="00831B79" w:rsidRPr="00C06D57">
        <w:rPr>
          <w:rFonts w:asciiTheme="minorHAnsi" w:hAnsiTheme="minorHAnsi" w:cstheme="minorHAnsi"/>
        </w:rPr>
        <w:t xml:space="preserve">Aumenta latitude                ângulo de incidência diminui              maior perda de energia solar por absorção, reflexão e difusão, uma vez que a massa atmosférica a atravessar é maior. </w:t>
      </w:r>
    </w:p>
    <w:p w:rsidR="00444AD2" w:rsidRPr="00C06D57" w:rsidRDefault="000242A4" w:rsidP="00444AD2">
      <w:pPr>
        <w:pStyle w:val="NoSpacing"/>
        <w:rPr>
          <w:rFonts w:asciiTheme="minorHAnsi" w:hAnsiTheme="minorHAnsi" w:cstheme="minorHAnsi"/>
        </w:rPr>
      </w:pPr>
      <w:r>
        <w:rPr>
          <w:rFonts w:asciiTheme="minorHAnsi" w:hAnsiTheme="minorHAnsi" w:cstheme="minorHAnsi"/>
          <w:noProof/>
        </w:rPr>
        <w:pict>
          <v:shape id="AutoShape 19" o:spid="_x0000_s1030" type="#_x0000_t32" style="position:absolute;margin-left:39.45pt;margin-top:21.6pt;width:28.5pt;height:.0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" strokeweight="2.25pt">
            <v:stroke dashstyle="1 1" endarrow="block"/>
          </v:shape>
        </w:pict>
      </w:r>
      <w:r>
        <w:rPr>
          <w:rFonts w:asciiTheme="minorHAnsi" w:hAnsiTheme="minorHAnsi" w:cstheme="minorHAnsi"/>
          <w:noProof/>
        </w:rPr>
        <w:pict>
          <v:shape id="AutoShape 18" o:spid="_x0000_s1029" type="#_x0000_t32" style="position:absolute;margin-left:131.7pt;margin-top:5.9pt;width:28.5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" strokeweight="2.25pt">
            <v:stroke dashstyle="1 1" endarrow="block"/>
          </v:shape>
        </w:pict>
      </w:r>
      <w:r w:rsidR="00831B79" w:rsidRPr="00C06D57">
        <w:rPr>
          <w:rFonts w:asciiTheme="minorHAnsi" w:hAnsiTheme="minorHAnsi" w:cstheme="minorHAnsi"/>
        </w:rPr>
        <w:t>Ângulo de incidência diminui               maior será a superfície pela qual a radiação solar se distribui              reduz a quantidade de energia recebida</w:t>
      </w:r>
    </w:p>
    <w:p w:rsidR="00831B79" w:rsidRPr="00C06D57" w:rsidRDefault="00831B79" w:rsidP="00444AD2">
      <w:pPr>
        <w:pStyle w:val="NoSpacing"/>
        <w:rPr>
          <w:rFonts w:asciiTheme="minorHAnsi" w:hAnsiTheme="minorHAnsi" w:cstheme="minorHAnsi"/>
        </w:rPr>
      </w:pPr>
    </w:p>
    <w:p w:rsidR="00831B79" w:rsidRPr="00C06D57" w:rsidRDefault="00831B79" w:rsidP="00444AD2">
      <w:pPr>
        <w:pStyle w:val="NoSpacing"/>
        <w:rPr>
          <w:rFonts w:asciiTheme="minorHAnsi" w:hAnsiTheme="minorHAnsi" w:cstheme="minorHAnsi"/>
        </w:rPr>
      </w:pPr>
      <w:r w:rsidRPr="00C06D57">
        <w:rPr>
          <w:rFonts w:asciiTheme="minorHAnsi" w:hAnsiTheme="minorHAnsi" w:cstheme="minorHAnsi"/>
          <w:b/>
        </w:rPr>
        <w:t>Encosta soalheira</w:t>
      </w:r>
      <w:r w:rsidR="003557DB" w:rsidRPr="00C06D57">
        <w:rPr>
          <w:rFonts w:asciiTheme="minorHAnsi" w:hAnsiTheme="minorHAnsi" w:cstheme="minorHAnsi"/>
        </w:rPr>
        <w:t>- exposta à</w:t>
      </w:r>
      <w:r w:rsidRPr="00C06D57">
        <w:rPr>
          <w:rFonts w:asciiTheme="minorHAnsi" w:hAnsiTheme="minorHAnsi" w:cstheme="minorHAnsi"/>
        </w:rPr>
        <w:t xml:space="preserve"> radiação durante a maior parte do dia.</w:t>
      </w:r>
    </w:p>
    <w:p w:rsidR="00831B79" w:rsidRPr="00C06D57" w:rsidRDefault="00831B79" w:rsidP="00444AD2">
      <w:pPr>
        <w:pStyle w:val="NoSpacing"/>
        <w:rPr>
          <w:rFonts w:asciiTheme="minorHAnsi" w:hAnsiTheme="minorHAnsi" w:cstheme="minorHAnsi"/>
        </w:rPr>
      </w:pPr>
      <w:r w:rsidRPr="00C06D57">
        <w:rPr>
          <w:rFonts w:asciiTheme="minorHAnsi" w:hAnsiTheme="minorHAnsi" w:cstheme="minorHAnsi"/>
          <w:b/>
        </w:rPr>
        <w:t>Encosta umbria</w:t>
      </w:r>
      <w:r w:rsidRPr="00C06D57">
        <w:rPr>
          <w:rFonts w:asciiTheme="minorHAnsi" w:hAnsiTheme="minorHAnsi" w:cstheme="minorHAnsi"/>
        </w:rPr>
        <w:t xml:space="preserve">- abrigada da radiação solar. Por </w:t>
      </w:r>
      <w:r w:rsidR="003557DB" w:rsidRPr="00C06D57">
        <w:rPr>
          <w:rFonts w:asciiTheme="minorHAnsi" w:hAnsiTheme="minorHAnsi" w:cstheme="minorHAnsi"/>
        </w:rPr>
        <w:t>vezes há áreas da</w:t>
      </w:r>
      <w:r w:rsidRPr="00C06D57">
        <w:rPr>
          <w:rFonts w:asciiTheme="minorHAnsi" w:hAnsiTheme="minorHAnsi" w:cstheme="minorHAnsi"/>
        </w:rPr>
        <w:t xml:space="preserve"> vertente que não chegam a receber radiação solar direta.</w:t>
      </w:r>
    </w:p>
    <w:p w:rsidR="00831B79" w:rsidRPr="00C06D57" w:rsidRDefault="00831B79" w:rsidP="00444AD2">
      <w:pPr>
        <w:pStyle w:val="NoSpacing"/>
        <w:rPr>
          <w:rFonts w:asciiTheme="minorHAnsi" w:hAnsiTheme="minorHAnsi" w:cstheme="minorHAnsi"/>
        </w:rPr>
      </w:pPr>
    </w:p>
    <w:p w:rsidR="00831B79" w:rsidRPr="00C06D57" w:rsidRDefault="00831B79" w:rsidP="00444AD2">
      <w:pPr>
        <w:pStyle w:val="NoSpacing"/>
        <w:rPr>
          <w:rFonts w:asciiTheme="minorHAnsi" w:hAnsiTheme="minorHAnsi" w:cstheme="minorHAnsi"/>
        </w:rPr>
      </w:pPr>
      <w:r w:rsidRPr="00C06D57">
        <w:rPr>
          <w:rFonts w:asciiTheme="minorHAnsi" w:hAnsiTheme="minorHAnsi" w:cstheme="minorHAnsi"/>
          <w:b/>
        </w:rPr>
        <w:t>Nebulosidade-</w:t>
      </w:r>
      <w:r w:rsidRPr="00C06D57">
        <w:rPr>
          <w:rFonts w:asciiTheme="minorHAnsi" w:hAnsiTheme="minorHAnsi" w:cstheme="minorHAnsi"/>
        </w:rPr>
        <w:t xml:space="preserve"> é a presença de nuvens no céu.</w:t>
      </w:r>
    </w:p>
    <w:p w:rsidR="00831B79" w:rsidRPr="00C06D57" w:rsidRDefault="00831B79" w:rsidP="00444AD2">
      <w:pPr>
        <w:pStyle w:val="NoSpacing"/>
        <w:rPr>
          <w:rFonts w:asciiTheme="minorHAnsi" w:hAnsiTheme="minorHAnsi" w:cstheme="minorHAnsi"/>
        </w:rPr>
      </w:pPr>
    </w:p>
    <w:p w:rsidR="00831B79" w:rsidRPr="00C06D57" w:rsidRDefault="00831B79" w:rsidP="00444AD2">
      <w:pPr>
        <w:pStyle w:val="NoSpacing"/>
        <w:rPr>
          <w:rFonts w:asciiTheme="minorHAnsi" w:eastAsiaTheme="minorHAnsi" w:hAnsiTheme="minorHAnsi" w:cstheme="minorHAnsi"/>
        </w:rPr>
      </w:pPr>
      <w:r w:rsidRPr="00C06D57">
        <w:rPr>
          <w:rFonts w:asciiTheme="minorHAnsi" w:hAnsiTheme="minorHAnsi" w:cstheme="minorHAnsi"/>
          <w:b/>
        </w:rPr>
        <w:t>Insolação</w:t>
      </w:r>
      <w:r w:rsidRPr="00C06D57">
        <w:rPr>
          <w:rFonts w:asciiTheme="minorHAnsi" w:hAnsiTheme="minorHAnsi" w:cstheme="minorHAnsi"/>
        </w:rPr>
        <w:t xml:space="preserve">- </w:t>
      </w:r>
      <w:r w:rsidRPr="00C06D57">
        <w:rPr>
          <w:rFonts w:asciiTheme="minorHAnsi" w:eastAsiaTheme="minorHAnsi" w:hAnsiTheme="minorHAnsi" w:cstheme="minorHAnsi"/>
        </w:rPr>
        <w:t>número de horas durante o período considerado (dia, mês, ano) em que ocorre radiação solar direta, isto é, proveniente do disco solar sem sofrer nem reflexão nem absorção.</w:t>
      </w:r>
    </w:p>
    <w:p w:rsidR="00831B79" w:rsidRPr="00C06D57" w:rsidRDefault="00831B79" w:rsidP="00444AD2">
      <w:pPr>
        <w:pStyle w:val="NoSpacing"/>
        <w:rPr>
          <w:rFonts w:asciiTheme="minorHAnsi" w:eastAsiaTheme="minorHAnsi" w:hAnsiTheme="minorHAnsi" w:cstheme="minorHAnsi"/>
        </w:rPr>
      </w:pPr>
    </w:p>
    <w:p w:rsidR="00A25EAC" w:rsidRPr="00C06D57" w:rsidRDefault="00A25EAC" w:rsidP="00444AD2">
      <w:pPr>
        <w:pStyle w:val="NoSpacing"/>
        <w:rPr>
          <w:rFonts w:asciiTheme="minorHAnsi" w:hAnsiTheme="minorHAnsi" w:cstheme="minorHAnsi"/>
        </w:rPr>
      </w:pPr>
      <w:r w:rsidRPr="00C06D57">
        <w:rPr>
          <w:rFonts w:asciiTheme="minorHAnsi" w:eastAsiaTheme="minorHAnsi" w:hAnsiTheme="minorHAnsi" w:cstheme="minorHAnsi"/>
          <w:b/>
        </w:rPr>
        <w:t>Isotérmica</w:t>
      </w:r>
      <w:r w:rsidRPr="00C06D57">
        <w:rPr>
          <w:rFonts w:asciiTheme="minorHAnsi" w:eastAsiaTheme="minorHAnsi" w:hAnsiTheme="minorHAnsi" w:cstheme="minorHAnsi"/>
        </w:rPr>
        <w:t>- linha que une os pontos</w:t>
      </w:r>
      <w:r w:rsidR="003557DB" w:rsidRPr="00C06D57">
        <w:rPr>
          <w:rFonts w:asciiTheme="minorHAnsi" w:eastAsiaTheme="minorHAnsi" w:hAnsiTheme="minorHAnsi" w:cstheme="minorHAnsi"/>
        </w:rPr>
        <w:t>/lugares</w:t>
      </w:r>
      <w:r w:rsidRPr="00C06D57">
        <w:rPr>
          <w:rFonts w:asciiTheme="minorHAnsi" w:eastAsiaTheme="minorHAnsi" w:hAnsiTheme="minorHAnsi" w:cstheme="minorHAnsi"/>
        </w:rPr>
        <w:t xml:space="preserve"> com igual temperatura.</w:t>
      </w:r>
    </w:p>
    <w:p w:rsidR="00444AD2" w:rsidRPr="00C06D57" w:rsidRDefault="00444AD2" w:rsidP="00444AD2">
      <w:pPr>
        <w:pStyle w:val="NoSpacing"/>
      </w:pPr>
    </w:p>
    <w:p w:rsidR="00E03888" w:rsidRPr="00C06D57" w:rsidRDefault="00A25EAC" w:rsidP="00A25EAC">
      <w:pPr>
        <w:tabs>
          <w:tab w:val="left" w:pos="1725"/>
        </w:tabs>
        <w:rPr>
          <w:b/>
        </w:rPr>
      </w:pPr>
      <w:r w:rsidRPr="00C06D57">
        <w:rPr>
          <w:b/>
        </w:rPr>
        <w:t>Fatores q</w:t>
      </w:r>
      <w:r w:rsidR="003557DB" w:rsidRPr="00C06D57">
        <w:rPr>
          <w:b/>
        </w:rPr>
        <w:t>ue fazem variar a radiação solar e consequentemente a temperatura</w:t>
      </w:r>
    </w:p>
    <w:p w:rsidR="00A25EAC" w:rsidRPr="00C06D57" w:rsidRDefault="00A25EAC" w:rsidP="008A4E73">
      <w:pPr>
        <w:pStyle w:val="NoSpacing"/>
        <w:numPr>
          <w:ilvl w:val="0"/>
          <w:numId w:val="34"/>
        </w:numPr>
        <w:rPr>
          <w:b/>
        </w:rPr>
      </w:pPr>
      <w:r w:rsidRPr="00C06D57">
        <w:rPr>
          <w:b/>
        </w:rPr>
        <w:t xml:space="preserve">Latitude: </w:t>
      </w:r>
      <w:r w:rsidRPr="00C06D57">
        <w:t>qua</w:t>
      </w:r>
      <w:r w:rsidR="003557DB" w:rsidRPr="00C06D57">
        <w:t>nto maior é a inclinação dos ra</w:t>
      </w:r>
      <w:r w:rsidRPr="00C06D57">
        <w:t>ios solares, m</w:t>
      </w:r>
      <w:r w:rsidR="003557DB" w:rsidRPr="00C06D57">
        <w:t>aior é a superfície que recebe</w:t>
      </w:r>
      <w:r w:rsidRPr="00C06D57">
        <w:t xml:space="preserve"> radiação, de que resulta uma menor quantidade de energia recebida por unidade de superfície. Também quanto maior a inclinação dos raios solares, maior é a espessura da camada atmosférica atravessada, o que se vai </w:t>
      </w:r>
      <w:r w:rsidR="003557DB" w:rsidRPr="00C06D57">
        <w:t>refletir</w:t>
      </w:r>
      <w:r w:rsidRPr="00C06D57">
        <w:t xml:space="preserve"> numa maior perda energética pelos processos já referidos de absorção, difusão e reflexão.</w:t>
      </w:r>
      <w:r w:rsidR="003557DB" w:rsidRPr="00C06D57">
        <w:t xml:space="preserve"> Devido à </w:t>
      </w:r>
      <w:r w:rsidRPr="00C06D57">
        <w:t xml:space="preserve">esfericidade da terra, os raios solares atingem a superfície com diferente inclinação, </w:t>
      </w:r>
      <w:r w:rsidR="003557DB" w:rsidRPr="00C06D57">
        <w:t xml:space="preserve">aumentando do equador para os </w:t>
      </w:r>
      <w:r w:rsidR="001E0AA2" w:rsidRPr="00C06D57">
        <w:t>polos</w:t>
      </w:r>
      <w:r w:rsidRPr="00C06D57">
        <w:t>, isto é, aumenta com a latitude.</w:t>
      </w:r>
    </w:p>
    <w:p w:rsidR="001E0AA2" w:rsidRPr="00C06D57" w:rsidRDefault="00A25EAC" w:rsidP="008A4E73">
      <w:pPr>
        <w:pStyle w:val="NoSpacing"/>
        <w:numPr>
          <w:ilvl w:val="0"/>
          <w:numId w:val="34"/>
        </w:numPr>
        <w:rPr>
          <w:b/>
        </w:rPr>
      </w:pPr>
      <w:r w:rsidRPr="00C06D57">
        <w:rPr>
          <w:b/>
        </w:rPr>
        <w:t>Altitude:</w:t>
      </w:r>
      <w:r w:rsidRPr="00C06D57">
        <w:t xml:space="preserve"> a temperatura diminui com a altitude; </w:t>
      </w:r>
      <w:r w:rsidR="001E0AA2" w:rsidRPr="00C06D57">
        <w:t xml:space="preserve">A altitude é fundamental para explicar alguns contrastes na distribuição da temperatura. A temperatura diminui coma altitude, com um gradiente médio de 0,6ºC por cada 100 metros. </w:t>
      </w:r>
    </w:p>
    <w:p w:rsidR="00A25EAC" w:rsidRPr="00C06D57" w:rsidRDefault="00A25EAC" w:rsidP="008A4E73">
      <w:pPr>
        <w:pStyle w:val="NoSpacing"/>
        <w:numPr>
          <w:ilvl w:val="0"/>
          <w:numId w:val="34"/>
        </w:numPr>
        <w:rPr>
          <w:b/>
        </w:rPr>
      </w:pPr>
      <w:r w:rsidRPr="00C06D57">
        <w:rPr>
          <w:b/>
        </w:rPr>
        <w:t>Relevo:</w:t>
      </w:r>
      <w:r w:rsidRPr="00C06D57">
        <w:t xml:space="preserve"> o relevo também interfere na medida em que a orientação das vertentes montanhosas se apresentam mais ao menos expostas ao sol, vertentes umbrias e vertentes soalheiras.</w:t>
      </w:r>
    </w:p>
    <w:p w:rsidR="00A25EAC" w:rsidRPr="00C06D57" w:rsidRDefault="00A25EAC" w:rsidP="008A4E73">
      <w:pPr>
        <w:pStyle w:val="NoSpacing"/>
        <w:numPr>
          <w:ilvl w:val="0"/>
          <w:numId w:val="34"/>
        </w:numPr>
        <w:rPr>
          <w:b/>
        </w:rPr>
      </w:pPr>
      <w:r w:rsidRPr="00C06D57">
        <w:rPr>
          <w:b/>
        </w:rPr>
        <w:t xml:space="preserve">Correntes marítimas: </w:t>
      </w:r>
      <w:r w:rsidRPr="00C06D57">
        <w:t xml:space="preserve">Ex.: Em Miami têm temperaturas mais elevadas porque se encontra, nas proximidades da corrente quente do golfo, onde nesta zona, a água do mar regista temperaturas mais elevadas. Las Palmas, é influenciado pelas correntes </w:t>
      </w:r>
      <w:r w:rsidRPr="00C06D57">
        <w:lastRenderedPageBreak/>
        <w:t>frias das canárias. Assim, apesar das latitudes semelhantes t</w:t>
      </w:r>
      <w:r w:rsidR="00DF1F5F" w:rsidRPr="00C06D57">
        <w:t>êm temperaturas diferentes.</w:t>
      </w:r>
    </w:p>
    <w:p w:rsidR="00DF1F5F" w:rsidRPr="00C06D57" w:rsidRDefault="00DF1F5F" w:rsidP="00DF1F5F">
      <w:pPr>
        <w:pStyle w:val="NoSpacing"/>
        <w:rPr>
          <w:b/>
        </w:rPr>
      </w:pPr>
    </w:p>
    <w:p w:rsidR="00DF1F5F" w:rsidRPr="00C06D57" w:rsidRDefault="001E0AA2" w:rsidP="00DF1F5F">
      <w:pPr>
        <w:pStyle w:val="NoSpacing"/>
        <w:rPr>
          <w:b/>
        </w:rPr>
      </w:pPr>
      <w:r w:rsidRPr="00C06D57">
        <w:rPr>
          <w:b/>
        </w:rPr>
        <w:t>Variação das t</w:t>
      </w:r>
      <w:r w:rsidR="00DF1F5F" w:rsidRPr="00C06D57">
        <w:rPr>
          <w:b/>
        </w:rPr>
        <w:t>emperatura</w:t>
      </w:r>
      <w:r w:rsidRPr="00C06D57">
        <w:rPr>
          <w:b/>
        </w:rPr>
        <w:t>s em Portugal</w:t>
      </w:r>
      <w:r w:rsidR="00DF1F5F" w:rsidRPr="00C06D57">
        <w:rPr>
          <w:b/>
        </w:rPr>
        <w:t>:</w:t>
      </w:r>
    </w:p>
    <w:p w:rsidR="00DF1F5F" w:rsidRPr="00C06D57" w:rsidRDefault="00DF1F5F" w:rsidP="00DF1F5F">
      <w:pPr>
        <w:pStyle w:val="NoSpacing"/>
      </w:pPr>
      <w:r w:rsidRPr="00C06D57">
        <w:tab/>
        <w:t>A temperatura aumenta do norte para o sul por ação da latitude.</w:t>
      </w:r>
    </w:p>
    <w:p w:rsidR="00DF1F5F" w:rsidRPr="00C06D57" w:rsidRDefault="00DF1F5F" w:rsidP="00DF1F5F">
      <w:pPr>
        <w:pStyle w:val="NoSpacing"/>
      </w:pPr>
      <w:r w:rsidRPr="00C06D57">
        <w:tab/>
        <w:t>A temperatura apresenta menores contrastes anuais no Litoral, por ação amenizadora do atlântico.</w:t>
      </w:r>
    </w:p>
    <w:p w:rsidR="00DF1F5F" w:rsidRPr="00C06D57" w:rsidRDefault="00DF1F5F" w:rsidP="00DF1F5F">
      <w:pPr>
        <w:pStyle w:val="NoSpacing"/>
      </w:pPr>
      <w:r w:rsidRPr="00C06D57">
        <w:tab/>
        <w:t>As temperaturas médias anuais mais baixas registam-se no Noroeste e sobretudo na cordilheira c</w:t>
      </w:r>
      <w:r w:rsidR="001E0AA2" w:rsidRPr="00C06D57">
        <w:t>entral, devido aos fatores</w:t>
      </w:r>
      <w:r w:rsidRPr="00C06D57">
        <w:t xml:space="preserve"> latitude e altitude.</w:t>
      </w:r>
    </w:p>
    <w:p w:rsidR="00DF1F5F" w:rsidRPr="00C06D57" w:rsidRDefault="00DF1F5F" w:rsidP="00DF1F5F">
      <w:pPr>
        <w:pStyle w:val="NoSpacing"/>
      </w:pPr>
      <w:r w:rsidRPr="00C06D57">
        <w:tab/>
        <w:t>Em ambos os arquipélagos, a amplitude térmica anual não é mui</w:t>
      </w:r>
      <w:r w:rsidR="001E0AA2" w:rsidRPr="00C06D57">
        <w:t>to elevada, devido à</w:t>
      </w:r>
      <w:r w:rsidRPr="00C06D57">
        <w:t xml:space="preserve"> influência do oceano.</w:t>
      </w:r>
    </w:p>
    <w:p w:rsidR="00DF1F5F" w:rsidRPr="00C06D57" w:rsidRDefault="00DF1F5F" w:rsidP="00DF1F5F">
      <w:pPr>
        <w:pStyle w:val="NoSpacing"/>
      </w:pPr>
    </w:p>
    <w:p w:rsidR="00DF1F5F" w:rsidRPr="00C06D57" w:rsidRDefault="00DF1F5F" w:rsidP="00DF1F5F">
      <w:pPr>
        <w:pStyle w:val="NoSpacing"/>
      </w:pPr>
      <w:r w:rsidRPr="00C06D57">
        <w:t>Cabos, Litoral entre Peniche e Sintra e o cabo S.</w:t>
      </w:r>
      <w:r w:rsidR="00E76A2B">
        <w:t xml:space="preserve"> </w:t>
      </w:r>
      <w:r w:rsidRPr="00C06D57">
        <w:t>Vicente – amplitudes térmicas mais baixas</w:t>
      </w:r>
    </w:p>
    <w:p w:rsidR="00DF1F5F" w:rsidRPr="00C06D57" w:rsidRDefault="00DF1F5F" w:rsidP="00DF1F5F">
      <w:pPr>
        <w:pStyle w:val="NoSpacing"/>
      </w:pPr>
      <w:r w:rsidRPr="00C06D57">
        <w:t xml:space="preserve">Trás-os-Montes, Beira interior, Alentejo interior – amplitudes mais altas </w:t>
      </w: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pPr>
    </w:p>
    <w:p w:rsidR="00DF1F5F" w:rsidRPr="00C06D57" w:rsidRDefault="00DF1F5F" w:rsidP="00DF1F5F">
      <w:pPr>
        <w:pStyle w:val="NoSpacing"/>
        <w:rPr>
          <w:b/>
        </w:rPr>
      </w:pPr>
      <w:r w:rsidRPr="00C06D57">
        <w:rPr>
          <w:b/>
          <w:u w:val="single"/>
        </w:rPr>
        <w:t>2.3 Recursos hídricos</w:t>
      </w:r>
    </w:p>
    <w:p w:rsidR="00DF1F5F" w:rsidRPr="00C06D57" w:rsidRDefault="00DF1F5F" w:rsidP="00DF1F5F">
      <w:pPr>
        <w:pStyle w:val="NoSpacing"/>
        <w:rPr>
          <w:b/>
        </w:rPr>
      </w:pPr>
    </w:p>
    <w:p w:rsidR="00DF1F5F" w:rsidRPr="00C06D57" w:rsidRDefault="00DF1F5F" w:rsidP="00DF1F5F">
      <w:pPr>
        <w:pStyle w:val="NoSpacing"/>
        <w:rPr>
          <w:b/>
        </w:rPr>
      </w:pPr>
      <w:r w:rsidRPr="00C06D57">
        <w:rPr>
          <w:b/>
        </w:rPr>
        <w:t>Importância da água:</w:t>
      </w:r>
    </w:p>
    <w:p w:rsidR="00DF1F5F" w:rsidRPr="00C06D57" w:rsidRDefault="00DF1F5F" w:rsidP="00DF1F5F">
      <w:pPr>
        <w:pStyle w:val="NoSpacing"/>
      </w:pPr>
      <w:r w:rsidRPr="00C06D57">
        <w:tab/>
        <w:t>A água é o elemento fundamental para a existência da vida. Todos os seres</w:t>
      </w:r>
      <w:r w:rsidR="001E0AA2" w:rsidRPr="00C06D57">
        <w:t xml:space="preserve"> vivos</w:t>
      </w:r>
      <w:r w:rsidRPr="00C06D57">
        <w:t xml:space="preserve"> necessitam dela para sobreviver</w:t>
      </w:r>
      <w:r w:rsidR="001E0AA2" w:rsidRPr="00C06D57">
        <w:t>em</w:t>
      </w:r>
      <w:r w:rsidRPr="00C06D57">
        <w:t>.</w:t>
      </w:r>
    </w:p>
    <w:p w:rsidR="00DF1F5F" w:rsidRPr="00C06D57" w:rsidRDefault="00DF1F5F" w:rsidP="00DF1F5F">
      <w:pPr>
        <w:pStyle w:val="NoSpacing"/>
        <w:rPr>
          <w:rFonts w:asciiTheme="minorHAnsi" w:hAnsiTheme="minorHAnsi" w:cstheme="minorHAnsi"/>
        </w:rPr>
      </w:pPr>
      <w:r w:rsidRPr="00C06D57">
        <w:tab/>
      </w:r>
      <w:r w:rsidRPr="00C06D57">
        <w:rPr>
          <w:rFonts w:asciiTheme="minorHAnsi" w:hAnsiTheme="minorHAnsi" w:cstheme="minorHAnsi"/>
        </w:rPr>
        <w:t>A água é o mais importante dos constituintes dos organismos vivos, pois cerca de 50 a 90 % da biomassa é constituída por água. O seu papel nas funções biológicas é extremamente importante e diversificado, sendo necessária, por exemplo, para o transporte de nutrientes e dos produtos da respiração celular e para a decomposição da matéria orgânica, que liberta a energia necessária para o metabolismo.</w:t>
      </w:r>
      <w:r w:rsidRPr="00C06D57">
        <w:rPr>
          <w:rFonts w:asciiTheme="minorHAnsi" w:hAnsiTheme="minorHAnsi" w:cstheme="minorHAnsi"/>
        </w:rPr>
        <w:br/>
        <w:t>Sendo assim, é natural que o Homem se preocupe com a forma como a água se distribui na Natureza e como pode ser acessível, sendo a disponibilidade de água potável um problema crescente da Humanidade.</w:t>
      </w:r>
    </w:p>
    <w:p w:rsidR="001E0AA2" w:rsidRPr="00C06D57" w:rsidRDefault="001E0AA2" w:rsidP="00DF1F5F">
      <w:pPr>
        <w:pStyle w:val="NoSpacing"/>
        <w:rPr>
          <w:rFonts w:asciiTheme="minorHAnsi" w:hAnsiTheme="minorHAnsi" w:cstheme="minorHAnsi"/>
        </w:rPr>
      </w:pPr>
    </w:p>
    <w:p w:rsidR="00DF1F5F" w:rsidRPr="00C06D57" w:rsidRDefault="00DF1F5F" w:rsidP="00DF1F5F">
      <w:pPr>
        <w:pStyle w:val="NoSpacing"/>
      </w:pPr>
      <w:r w:rsidRPr="00C06D57">
        <w:t>Entre outros, a água presta os seguintes serviços ambientais:</w:t>
      </w:r>
    </w:p>
    <w:p w:rsidR="00DF1F5F" w:rsidRPr="00C06D57" w:rsidRDefault="00DF1F5F" w:rsidP="008A4E73">
      <w:pPr>
        <w:pStyle w:val="NoSpacing"/>
        <w:numPr>
          <w:ilvl w:val="0"/>
          <w:numId w:val="35"/>
        </w:numPr>
      </w:pPr>
      <w:r w:rsidRPr="00C06D57">
        <w:t>regulação do clima;</w:t>
      </w:r>
    </w:p>
    <w:p w:rsidR="00DF1F5F" w:rsidRPr="00C06D57" w:rsidRDefault="00DF1F5F" w:rsidP="008A4E73">
      <w:pPr>
        <w:pStyle w:val="NoSpacing"/>
        <w:numPr>
          <w:ilvl w:val="0"/>
          <w:numId w:val="35"/>
        </w:numPr>
      </w:pPr>
      <w:r w:rsidRPr="00C06D57">
        <w:t>regulação dos fluxos hidrológicos;</w:t>
      </w:r>
    </w:p>
    <w:p w:rsidR="00DF1F5F" w:rsidRPr="00C06D57" w:rsidRDefault="00DF1F5F" w:rsidP="008A4E73">
      <w:pPr>
        <w:pStyle w:val="NoSpacing"/>
        <w:numPr>
          <w:ilvl w:val="0"/>
          <w:numId w:val="35"/>
        </w:numPr>
      </w:pPr>
      <w:r w:rsidRPr="00C06D57">
        <w:t>reciclagem de nutrientes;</w:t>
      </w:r>
    </w:p>
    <w:p w:rsidR="00DF1F5F" w:rsidRPr="00C06D57" w:rsidRDefault="00DF1F5F" w:rsidP="008A4E73">
      <w:pPr>
        <w:pStyle w:val="NoSpacing"/>
        <w:numPr>
          <w:ilvl w:val="0"/>
          <w:numId w:val="35"/>
        </w:numPr>
      </w:pPr>
      <w:r w:rsidRPr="00C06D57">
        <w:t xml:space="preserve">produção de energia; </w:t>
      </w:r>
    </w:p>
    <w:p w:rsidR="001E0AA2" w:rsidRPr="00C06D57" w:rsidRDefault="001E0AA2" w:rsidP="001E0AA2">
      <w:pPr>
        <w:pStyle w:val="NoSpacing"/>
        <w:ind w:left="720"/>
      </w:pPr>
    </w:p>
    <w:p w:rsidR="00DF1F5F" w:rsidRPr="00C06D57" w:rsidRDefault="00DF1F5F" w:rsidP="00DF1F5F">
      <w:pPr>
        <w:pStyle w:val="NoSpacing"/>
      </w:pPr>
      <w:r w:rsidRPr="00C06D57">
        <w:rPr>
          <w:b/>
        </w:rPr>
        <w:t>Água salgada</w:t>
      </w:r>
      <w:r w:rsidRPr="00C06D57">
        <w:t>- 97.5%</w:t>
      </w:r>
    </w:p>
    <w:p w:rsidR="00DF1F5F" w:rsidRPr="00C06D57" w:rsidRDefault="00DF1F5F" w:rsidP="00DF1F5F">
      <w:pPr>
        <w:pStyle w:val="NoSpacing"/>
      </w:pPr>
      <w:r w:rsidRPr="00C06D57">
        <w:rPr>
          <w:b/>
        </w:rPr>
        <w:t>Água doce</w:t>
      </w:r>
      <w:r w:rsidRPr="00C06D57">
        <w:t xml:space="preserve">- 2.5% </w:t>
      </w:r>
    </w:p>
    <w:p w:rsidR="00DF1F5F" w:rsidRPr="00C06D57" w:rsidRDefault="00DF1F5F" w:rsidP="00DF1F5F">
      <w:pPr>
        <w:pStyle w:val="NoSpacing"/>
      </w:pPr>
      <w:r w:rsidRPr="00C06D57">
        <w:tab/>
        <w:t xml:space="preserve">Cerca de 2/3 da Terra é coberto por água, visto </w:t>
      </w:r>
      <w:r w:rsidR="001E0AA2" w:rsidRPr="00C06D57">
        <w:t>d</w:t>
      </w:r>
      <w:r w:rsidRPr="00C06D57">
        <w:t>o espaço, parece-nos uma bola pequena azul, por este motivo somos conhecido</w:t>
      </w:r>
      <w:r w:rsidR="001E0AA2" w:rsidRPr="00C06D57">
        <w:t>s</w:t>
      </w:r>
      <w:r w:rsidRPr="00C06D57">
        <w:t xml:space="preserve"> como planeta azul.</w:t>
      </w:r>
    </w:p>
    <w:p w:rsidR="00DF1F5F" w:rsidRPr="00C06D57" w:rsidRDefault="00DF1F5F" w:rsidP="00DF1F5F">
      <w:pPr>
        <w:pStyle w:val="NoSpacing"/>
      </w:pPr>
    </w:p>
    <w:p w:rsidR="00DF1F5F" w:rsidRPr="00C06D57" w:rsidRDefault="00DF1F5F" w:rsidP="00DF1F5F">
      <w:pPr>
        <w:pStyle w:val="NoSpacing"/>
        <w:rPr>
          <w:b/>
        </w:rPr>
      </w:pPr>
      <w:r w:rsidRPr="00C06D57">
        <w:rPr>
          <w:b/>
        </w:rPr>
        <w:t>Ciclo da água</w:t>
      </w:r>
    </w:p>
    <w:p w:rsidR="00DF1F5F" w:rsidRPr="00C06D57" w:rsidRDefault="00DF1F5F" w:rsidP="00DF1F5F">
      <w:pPr>
        <w:pStyle w:val="NoSpacing"/>
        <w:rPr>
          <w:b/>
        </w:rPr>
      </w:pPr>
    </w:p>
    <w:p w:rsidR="00DF1F5F" w:rsidRPr="00C06D57" w:rsidRDefault="00DF1F5F" w:rsidP="00DF1F5F">
      <w:pPr>
        <w:pStyle w:val="NoSpacing"/>
        <w:rPr>
          <w:b/>
        </w:rPr>
      </w:pPr>
      <w:r w:rsidRPr="00C06D57">
        <w:rPr>
          <w:b/>
        </w:rPr>
        <w:t>Processos:</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16" w:tooltip="Precipitação" w:history="1">
        <w:r w:rsidR="00DF1F5F" w:rsidRPr="00C06D57">
          <w:rPr>
            <w:rFonts w:eastAsia="Times New Roman" w:cstheme="minorHAnsi"/>
            <w:b/>
            <w:bCs/>
          </w:rPr>
          <w:t>Precipitação</w:t>
        </w:r>
      </w:hyperlink>
      <w:r w:rsidR="00DF1F5F" w:rsidRPr="00C06D57">
        <w:rPr>
          <w:rFonts w:eastAsia="Times New Roman" w:cstheme="minorHAnsi"/>
        </w:rPr>
        <w:t xml:space="preserve"> consiste no </w:t>
      </w:r>
      <w:hyperlink r:id="rId17" w:tooltip="Vapor de água" w:history="1">
        <w:r w:rsidR="00DF1F5F" w:rsidRPr="00C06D57">
          <w:rPr>
            <w:rFonts w:eastAsia="Times New Roman" w:cstheme="minorHAnsi"/>
          </w:rPr>
          <w:t>vapor de água</w:t>
        </w:r>
      </w:hyperlink>
      <w:r w:rsidR="00DF1F5F" w:rsidRPr="00C06D57">
        <w:rPr>
          <w:rFonts w:eastAsia="Times New Roman" w:cstheme="minorHAnsi"/>
        </w:rPr>
        <w:t xml:space="preserve"> condensado que cai sobre a superfície terrestre. (Chuva</w:t>
      </w:r>
      <w:r w:rsidR="001E0AA2" w:rsidRPr="00C06D57">
        <w:rPr>
          <w:rFonts w:eastAsia="Times New Roman" w:cstheme="minorHAnsi"/>
        </w:rPr>
        <w:t xml:space="preserve"> – precipitação no estado líquido</w:t>
      </w:r>
      <w:r w:rsidR="00DF1F5F" w:rsidRPr="00C06D57">
        <w:rPr>
          <w:rFonts w:eastAsia="Times New Roman" w:cstheme="minorHAnsi"/>
        </w:rPr>
        <w:t>)</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18" w:tooltip="Infiltração" w:history="1">
        <w:r w:rsidR="00DF1F5F" w:rsidRPr="00C06D57">
          <w:rPr>
            <w:rFonts w:eastAsia="Times New Roman" w:cstheme="minorHAnsi"/>
            <w:b/>
            <w:bCs/>
          </w:rPr>
          <w:t>Infiltração</w:t>
        </w:r>
      </w:hyperlink>
      <w:r w:rsidR="00DF1F5F" w:rsidRPr="00C06D57">
        <w:rPr>
          <w:rFonts w:eastAsia="Times New Roman" w:cstheme="minorHAnsi"/>
        </w:rPr>
        <w:t xml:space="preserve"> consiste no fluxo de água da superfície que se infiltra no </w:t>
      </w:r>
      <w:hyperlink r:id="rId19" w:tooltip="Solo" w:history="1">
        <w:r w:rsidR="00DF1F5F" w:rsidRPr="00C06D57">
          <w:rPr>
            <w:rFonts w:eastAsia="Times New Roman" w:cstheme="minorHAnsi"/>
          </w:rPr>
          <w:t>solo</w:t>
        </w:r>
      </w:hyperlink>
      <w:r w:rsidR="00DF1F5F" w:rsidRPr="00C06D57">
        <w:rPr>
          <w:rFonts w:eastAsia="Times New Roman" w:cstheme="minorHAnsi"/>
        </w:rPr>
        <w:t>.</w:t>
      </w:r>
    </w:p>
    <w:p w:rsidR="00DF1F5F" w:rsidRPr="00C06D57" w:rsidRDefault="00A569C5" w:rsidP="008A4E73">
      <w:pPr>
        <w:numPr>
          <w:ilvl w:val="0"/>
          <w:numId w:val="36"/>
        </w:numPr>
        <w:spacing w:before="100" w:beforeAutospacing="1" w:after="100" w:afterAutospacing="1" w:line="240" w:lineRule="auto"/>
        <w:rPr>
          <w:rFonts w:eastAsia="Times New Roman" w:cstheme="minorHAnsi"/>
        </w:rPr>
      </w:pPr>
      <w:r w:rsidRPr="00C06D57">
        <w:rPr>
          <w:noProof/>
          <w:color w:val="0000FF"/>
        </w:rPr>
        <w:drawing>
          <wp:anchor distT="0" distB="0" distL="114300" distR="114300" simplePos="0" relativeHeight="251676159" behindDoc="1" locked="0" layoutInCell="1" allowOverlap="1">
            <wp:simplePos x="0" y="0"/>
            <wp:positionH relativeFrom="margin">
              <wp:posOffset>2434590</wp:posOffset>
            </wp:positionH>
            <wp:positionV relativeFrom="margin">
              <wp:posOffset>5765165</wp:posOffset>
            </wp:positionV>
            <wp:extent cx="3615055" cy="2516505"/>
            <wp:effectExtent l="0" t="0" r="0" b="0"/>
            <wp:wrapSquare wrapText="bothSides"/>
            <wp:docPr id="2" name="Imagem 2" descr="Ficheiro:Ciclo da água.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cheiro:Ciclo da água.jpg">
                      <a:hlinkClick r:id="rId20"/>
                    </pic:cNvPr>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5055" cy="2516505"/>
                    </a:xfrm>
                    <a:prstGeom prst="rect">
                      <a:avLst/>
                    </a:prstGeom>
                    <a:noFill/>
                    <a:ln>
                      <a:noFill/>
                    </a:ln>
                  </pic:spPr>
                </pic:pic>
              </a:graphicData>
            </a:graphic>
          </wp:anchor>
        </w:drawing>
      </w:r>
      <w:hyperlink r:id="rId22" w:tooltip="Escoamento" w:history="1">
        <w:r w:rsidR="00DF1F5F" w:rsidRPr="00C06D57">
          <w:rPr>
            <w:rFonts w:eastAsia="Times New Roman" w:cstheme="minorHAnsi"/>
            <w:b/>
            <w:bCs/>
          </w:rPr>
          <w:t>Escoamento</w:t>
        </w:r>
      </w:hyperlink>
      <w:r w:rsidR="00DF1F5F" w:rsidRPr="00C06D57">
        <w:rPr>
          <w:rFonts w:eastAsia="Times New Roman" w:cstheme="minorHAnsi"/>
          <w:b/>
          <w:bCs/>
        </w:rPr>
        <w:t xml:space="preserve"> superficial</w:t>
      </w:r>
      <w:r w:rsidR="00DF1F5F" w:rsidRPr="00C06D57">
        <w:rPr>
          <w:rFonts w:eastAsia="Times New Roman" w:cstheme="minorHAnsi"/>
        </w:rPr>
        <w:t xml:space="preserve"> é o movimento das águas na superfície terrestre, nomeadamente do solo para os mares.</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23" w:tooltip="Evaporação" w:history="1">
        <w:r w:rsidR="00DF1F5F" w:rsidRPr="00C06D57">
          <w:rPr>
            <w:rFonts w:eastAsia="Times New Roman" w:cstheme="minorHAnsi"/>
            <w:b/>
            <w:bCs/>
          </w:rPr>
          <w:t>Evaporação</w:t>
        </w:r>
      </w:hyperlink>
      <w:r w:rsidR="00DF1F5F" w:rsidRPr="00C06D57">
        <w:rPr>
          <w:rFonts w:eastAsia="Times New Roman" w:cstheme="minorHAnsi"/>
        </w:rPr>
        <w:t xml:space="preserve"> é a transformação da água no seu estado líquido para o estado gasoso à medida que se desloca da superfície para a atmosfera.</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24" w:tooltip="Transpiração" w:history="1">
        <w:r w:rsidR="00DF1F5F" w:rsidRPr="00C06D57">
          <w:rPr>
            <w:rFonts w:eastAsia="Times New Roman" w:cstheme="minorHAnsi"/>
            <w:b/>
            <w:bCs/>
          </w:rPr>
          <w:t>Transpiração</w:t>
        </w:r>
      </w:hyperlink>
      <w:r w:rsidR="00DF1F5F" w:rsidRPr="00C06D57">
        <w:rPr>
          <w:rFonts w:eastAsia="Times New Roman" w:cstheme="minorHAnsi"/>
        </w:rPr>
        <w:t xml:space="preserve"> é a forma como a água existente nos organismos passa para a atmosfera.</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25" w:tooltip="Evapotranspiração" w:history="1">
        <w:r w:rsidR="00DF1F5F" w:rsidRPr="00C06D57">
          <w:rPr>
            <w:rFonts w:eastAsia="Times New Roman" w:cstheme="minorHAnsi"/>
            <w:b/>
            <w:bCs/>
          </w:rPr>
          <w:t>Evapotranspiração</w:t>
        </w:r>
      </w:hyperlink>
      <w:r w:rsidR="00DF1F5F" w:rsidRPr="00C06D57">
        <w:rPr>
          <w:rFonts w:eastAsia="Times New Roman" w:cstheme="minorHAnsi"/>
        </w:rPr>
        <w:t xml:space="preserve"> é o processo conjunto pelo qual a água que cai é absorvida pelas plantas, voltando à atmosfera através da transpiração ou evaporação </w:t>
      </w:r>
      <w:r w:rsidR="001E0AA2" w:rsidRPr="00C06D57">
        <w:rPr>
          <w:rFonts w:eastAsia="Times New Roman" w:cstheme="minorHAnsi"/>
        </w:rPr>
        <w:t>direta</w:t>
      </w:r>
      <w:r w:rsidR="00DF1F5F" w:rsidRPr="00C06D57">
        <w:rPr>
          <w:rFonts w:eastAsia="Times New Roman" w:cstheme="minorHAnsi"/>
        </w:rPr>
        <w:t xml:space="preserve"> (quando não absorvida).</w:t>
      </w:r>
    </w:p>
    <w:p w:rsidR="00DF1F5F" w:rsidRPr="00C06D57" w:rsidRDefault="000242A4" w:rsidP="008A4E73">
      <w:pPr>
        <w:numPr>
          <w:ilvl w:val="0"/>
          <w:numId w:val="36"/>
        </w:numPr>
        <w:spacing w:before="100" w:beforeAutospacing="1" w:after="100" w:afterAutospacing="1" w:line="240" w:lineRule="auto"/>
        <w:rPr>
          <w:rFonts w:eastAsia="Times New Roman" w:cstheme="minorHAnsi"/>
        </w:rPr>
      </w:pPr>
      <w:hyperlink r:id="rId26" w:tooltip="Condensação" w:history="1">
        <w:r w:rsidR="00DF1F5F" w:rsidRPr="00C06D57">
          <w:rPr>
            <w:rFonts w:eastAsia="Times New Roman" w:cstheme="minorHAnsi"/>
            <w:b/>
            <w:bCs/>
          </w:rPr>
          <w:t>Condensação</w:t>
        </w:r>
      </w:hyperlink>
      <w:r w:rsidR="00DF1F5F" w:rsidRPr="00C06D57">
        <w:rPr>
          <w:rFonts w:eastAsia="Times New Roman" w:cstheme="minorHAnsi"/>
        </w:rPr>
        <w:t xml:space="preserve"> </w:t>
      </w:r>
      <w:r w:rsidR="00DC39ED" w:rsidRPr="00C06D57">
        <w:rPr>
          <w:rFonts w:eastAsia="Times New Roman" w:cstheme="minorHAnsi"/>
        </w:rPr>
        <w:t>– Passagem do estado gasoso ao estado líquido.</w:t>
      </w:r>
    </w:p>
    <w:p w:rsidR="00A569C5" w:rsidRPr="00C06D57" w:rsidRDefault="00A569C5" w:rsidP="00A569C5">
      <w:pPr>
        <w:spacing w:before="100" w:beforeAutospacing="1" w:after="100" w:afterAutospacing="1" w:line="240" w:lineRule="auto"/>
        <w:ind w:left="720"/>
        <w:rPr>
          <w:rFonts w:eastAsia="Times New Roman" w:cstheme="minorHAnsi"/>
        </w:rPr>
      </w:pPr>
    </w:p>
    <w:p w:rsidR="00A569C5" w:rsidRPr="00C06D57" w:rsidRDefault="00A569C5" w:rsidP="00A569C5">
      <w:pPr>
        <w:spacing w:before="100" w:beforeAutospacing="1" w:after="100" w:afterAutospacing="1" w:line="240" w:lineRule="auto"/>
        <w:rPr>
          <w:rFonts w:eastAsia="Times New Roman" w:cstheme="minorHAnsi"/>
        </w:rPr>
      </w:pPr>
      <w:r w:rsidRPr="00C06D57">
        <w:rPr>
          <w:rFonts w:eastAsia="Times New Roman" w:cstheme="minorHAnsi"/>
          <w:b/>
        </w:rPr>
        <w:t>Balanço hídrico-</w:t>
      </w:r>
      <w:r w:rsidRPr="00C06D57">
        <w:rPr>
          <w:rFonts w:eastAsia="Times New Roman" w:cstheme="minorHAnsi"/>
        </w:rPr>
        <w:t xml:space="preserve"> cálculo das disponibilidades hídricas com base nos ganhos (precipitação) e perdas de água (evapotranspiração) numa determinada região em função da capacidade de uso do solo.</w:t>
      </w:r>
    </w:p>
    <w:p w:rsidR="00A569C5" w:rsidRPr="00C06D57" w:rsidRDefault="00A569C5" w:rsidP="00A569C5">
      <w:pPr>
        <w:spacing w:before="100" w:beforeAutospacing="1" w:after="100" w:afterAutospacing="1" w:line="240" w:lineRule="auto"/>
        <w:rPr>
          <w:rFonts w:eastAsia="Times New Roman" w:cstheme="minorHAnsi"/>
        </w:rPr>
      </w:pPr>
      <w:r w:rsidRPr="00C06D57">
        <w:rPr>
          <w:rFonts w:eastAsia="Times New Roman" w:cstheme="minorHAnsi"/>
          <w:b/>
        </w:rPr>
        <w:t>Pressão atmosférica-</w:t>
      </w:r>
      <w:r w:rsidRPr="00C06D57">
        <w:rPr>
          <w:rFonts w:eastAsia="Times New Roman" w:cstheme="minorHAnsi"/>
        </w:rPr>
        <w:t xml:space="preserve"> pressão que</w:t>
      </w:r>
      <w:r w:rsidR="00DC39ED" w:rsidRPr="00C06D57">
        <w:rPr>
          <w:rFonts w:eastAsia="Times New Roman" w:cstheme="minorHAnsi"/>
        </w:rPr>
        <w:t xml:space="preserve"> a</w:t>
      </w:r>
      <w:r w:rsidRPr="00C06D57">
        <w:rPr>
          <w:rFonts w:eastAsia="Times New Roman" w:cstheme="minorHAnsi"/>
        </w:rPr>
        <w:t xml:space="preserve"> atmosfera exerce sobre a superfície terrestre.</w:t>
      </w:r>
    </w:p>
    <w:p w:rsidR="00A569C5" w:rsidRPr="00C06D57" w:rsidRDefault="00A569C5" w:rsidP="00A569C5">
      <w:pPr>
        <w:spacing w:before="100" w:beforeAutospacing="1" w:after="100" w:afterAutospacing="1" w:line="240" w:lineRule="auto"/>
        <w:rPr>
          <w:rFonts w:eastAsia="Times New Roman" w:cstheme="minorHAnsi"/>
          <w:b/>
        </w:rPr>
      </w:pPr>
      <w:r w:rsidRPr="00C06D57">
        <w:rPr>
          <w:rFonts w:eastAsia="Times New Roman" w:cstheme="minorHAnsi"/>
          <w:b/>
        </w:rPr>
        <w:t>Unidades de medida de pressão atmosférica:</w:t>
      </w:r>
    </w:p>
    <w:p w:rsidR="00A569C5" w:rsidRPr="00C06D57" w:rsidRDefault="00DC39ED" w:rsidP="008A4E73">
      <w:pPr>
        <w:pStyle w:val="NoSpacing"/>
        <w:numPr>
          <w:ilvl w:val="0"/>
          <w:numId w:val="37"/>
        </w:numPr>
      </w:pPr>
      <w:r w:rsidRPr="00C06D57">
        <w:t>1013 hPa</w:t>
      </w:r>
      <w:r w:rsidR="00A569C5" w:rsidRPr="00C06D57">
        <w:t xml:space="preserve"> (hectopascais)</w:t>
      </w:r>
    </w:p>
    <w:p w:rsidR="00A569C5" w:rsidRPr="00C06D57" w:rsidRDefault="00A569C5" w:rsidP="008A4E73">
      <w:pPr>
        <w:pStyle w:val="NoSpacing"/>
        <w:numPr>
          <w:ilvl w:val="0"/>
          <w:numId w:val="37"/>
        </w:numPr>
      </w:pPr>
      <w:r w:rsidRPr="00C06D57">
        <w:t>1013 mb (milibares)</w:t>
      </w:r>
    </w:p>
    <w:p w:rsidR="00A569C5" w:rsidRPr="00C06D57" w:rsidRDefault="00DC39ED" w:rsidP="008A4E73">
      <w:pPr>
        <w:pStyle w:val="NoSpacing"/>
        <w:numPr>
          <w:ilvl w:val="0"/>
          <w:numId w:val="37"/>
        </w:numPr>
      </w:pPr>
      <w:r w:rsidRPr="00C06D57">
        <w:t>760 mmHg (milímetros de</w:t>
      </w:r>
      <w:r w:rsidR="00A569C5" w:rsidRPr="00C06D57">
        <w:t xml:space="preserve"> mercúrio)</w:t>
      </w:r>
    </w:p>
    <w:p w:rsidR="00A569C5" w:rsidRPr="00C06D57" w:rsidRDefault="00A569C5" w:rsidP="00A569C5">
      <w:pPr>
        <w:spacing w:before="100" w:beforeAutospacing="1" w:after="100" w:afterAutospacing="1" w:line="240" w:lineRule="auto"/>
        <w:rPr>
          <w:rFonts w:eastAsia="Times New Roman" w:cstheme="minorHAnsi"/>
        </w:rPr>
      </w:pPr>
      <w:r w:rsidRPr="00C06D57">
        <w:rPr>
          <w:rFonts w:eastAsia="Times New Roman" w:cstheme="minorHAnsi"/>
        </w:rPr>
        <w:t xml:space="preserve">Barómetro- </w:t>
      </w:r>
      <w:r w:rsidR="00DC39ED" w:rsidRPr="00C06D57">
        <w:rPr>
          <w:rFonts w:eastAsia="Times New Roman" w:cstheme="minorHAnsi"/>
        </w:rPr>
        <w:t xml:space="preserve">instrumento que </w:t>
      </w:r>
      <w:r w:rsidRPr="00C06D57">
        <w:rPr>
          <w:rFonts w:eastAsia="Times New Roman" w:cstheme="minorHAnsi"/>
        </w:rPr>
        <w:t>mede</w:t>
      </w:r>
      <w:r w:rsidR="00DC39ED" w:rsidRPr="00C06D57">
        <w:rPr>
          <w:rFonts w:eastAsia="Times New Roman" w:cstheme="minorHAnsi"/>
        </w:rPr>
        <w:t xml:space="preserve"> a</w:t>
      </w:r>
      <w:r w:rsidRPr="00C06D57">
        <w:rPr>
          <w:rFonts w:eastAsia="Times New Roman" w:cstheme="minorHAnsi"/>
        </w:rPr>
        <w:t xml:space="preserve"> pressão atmosférica</w:t>
      </w:r>
    </w:p>
    <w:p w:rsidR="00A569C5" w:rsidRPr="00C06D57" w:rsidRDefault="00A569C5" w:rsidP="00A569C5">
      <w:pPr>
        <w:pStyle w:val="NoSpacing"/>
      </w:pPr>
      <w:r w:rsidRPr="00C06D57">
        <w:rPr>
          <w:b/>
        </w:rPr>
        <w:t>Isóbaras/linhas isobáricas-</w:t>
      </w:r>
      <w:r w:rsidRPr="00C06D57">
        <w:t>linhas ou lugares que unem pontos com igual pressão atmosférica</w:t>
      </w:r>
    </w:p>
    <w:p w:rsidR="00A569C5" w:rsidRPr="00C06D57" w:rsidRDefault="00A569C5" w:rsidP="00A569C5">
      <w:pPr>
        <w:pStyle w:val="NoSpacing"/>
      </w:pPr>
    </w:p>
    <w:p w:rsidR="00A569C5" w:rsidRPr="00C06D57" w:rsidRDefault="00DC39ED" w:rsidP="00A569C5">
      <w:pPr>
        <w:pStyle w:val="NoSpacing"/>
        <w:rPr>
          <w:b/>
        </w:rPr>
      </w:pPr>
      <w:r w:rsidRPr="00C06D57">
        <w:rPr>
          <w:b/>
        </w:rPr>
        <w:t xml:space="preserve"> 3 </w:t>
      </w:r>
      <w:r w:rsidR="00A569C5" w:rsidRPr="00C06D57">
        <w:rPr>
          <w:b/>
        </w:rPr>
        <w:t>Fatores que</w:t>
      </w:r>
      <w:r w:rsidRPr="00C06D57">
        <w:rPr>
          <w:b/>
        </w:rPr>
        <w:t xml:space="preserve"> fazem variar</w:t>
      </w:r>
      <w:r w:rsidR="00A569C5" w:rsidRPr="00C06D57">
        <w:rPr>
          <w:b/>
        </w:rPr>
        <w:t xml:space="preserve"> a pressão atmosférica:</w:t>
      </w:r>
    </w:p>
    <w:p w:rsidR="00A569C5" w:rsidRPr="00C06D57" w:rsidRDefault="00A569C5" w:rsidP="00A569C5">
      <w:pPr>
        <w:pStyle w:val="NoSpacing"/>
      </w:pPr>
    </w:p>
    <w:p w:rsidR="00A569C5" w:rsidRPr="00C06D57" w:rsidRDefault="00A569C5" w:rsidP="008A4E73">
      <w:pPr>
        <w:pStyle w:val="NoSpacing"/>
        <w:numPr>
          <w:ilvl w:val="0"/>
          <w:numId w:val="38"/>
        </w:numPr>
        <w:rPr>
          <w:b/>
        </w:rPr>
      </w:pPr>
      <w:r w:rsidRPr="00C06D57">
        <w:rPr>
          <w:b/>
        </w:rPr>
        <w:t>Altitude:</w:t>
      </w:r>
      <w:r w:rsidRPr="00C06D57">
        <w:t xml:space="preserve"> quan</w:t>
      </w:r>
      <w:r w:rsidR="00DC39ED" w:rsidRPr="00C06D57">
        <w:t xml:space="preserve">to maior é a altitude, menor é a quantidade de </w:t>
      </w:r>
      <w:r w:rsidRPr="00C06D57">
        <w:t xml:space="preserve">partículas de ar, </w:t>
      </w:r>
      <w:r w:rsidR="00DC39ED" w:rsidRPr="00C06D57">
        <w:t xml:space="preserve">logo </w:t>
      </w:r>
      <w:r w:rsidRPr="00C06D57">
        <w:t>menor o peso logo menor</w:t>
      </w:r>
      <w:r w:rsidR="00DC39ED" w:rsidRPr="00C06D57">
        <w:t xml:space="preserve"> a</w:t>
      </w:r>
      <w:r w:rsidRPr="00C06D57">
        <w:t xml:space="preserve"> pressão atmosférica.</w:t>
      </w:r>
    </w:p>
    <w:p w:rsidR="00A569C5" w:rsidRPr="00C06D57" w:rsidRDefault="00A569C5" w:rsidP="00DC39ED">
      <w:pPr>
        <w:pStyle w:val="NoSpacing"/>
        <w:numPr>
          <w:ilvl w:val="0"/>
          <w:numId w:val="38"/>
        </w:numPr>
        <w:rPr>
          <w:b/>
        </w:rPr>
      </w:pPr>
      <w:r w:rsidRPr="00C06D57">
        <w:rPr>
          <w:b/>
        </w:rPr>
        <w:t xml:space="preserve">Temperatura: </w:t>
      </w:r>
      <w:r w:rsidRPr="00C06D57">
        <w:t xml:space="preserve">quanto mais alta é a temperatura mais as partículas ficam dispersas </w:t>
      </w:r>
      <w:r w:rsidR="00DC39ED" w:rsidRPr="00C06D57">
        <w:t>e dilatadas, menor o peso, menor</w:t>
      </w:r>
      <w:r w:rsidRPr="00C06D57">
        <w:t xml:space="preserve"> a pressão.</w:t>
      </w:r>
    </w:p>
    <w:p w:rsidR="00A569C5" w:rsidRPr="00C06D57" w:rsidRDefault="00A569C5" w:rsidP="00A569C5">
      <w:pPr>
        <w:pStyle w:val="NoSpacing"/>
        <w:ind w:left="720"/>
      </w:pPr>
      <w:r w:rsidRPr="00C06D57">
        <w:t>Menor a temperatura, as partículas ficam mais concentradas e retraídas, maior é o peso, maior é a pressão.</w:t>
      </w:r>
    </w:p>
    <w:p w:rsidR="00A569C5" w:rsidRPr="00C06D57" w:rsidRDefault="00A569C5" w:rsidP="007D121D">
      <w:pPr>
        <w:pStyle w:val="NoSpacing"/>
      </w:pPr>
    </w:p>
    <w:p w:rsidR="00D67683" w:rsidRPr="00C06D57" w:rsidRDefault="00D67683" w:rsidP="007D121D">
      <w:pPr>
        <w:pStyle w:val="NoSpacing"/>
      </w:pPr>
      <w:r w:rsidRPr="00C06D57">
        <w:rPr>
          <w:b/>
        </w:rPr>
        <w:t>Cartas sinóticas –</w:t>
      </w:r>
      <w:r w:rsidRPr="00C06D57">
        <w:t xml:space="preserve"> mapa que representa fenómenos atmosféricos (como a pressão atmosférica) a direção, a humidade, entre outras, num determinado momento podendo caraterizar o estado de tempo num local.  </w:t>
      </w:r>
    </w:p>
    <w:p w:rsidR="00D67683" w:rsidRPr="00C06D57" w:rsidRDefault="00D67683" w:rsidP="007D121D">
      <w:pPr>
        <w:pStyle w:val="NoSpacing"/>
      </w:pPr>
      <w:r w:rsidRPr="00C06D57">
        <w:rPr>
          <w:b/>
        </w:rPr>
        <w:t xml:space="preserve">Centro barométrico - </w:t>
      </w:r>
      <w:r w:rsidRPr="00C06D57">
        <w:t>centro de altas ou baixas pressões atmosféricas, representado por linhas concêntricas que unem lugares com igual pressão atmosférica.</w:t>
      </w:r>
    </w:p>
    <w:p w:rsidR="00D67683" w:rsidRPr="00C06D57" w:rsidRDefault="00D67683" w:rsidP="007D121D">
      <w:pPr>
        <w:pStyle w:val="NoSpacing"/>
      </w:pPr>
      <w:r w:rsidRPr="00C06D57">
        <w:rPr>
          <w:b/>
        </w:rPr>
        <w:t>Centro barométrico de altas pressões-</w:t>
      </w:r>
      <w:r w:rsidRPr="00C06D57">
        <w:t xml:space="preserve"> centro onde a pressão aumenta da periferia para o centro. Nas cartas sinóticas representa-se pela letra A ou por um +, sendo que origina frequentemente uma situação de bom tempo, ou seja, ausência de precipitação.</w:t>
      </w:r>
    </w:p>
    <w:p w:rsidR="00D67683" w:rsidRPr="00C06D57" w:rsidRDefault="00D67683" w:rsidP="007D121D">
      <w:pPr>
        <w:pStyle w:val="NoSpacing"/>
      </w:pPr>
      <w:r w:rsidRPr="00C06D57">
        <w:rPr>
          <w:b/>
        </w:rPr>
        <w:t>Centro barométrico de baixas pressões-</w:t>
      </w:r>
      <w:r w:rsidRPr="00C06D57">
        <w:t xml:space="preserve"> centro barométrico onde a pressã</w:t>
      </w:r>
      <w:r w:rsidR="00DC39ED" w:rsidRPr="00C06D57">
        <w:t>o aumenta do centro para a perife</w:t>
      </w:r>
      <w:r w:rsidRPr="00C06D57">
        <w:t>ria. Nas cartas sinó</w:t>
      </w:r>
      <w:r w:rsidR="00DC39ED" w:rsidRPr="00C06D57">
        <w:t>ticas representa-se pela letra B</w:t>
      </w:r>
      <w:r w:rsidRPr="00C06D57">
        <w:t xml:space="preserve"> ou um -, normalmente origina uma situação de mau tempo, ou seja ocorrência de precipitação.</w:t>
      </w:r>
    </w:p>
    <w:p w:rsidR="00D67683" w:rsidRPr="00C06D57" w:rsidRDefault="00D67683"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C39ED" w:rsidRPr="00C06D57" w:rsidRDefault="00DC39ED" w:rsidP="007D121D">
      <w:pPr>
        <w:pStyle w:val="NoSpacing"/>
      </w:pPr>
    </w:p>
    <w:p w:rsidR="00D67683" w:rsidRPr="00C06D57" w:rsidRDefault="00D67683" w:rsidP="007D121D">
      <w:pPr>
        <w:pStyle w:val="NoSpacing"/>
      </w:pPr>
    </w:p>
    <w:p w:rsidR="00D67683" w:rsidRPr="00C06D57" w:rsidRDefault="00DC39ED" w:rsidP="00DC39ED">
      <w:pPr>
        <w:pStyle w:val="NoSpacing"/>
        <w:numPr>
          <w:ilvl w:val="0"/>
          <w:numId w:val="82"/>
        </w:numPr>
        <w:rPr>
          <w:b/>
        </w:rPr>
      </w:pPr>
      <w:r w:rsidRPr="00C06D57">
        <w:rPr>
          <w:b/>
        </w:rPr>
        <w:lastRenderedPageBreak/>
        <w:t>Latitude</w:t>
      </w:r>
    </w:p>
    <w:p w:rsidR="00DF1F5F" w:rsidRPr="00C06D57" w:rsidRDefault="00DF1F5F" w:rsidP="00DF1F5F">
      <w:pPr>
        <w:pStyle w:val="NoSpacing"/>
        <w:rPr>
          <w:b/>
        </w:rPr>
      </w:pPr>
    </w:p>
    <w:p w:rsidR="007A1456" w:rsidRPr="00C06D57" w:rsidRDefault="00DC39ED" w:rsidP="00E03888">
      <w:r w:rsidRPr="00C06D57">
        <w:rPr>
          <w:noProof/>
        </w:rPr>
        <w:drawing>
          <wp:anchor distT="0" distB="0" distL="114300" distR="114300" simplePos="0" relativeHeight="251678720" behindDoc="1" locked="0" layoutInCell="1" allowOverlap="1">
            <wp:simplePos x="0" y="0"/>
            <wp:positionH relativeFrom="column">
              <wp:posOffset>-461010</wp:posOffset>
            </wp:positionH>
            <wp:positionV relativeFrom="paragraph">
              <wp:posOffset>64135</wp:posOffset>
            </wp:positionV>
            <wp:extent cx="5534025" cy="3419475"/>
            <wp:effectExtent l="19050" t="0" r="9525" b="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4025" cy="3419475"/>
                    </a:xfrm>
                    <a:prstGeom prst="rect">
                      <a:avLst/>
                    </a:prstGeom>
                    <a:noFill/>
                    <a:ln>
                      <a:noFill/>
                    </a:ln>
                  </pic:spPr>
                </pic:pic>
              </a:graphicData>
            </a:graphic>
          </wp:anchor>
        </w:drawing>
      </w:r>
    </w:p>
    <w:p w:rsidR="007A1456" w:rsidRPr="00C06D57" w:rsidRDefault="007A1456" w:rsidP="00E03888"/>
    <w:p w:rsidR="007A1456" w:rsidRPr="00C06D57" w:rsidRDefault="007A1456" w:rsidP="00E03888"/>
    <w:p w:rsidR="007A1456" w:rsidRPr="00C06D57" w:rsidRDefault="007A1456" w:rsidP="00E03888"/>
    <w:p w:rsidR="00DC39ED" w:rsidRPr="00C06D57" w:rsidRDefault="00DC39ED" w:rsidP="00E03888"/>
    <w:p w:rsidR="00DC39ED" w:rsidRPr="00C06D57" w:rsidRDefault="00DC39ED" w:rsidP="00E03888"/>
    <w:p w:rsidR="00DC39ED" w:rsidRPr="00C06D57" w:rsidRDefault="00DC39ED" w:rsidP="00E03888"/>
    <w:p w:rsidR="00DC39ED" w:rsidRPr="00C06D57" w:rsidRDefault="00DC39ED" w:rsidP="00E03888"/>
    <w:p w:rsidR="00DC39ED" w:rsidRPr="00C06D57" w:rsidRDefault="00DC39ED" w:rsidP="00E03888"/>
    <w:p w:rsidR="00DC39ED" w:rsidRPr="00C06D57" w:rsidRDefault="00DC39ED" w:rsidP="007A1456">
      <w:pPr>
        <w:pStyle w:val="NoSpacing"/>
        <w:rPr>
          <w:b/>
        </w:rPr>
      </w:pPr>
    </w:p>
    <w:p w:rsidR="00DC39ED" w:rsidRPr="00C06D57" w:rsidRDefault="00DC39ED" w:rsidP="007A1456">
      <w:pPr>
        <w:pStyle w:val="NoSpacing"/>
        <w:rPr>
          <w:b/>
        </w:rPr>
      </w:pPr>
    </w:p>
    <w:p w:rsidR="00DC39ED" w:rsidRPr="00C06D57" w:rsidRDefault="00DC39ED" w:rsidP="007A1456">
      <w:pPr>
        <w:pStyle w:val="NoSpacing"/>
        <w:rPr>
          <w:b/>
        </w:rPr>
      </w:pPr>
    </w:p>
    <w:p w:rsidR="00DC39ED" w:rsidRPr="00C06D57" w:rsidRDefault="00DC39ED" w:rsidP="007A1456">
      <w:pPr>
        <w:pStyle w:val="NoSpacing"/>
        <w:rPr>
          <w:b/>
        </w:rPr>
      </w:pPr>
    </w:p>
    <w:p w:rsidR="00DC39ED" w:rsidRPr="00C06D57" w:rsidRDefault="00DC39ED" w:rsidP="007A1456">
      <w:pPr>
        <w:pStyle w:val="NoSpacing"/>
        <w:rPr>
          <w:b/>
        </w:rPr>
      </w:pPr>
    </w:p>
    <w:p w:rsidR="00DC39ED" w:rsidRPr="00C06D57" w:rsidRDefault="00DC39ED" w:rsidP="007A1456">
      <w:pPr>
        <w:pStyle w:val="NoSpacing"/>
        <w:rPr>
          <w:b/>
        </w:rPr>
      </w:pPr>
      <w:r w:rsidRPr="00C06D57">
        <w:rPr>
          <w:b/>
        </w:rPr>
        <w:t xml:space="preserve">Justificações para a variação baseada na latitude: </w:t>
      </w:r>
    </w:p>
    <w:p w:rsidR="00DC39ED" w:rsidRPr="00C06D57" w:rsidRDefault="00DC39ED" w:rsidP="007A1456">
      <w:pPr>
        <w:pStyle w:val="NoSpacing"/>
        <w:rPr>
          <w:b/>
        </w:rPr>
      </w:pPr>
    </w:p>
    <w:p w:rsidR="007A1456" w:rsidRPr="00C06D57" w:rsidRDefault="007A1456" w:rsidP="007A1456">
      <w:pPr>
        <w:pStyle w:val="NoSpacing"/>
      </w:pPr>
      <w:r w:rsidRPr="00C06D57">
        <w:rPr>
          <w:b/>
        </w:rPr>
        <w:t>Razão térmica:</w:t>
      </w:r>
      <w:r w:rsidRPr="00C06D57">
        <w:t xml:space="preserve"> centro barométrico que se forma por influência da variação da temperatura do ar quando este contacta com a superfície terreste.</w:t>
      </w:r>
    </w:p>
    <w:p w:rsidR="007A1456" w:rsidRPr="00C06D57" w:rsidRDefault="007A1456" w:rsidP="008A4E73">
      <w:pPr>
        <w:pStyle w:val="NoSpacing"/>
        <w:numPr>
          <w:ilvl w:val="0"/>
          <w:numId w:val="39"/>
        </w:numPr>
      </w:pPr>
      <w:r w:rsidRPr="00C06D57">
        <w:t>Baixas pressões equatoriais</w:t>
      </w:r>
    </w:p>
    <w:p w:rsidR="0033612B" w:rsidRPr="00C06D57" w:rsidRDefault="007A1456" w:rsidP="008A4E73">
      <w:pPr>
        <w:pStyle w:val="NoSpacing"/>
        <w:numPr>
          <w:ilvl w:val="0"/>
          <w:numId w:val="39"/>
        </w:numPr>
      </w:pPr>
      <w:r w:rsidRPr="00C06D57">
        <w:t>Altas pres</w:t>
      </w:r>
      <w:r w:rsidR="0033612B" w:rsidRPr="00C06D57">
        <w:t>sões polares</w:t>
      </w:r>
    </w:p>
    <w:p w:rsidR="0033612B" w:rsidRPr="00C06D57" w:rsidRDefault="0033612B" w:rsidP="0033612B">
      <w:pPr>
        <w:pStyle w:val="NoSpacing"/>
      </w:pPr>
    </w:p>
    <w:p w:rsidR="0033612B" w:rsidRPr="00C06D57" w:rsidRDefault="0033612B" w:rsidP="0033612B">
      <w:pPr>
        <w:pStyle w:val="NoSpacing"/>
      </w:pPr>
      <w:r w:rsidRPr="00C06D57">
        <w:rPr>
          <w:b/>
        </w:rPr>
        <w:t xml:space="preserve">Razão dinâmica: </w:t>
      </w:r>
      <w:r w:rsidRPr="00C06D57">
        <w:t>centro barométrico que resulta da subida/descida das massas de ar em latitude e altitude</w:t>
      </w:r>
    </w:p>
    <w:p w:rsidR="0033612B" w:rsidRPr="00C06D57" w:rsidRDefault="0033612B" w:rsidP="008A4E73">
      <w:pPr>
        <w:pStyle w:val="NoSpacing"/>
        <w:numPr>
          <w:ilvl w:val="0"/>
          <w:numId w:val="40"/>
        </w:numPr>
      </w:pPr>
      <w:r w:rsidRPr="00C06D57">
        <w:t>Altas pressões subtropicais</w:t>
      </w:r>
    </w:p>
    <w:p w:rsidR="0033612B" w:rsidRPr="00C06D57" w:rsidRDefault="0033612B" w:rsidP="008A4E73">
      <w:pPr>
        <w:pStyle w:val="NoSpacing"/>
        <w:numPr>
          <w:ilvl w:val="0"/>
          <w:numId w:val="40"/>
        </w:numPr>
      </w:pPr>
      <w:r w:rsidRPr="00C06D57">
        <w:t>Baixas pressões subpolares</w:t>
      </w:r>
    </w:p>
    <w:p w:rsidR="0033612B" w:rsidRPr="00C06D57" w:rsidRDefault="0033612B" w:rsidP="0033612B">
      <w:pPr>
        <w:pStyle w:val="NoSpacing"/>
      </w:pPr>
    </w:p>
    <w:p w:rsidR="0033612B" w:rsidRPr="00C06D57" w:rsidRDefault="0033612B" w:rsidP="0033612B">
      <w:pPr>
        <w:pStyle w:val="NoSpacing"/>
        <w:rPr>
          <w:b/>
        </w:rPr>
      </w:pPr>
      <w:r w:rsidRPr="00C06D57">
        <w:rPr>
          <w:b/>
        </w:rPr>
        <w:t>Centro barométrico de altas pressões</w:t>
      </w:r>
    </w:p>
    <w:p w:rsidR="0033612B" w:rsidRPr="00C06D57" w:rsidRDefault="0033612B" w:rsidP="0033612B">
      <w:pPr>
        <w:pStyle w:val="NoSpacing"/>
      </w:pPr>
      <w:r w:rsidRPr="00C06D57">
        <w:tab/>
        <w:t>À superfície- ar diverge</w:t>
      </w:r>
    </w:p>
    <w:p w:rsidR="0033612B" w:rsidRPr="00C06D57" w:rsidRDefault="0033612B" w:rsidP="0033612B">
      <w:pPr>
        <w:pStyle w:val="NoSpacing"/>
      </w:pPr>
      <w:r w:rsidRPr="00C06D57">
        <w:tab/>
        <w:t>Em altitude- ar descendente</w:t>
      </w:r>
    </w:p>
    <w:p w:rsidR="0033612B" w:rsidRPr="00C06D57" w:rsidRDefault="0033612B" w:rsidP="0033612B">
      <w:pPr>
        <w:pStyle w:val="NoSpacing"/>
      </w:pPr>
    </w:p>
    <w:p w:rsidR="007A1456" w:rsidRPr="00C06D57" w:rsidRDefault="0033612B" w:rsidP="007A1456">
      <w:pPr>
        <w:pStyle w:val="NoSpacing"/>
      </w:pPr>
      <w:r w:rsidRPr="00C06D57">
        <w:t xml:space="preserve"> Centro de altas pressões está associado a um bom tempo, porque o ar atinge a superfície terrestre, aquece e não há condições para a formação de nuvens nem precipitação</w:t>
      </w:r>
    </w:p>
    <w:p w:rsidR="0033612B" w:rsidRPr="00C06D57" w:rsidRDefault="00FE5C5A" w:rsidP="007A1456">
      <w:pPr>
        <w:pStyle w:val="NoSpacing"/>
      </w:pPr>
      <w:r w:rsidRPr="00C06D57">
        <w:rPr>
          <w:noProof/>
        </w:rPr>
        <w:drawing>
          <wp:anchor distT="0" distB="0" distL="114300" distR="114300" simplePos="0" relativeHeight="251679744" behindDoc="1" locked="0" layoutInCell="1" allowOverlap="1">
            <wp:simplePos x="0" y="0"/>
            <wp:positionH relativeFrom="column">
              <wp:posOffset>1958340</wp:posOffset>
            </wp:positionH>
            <wp:positionV relativeFrom="paragraph">
              <wp:posOffset>58420</wp:posOffset>
            </wp:positionV>
            <wp:extent cx="1285875" cy="2286000"/>
            <wp:effectExtent l="0" t="0" r="0"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334" t="2834" r="1666"/>
                    <a:stretch/>
                  </pic:blipFill>
                  <pic:spPr bwMode="auto">
                    <a:xfrm>
                      <a:off x="0" y="0"/>
                      <a:ext cx="1285875" cy="22860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33612B" w:rsidRPr="00C06D57" w:rsidRDefault="0033612B" w:rsidP="007A1456">
      <w:pPr>
        <w:pStyle w:val="NoSpacing"/>
      </w:pPr>
    </w:p>
    <w:p w:rsidR="00FE5C5A" w:rsidRPr="00C06D57" w:rsidRDefault="00FE5C5A" w:rsidP="007A1456">
      <w:pPr>
        <w:pStyle w:val="NoSpacing"/>
      </w:pPr>
    </w:p>
    <w:p w:rsidR="0033612B" w:rsidRPr="00C06D57" w:rsidRDefault="0033612B" w:rsidP="007A1456">
      <w:pPr>
        <w:pStyle w:val="NoSpacing"/>
        <w:rPr>
          <w:b/>
        </w:rPr>
      </w:pPr>
      <w:r w:rsidRPr="00C06D57">
        <w:rPr>
          <w:b/>
        </w:rPr>
        <w:t>Centro barométrico de baixas pressões</w:t>
      </w:r>
    </w:p>
    <w:p w:rsidR="00FE5C5A" w:rsidRPr="00C06D57" w:rsidRDefault="00FE5C5A" w:rsidP="00FE5C5A">
      <w:pPr>
        <w:pStyle w:val="NoSpacing"/>
        <w:ind w:firstLine="708"/>
      </w:pPr>
      <w:r w:rsidRPr="00C06D57">
        <w:t>À superfície- ar convergente</w:t>
      </w:r>
    </w:p>
    <w:p w:rsidR="00FE5C5A" w:rsidRPr="00C06D57" w:rsidRDefault="00FE5C5A" w:rsidP="00FE5C5A">
      <w:pPr>
        <w:pStyle w:val="NoSpacing"/>
      </w:pPr>
      <w:r w:rsidRPr="00C06D57">
        <w:tab/>
        <w:t>Em altitude- ar ascendente</w:t>
      </w:r>
    </w:p>
    <w:p w:rsidR="00FE5C5A" w:rsidRPr="00C06D57" w:rsidRDefault="00FE5C5A" w:rsidP="00FE5C5A">
      <w:pPr>
        <w:pStyle w:val="NoSpacing"/>
      </w:pPr>
    </w:p>
    <w:p w:rsidR="00FE5C5A" w:rsidRPr="00C06D57" w:rsidRDefault="00FE5C5A" w:rsidP="00FE5C5A">
      <w:pPr>
        <w:pStyle w:val="NoSpacing"/>
      </w:pPr>
      <w:r w:rsidRPr="00C06D57">
        <w:t xml:space="preserve"> Centro de altas pressões está associa</w:t>
      </w:r>
      <w:r w:rsidR="00DC39ED" w:rsidRPr="00C06D57">
        <w:t>do a um mau tempo, porque o ar à</w:t>
      </w:r>
      <w:r w:rsidRPr="00C06D57">
        <w:t xml:space="preserve"> superfície é leve, vai ascender e arrefecer em altitude e por isso há co</w:t>
      </w:r>
      <w:r w:rsidR="00DC39ED" w:rsidRPr="00C06D57">
        <w:t>ndições para condensar, formar nuvens e precipitar</w:t>
      </w:r>
      <w:r w:rsidRPr="00C06D57">
        <w:t>.</w:t>
      </w:r>
    </w:p>
    <w:p w:rsidR="00FE5C5A" w:rsidRPr="00C06D57" w:rsidRDefault="00FE5C5A" w:rsidP="00FE5C5A">
      <w:pPr>
        <w:pStyle w:val="NoSpacing"/>
      </w:pPr>
      <w:r w:rsidRPr="00C06D57">
        <w:rPr>
          <w:rFonts w:asciiTheme="minorHAnsi" w:hAnsiTheme="minorHAnsi" w:cstheme="minorHAnsi"/>
          <w:noProof/>
        </w:rPr>
        <w:drawing>
          <wp:anchor distT="0" distB="0" distL="114300" distR="114300" simplePos="0" relativeHeight="251680768" behindDoc="1" locked="0" layoutInCell="1" allowOverlap="1">
            <wp:simplePos x="0" y="0"/>
            <wp:positionH relativeFrom="column">
              <wp:posOffset>1720215</wp:posOffset>
            </wp:positionH>
            <wp:positionV relativeFrom="paragraph">
              <wp:posOffset>1905</wp:posOffset>
            </wp:positionV>
            <wp:extent cx="1562100" cy="2371725"/>
            <wp:effectExtent l="0" t="0" r="0"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11" r="45333"/>
                    <a:stretch/>
                  </pic:blipFill>
                  <pic:spPr bwMode="auto">
                    <a:xfrm>
                      <a:off x="0" y="0"/>
                      <a:ext cx="1562100" cy="23717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D3882" w:rsidRPr="00C06D57" w:rsidRDefault="006D3882" w:rsidP="006D3882">
      <w:pPr>
        <w:pStyle w:val="NormalWeb"/>
        <w:rPr>
          <w:rFonts w:asciiTheme="minorHAnsi" w:eastAsia="Times New Roman" w:hAnsiTheme="minorHAnsi" w:cstheme="minorHAnsi"/>
          <w:sz w:val="22"/>
          <w:szCs w:val="22"/>
        </w:rPr>
      </w:pPr>
    </w:p>
    <w:p w:rsidR="006D3882" w:rsidRPr="00C06D57" w:rsidRDefault="006D3882" w:rsidP="006D3882">
      <w:pPr>
        <w:pStyle w:val="NormalWeb"/>
        <w:rPr>
          <w:rFonts w:asciiTheme="minorHAnsi" w:eastAsia="Times New Roman" w:hAnsiTheme="minorHAnsi" w:cstheme="minorHAnsi"/>
          <w:sz w:val="22"/>
          <w:szCs w:val="22"/>
        </w:rPr>
      </w:pPr>
    </w:p>
    <w:p w:rsidR="00FE5C5A" w:rsidRPr="00C06D57" w:rsidRDefault="00FE5C5A" w:rsidP="00816603">
      <w:pPr>
        <w:pStyle w:val="NoSpacing"/>
        <w:rPr>
          <w:rFonts w:asciiTheme="minorHAnsi" w:hAnsiTheme="minorHAnsi" w:cstheme="minorHAnsi"/>
          <w:noProof/>
        </w:rPr>
      </w:pPr>
    </w:p>
    <w:p w:rsidR="00C03D82" w:rsidRPr="00C06D57" w:rsidRDefault="00C03D82" w:rsidP="00816603">
      <w:pPr>
        <w:pStyle w:val="NoSpacing"/>
        <w:rPr>
          <w:rFonts w:asciiTheme="minorHAnsi" w:hAnsiTheme="minorHAnsi" w:cstheme="minorHAnsi"/>
        </w:rPr>
      </w:pPr>
    </w:p>
    <w:p w:rsidR="00422A4D" w:rsidRPr="00C06D57" w:rsidRDefault="00422A4D" w:rsidP="00422A4D">
      <w:pPr>
        <w:pStyle w:val="NoSpacing"/>
        <w:rPr>
          <w:rFonts w:asciiTheme="minorHAnsi" w:hAnsiTheme="minorHAnsi" w:cstheme="minorHAnsi"/>
          <w:vertAlign w:val="subscript"/>
        </w:rPr>
      </w:pPr>
    </w:p>
    <w:p w:rsidR="00422A4D" w:rsidRPr="00C06D57" w:rsidRDefault="00422A4D" w:rsidP="00422A4D">
      <w:pPr>
        <w:pStyle w:val="NoSpacing"/>
        <w:rPr>
          <w:rFonts w:asciiTheme="minorHAnsi" w:hAnsiTheme="minorHAnsi" w:cstheme="minorHAnsi"/>
          <w:vertAlign w:val="subscript"/>
        </w:rPr>
      </w:pPr>
    </w:p>
    <w:p w:rsidR="00CF4F46" w:rsidRPr="00C06D57" w:rsidRDefault="00CF4F46" w:rsidP="00CF4F46">
      <w:pPr>
        <w:pStyle w:val="NoSpacing"/>
        <w:ind w:left="360"/>
      </w:pPr>
    </w:p>
    <w:p w:rsidR="00CF4F46" w:rsidRPr="00C06D57" w:rsidRDefault="00CF4F46" w:rsidP="00CF4F46">
      <w:pPr>
        <w:pStyle w:val="NoSpacing"/>
      </w:pPr>
    </w:p>
    <w:p w:rsidR="00D6488B" w:rsidRPr="00C06D57" w:rsidRDefault="006D3882" w:rsidP="006D3882">
      <w:pPr>
        <w:pStyle w:val="NoSpacing"/>
        <w:tabs>
          <w:tab w:val="left" w:pos="3240"/>
        </w:tabs>
        <w:ind w:left="720"/>
        <w:rPr>
          <w:b/>
        </w:rPr>
      </w:pPr>
      <w:r w:rsidRPr="00C06D57">
        <w:rPr>
          <w:b/>
        </w:rPr>
        <w:tab/>
      </w:r>
    </w:p>
    <w:p w:rsidR="00FE5C5A" w:rsidRPr="00C06D57" w:rsidRDefault="00FE5C5A" w:rsidP="006D3882">
      <w:pPr>
        <w:pStyle w:val="NoSpacing"/>
        <w:tabs>
          <w:tab w:val="left" w:pos="3240"/>
        </w:tabs>
        <w:ind w:left="720"/>
        <w:rPr>
          <w:b/>
        </w:rPr>
      </w:pPr>
    </w:p>
    <w:p w:rsidR="00FE5C5A" w:rsidRPr="00C06D57" w:rsidRDefault="00FE5C5A" w:rsidP="006D3882">
      <w:pPr>
        <w:pStyle w:val="NoSpacing"/>
        <w:tabs>
          <w:tab w:val="left" w:pos="3240"/>
        </w:tabs>
        <w:ind w:left="720"/>
        <w:rPr>
          <w:b/>
        </w:rPr>
      </w:pPr>
    </w:p>
    <w:p w:rsidR="00DC39ED" w:rsidRPr="00C06D57" w:rsidRDefault="00DC39ED" w:rsidP="006D3882">
      <w:pPr>
        <w:pStyle w:val="NoSpacing"/>
        <w:tabs>
          <w:tab w:val="left" w:pos="3240"/>
        </w:tabs>
        <w:ind w:left="720"/>
        <w:rPr>
          <w:b/>
        </w:rPr>
      </w:pPr>
    </w:p>
    <w:p w:rsidR="00617BCC" w:rsidRPr="00C06D57" w:rsidRDefault="00617BCC" w:rsidP="00617BCC">
      <w:pPr>
        <w:shd w:val="clear" w:color="auto" w:fill="F5E1C8"/>
        <w:spacing w:after="0" w:line="240" w:lineRule="auto"/>
        <w:jc w:val="right"/>
        <w:rPr>
          <w:rFonts w:ascii="Verdana" w:eastAsia="Times New Roman" w:hAnsi="Verdana" w:cs="Times New Roman"/>
          <w:vanish/>
          <w:sz w:val="18"/>
          <w:szCs w:val="18"/>
        </w:rPr>
      </w:pPr>
      <w:r w:rsidRPr="00C06D57">
        <w:rPr>
          <w:rFonts w:ascii="Verdana" w:eastAsia="Times New Roman" w:hAnsi="Verdana" w:cs="Times New Roman"/>
          <w:vanish/>
          <w:sz w:val="18"/>
          <w:szCs w:val="18"/>
        </w:rPr>
        <w:t xml:space="preserve">ver tudo </w:t>
      </w:r>
    </w:p>
    <w:p w:rsidR="00617BCC" w:rsidRPr="00C06D57" w:rsidRDefault="00617BCC" w:rsidP="00617BCC">
      <w:pPr>
        <w:shd w:val="clear" w:color="auto" w:fill="FAF0E6"/>
        <w:spacing w:after="0" w:line="240" w:lineRule="auto"/>
        <w:rPr>
          <w:rFonts w:ascii="Times New Roman" w:eastAsia="Times New Roman" w:hAnsi="Times New Roman" w:cs="Times New Roman"/>
          <w:vanish/>
          <w:sz w:val="24"/>
          <w:szCs w:val="24"/>
        </w:rPr>
      </w:pPr>
    </w:p>
    <w:p w:rsidR="00617BCC" w:rsidRPr="00C06D57" w:rsidRDefault="00DC39ED" w:rsidP="00617BCC">
      <w:pPr>
        <w:pStyle w:val="NoSpacing"/>
      </w:pPr>
      <w:r w:rsidRPr="00C06D57">
        <w:rPr>
          <w:b/>
        </w:rPr>
        <w:t>Efeito d</w:t>
      </w:r>
      <w:r w:rsidR="00E76A2B">
        <w:rPr>
          <w:b/>
        </w:rPr>
        <w:t>e</w:t>
      </w:r>
      <w:r w:rsidRPr="00C06D57">
        <w:rPr>
          <w:b/>
        </w:rPr>
        <w:t xml:space="preserve"> Corioli</w:t>
      </w:r>
      <w:r w:rsidR="009A5BC4" w:rsidRPr="00C06D57">
        <w:rPr>
          <w:b/>
        </w:rPr>
        <w:t xml:space="preserve">s- </w:t>
      </w:r>
      <w:r w:rsidR="009A5BC4" w:rsidRPr="00C06D57">
        <w:t>força resultante do movimento de rotação da terra que desvia o vento do hemisfério norte para a direita e para a esquerda no hemisfério sul. Esta força é nula no equador e atinge os valores máximos nos polos</w:t>
      </w:r>
      <w:r w:rsidRPr="00C06D57">
        <w:t>.</w:t>
      </w:r>
      <w:r w:rsidR="009A5BC4" w:rsidRPr="00C06D57">
        <w:t xml:space="preserve"> </w:t>
      </w:r>
    </w:p>
    <w:p w:rsidR="009A5BC4" w:rsidRPr="00C06D57" w:rsidRDefault="009A5BC4" w:rsidP="00617BCC">
      <w:pPr>
        <w:pStyle w:val="NoSpacing"/>
      </w:pPr>
    </w:p>
    <w:p w:rsidR="009A5BC4" w:rsidRPr="00C06D57" w:rsidRDefault="009A5BC4" w:rsidP="00617BCC">
      <w:pPr>
        <w:pStyle w:val="NoSpacing"/>
        <w:rPr>
          <w:b/>
        </w:rPr>
      </w:pPr>
      <w:r w:rsidRPr="00C06D57">
        <w:rPr>
          <w:b/>
        </w:rPr>
        <w:t>Tipos de vento:</w:t>
      </w:r>
    </w:p>
    <w:p w:rsidR="009A5BC4" w:rsidRPr="00C06D57" w:rsidRDefault="009A5BC4" w:rsidP="008A4E73">
      <w:pPr>
        <w:pStyle w:val="NoSpacing"/>
        <w:numPr>
          <w:ilvl w:val="0"/>
          <w:numId w:val="30"/>
        </w:numPr>
      </w:pPr>
      <w:r w:rsidRPr="00C06D57">
        <w:rPr>
          <w:b/>
        </w:rPr>
        <w:t>Ventos alísios</w:t>
      </w:r>
      <w:r w:rsidRPr="00C06D57">
        <w:t>- fluxo de vento que circula entre as altas pressões subtropicais e as baixas pressões equatoriais.</w:t>
      </w:r>
    </w:p>
    <w:p w:rsidR="009A5BC4" w:rsidRPr="00C06D57" w:rsidRDefault="009A5BC4" w:rsidP="008A4E73">
      <w:pPr>
        <w:pStyle w:val="NoSpacing"/>
        <w:numPr>
          <w:ilvl w:val="0"/>
          <w:numId w:val="30"/>
        </w:numPr>
      </w:pPr>
      <w:r w:rsidRPr="00C06D57">
        <w:rPr>
          <w:b/>
        </w:rPr>
        <w:t>Ventos de oeste</w:t>
      </w:r>
      <w:r w:rsidRPr="00C06D57">
        <w:t>- fluxo de vento que circula entre as altas pressões subtropicais e as baixas pressões subpolares</w:t>
      </w:r>
    </w:p>
    <w:p w:rsidR="009A5BC4" w:rsidRPr="00C06D57" w:rsidRDefault="009A5BC4" w:rsidP="008A4E73">
      <w:pPr>
        <w:pStyle w:val="NoSpacing"/>
        <w:numPr>
          <w:ilvl w:val="0"/>
          <w:numId w:val="30"/>
        </w:numPr>
      </w:pPr>
      <w:r w:rsidRPr="00C06D57">
        <w:rPr>
          <w:b/>
        </w:rPr>
        <w:t>Vento de leste/este</w:t>
      </w:r>
      <w:r w:rsidRPr="00C06D57">
        <w:t>- fluxo de vento que circula entre as altas pressões polares e as baixas pressões subpolares.</w:t>
      </w:r>
    </w:p>
    <w:p w:rsidR="009A5BC4" w:rsidRPr="00C06D57" w:rsidRDefault="009A5BC4" w:rsidP="009A5BC4">
      <w:pPr>
        <w:pStyle w:val="NoSpacing"/>
      </w:pPr>
    </w:p>
    <w:p w:rsidR="009A5BC4" w:rsidRPr="00C06D57" w:rsidRDefault="009A5BC4" w:rsidP="009A5BC4">
      <w:pPr>
        <w:pStyle w:val="NoSpacing"/>
      </w:pPr>
      <w:r w:rsidRPr="00C06D57">
        <w:rPr>
          <w:b/>
        </w:rPr>
        <w:t>Convergência intertropical (CIT</w:t>
      </w:r>
      <w:r w:rsidRPr="00C06D57">
        <w:t>)- a intensa radiação solar nas regiões equatoriais aquece o ar, o que provoca a sua ascendência, pois o ar aquecido é mais leve. Ao ascender arre</w:t>
      </w:r>
      <w:r w:rsidR="00DC39ED" w:rsidRPr="00C06D57">
        <w:t>fece e condensa, o que confere à</w:t>
      </w:r>
      <w:r w:rsidRPr="00C06D57">
        <w:t>s regiões equatoriais um cariz extremamente chuvoso.</w:t>
      </w:r>
    </w:p>
    <w:p w:rsidR="009A5BC4" w:rsidRPr="00C06D57" w:rsidRDefault="009A5BC4" w:rsidP="009A5BC4">
      <w:pPr>
        <w:pStyle w:val="NoSpacing"/>
      </w:pPr>
    </w:p>
    <w:p w:rsidR="009A5BC4" w:rsidRPr="00C06D57" w:rsidRDefault="009A5BC4" w:rsidP="009A5BC4">
      <w:pPr>
        <w:pStyle w:val="NoSpacing"/>
      </w:pPr>
      <w:r w:rsidRPr="00C06D57">
        <w:rPr>
          <w:b/>
        </w:rPr>
        <w:t xml:space="preserve">Calmarias equatoriais ou doldrums- </w:t>
      </w:r>
      <w:r w:rsidRPr="00C06D57">
        <w:t xml:space="preserve">grandes espaços sem ventos na região equatorial devido ao enfraquecimento dos ventos alísios, esta situação é frequente na área afetada pela CIT. </w:t>
      </w:r>
    </w:p>
    <w:p w:rsidR="009A5BC4" w:rsidRPr="00C06D57" w:rsidRDefault="009A5BC4" w:rsidP="009A5BC4">
      <w:pPr>
        <w:pStyle w:val="NoSpacing"/>
      </w:pPr>
    </w:p>
    <w:p w:rsidR="009A5BC4" w:rsidRPr="00C06D57" w:rsidRDefault="009A5BC4" w:rsidP="008A4E73">
      <w:pPr>
        <w:pStyle w:val="NoSpacing"/>
        <w:numPr>
          <w:ilvl w:val="0"/>
          <w:numId w:val="41"/>
        </w:numPr>
      </w:pPr>
      <w:r w:rsidRPr="00C06D57">
        <w:t>Nas altas pressões polares e altas pressões subtropicais encontra-se centros de altas pressões, l</w:t>
      </w:r>
      <w:r w:rsidR="00DC39ED" w:rsidRPr="00C06D57">
        <w:t>ogo a precipitação vai ser pouca</w:t>
      </w:r>
      <w:r w:rsidRPr="00C06D57">
        <w:t>, pois a alta pressão origina bom tempo, ou seja ausência de precipitação.</w:t>
      </w:r>
    </w:p>
    <w:p w:rsidR="009A5BC4" w:rsidRPr="00C06D57" w:rsidRDefault="009A5BC4" w:rsidP="008A4E73">
      <w:pPr>
        <w:pStyle w:val="NoSpacing"/>
        <w:numPr>
          <w:ilvl w:val="0"/>
          <w:numId w:val="41"/>
        </w:numPr>
      </w:pPr>
      <w:r w:rsidRPr="00C06D57">
        <w:t>Nas baixas pressões equatoriais e baixas pressões subpolares encontram-se centros de baixas pressões, logo a pre</w:t>
      </w:r>
      <w:r w:rsidR="00DC39ED" w:rsidRPr="00C06D57">
        <w:t>cipitação vai ser muita, pois as</w:t>
      </w:r>
      <w:r w:rsidRPr="00C06D57">
        <w:t xml:space="preserve"> baixas pressões originam mau tempo, ou seja presença de precipitação</w:t>
      </w:r>
      <w:r w:rsidR="00DC39ED" w:rsidRPr="00C06D57">
        <w:t xml:space="preserve"> (líquida no caso das baixas pressões equatoriais e sólida no caso das baixas pressões subpolares)</w:t>
      </w:r>
      <w:r w:rsidRPr="00C06D57">
        <w:t>.</w:t>
      </w:r>
    </w:p>
    <w:p w:rsidR="00DC39ED" w:rsidRPr="00C06D57" w:rsidRDefault="00DC39ED" w:rsidP="00DC39ED">
      <w:pPr>
        <w:pStyle w:val="NoSpacing"/>
        <w:ind w:left="720"/>
      </w:pPr>
    </w:p>
    <w:p w:rsidR="00DC39ED" w:rsidRPr="00C06D57" w:rsidRDefault="00DC39ED" w:rsidP="00DC39ED">
      <w:pPr>
        <w:pStyle w:val="NoSpacing"/>
        <w:ind w:left="720"/>
      </w:pPr>
    </w:p>
    <w:p w:rsidR="0090167D" w:rsidRPr="00C06D57" w:rsidRDefault="0090167D" w:rsidP="0090167D">
      <w:pPr>
        <w:pStyle w:val="NoSpacing"/>
      </w:pPr>
    </w:p>
    <w:p w:rsidR="0090167D" w:rsidRPr="00C06D57" w:rsidRDefault="0090167D" w:rsidP="0090167D">
      <w:pPr>
        <w:pStyle w:val="NoSpacing"/>
      </w:pPr>
      <w:r w:rsidRPr="00C06D57">
        <w:rPr>
          <w:b/>
        </w:rPr>
        <w:lastRenderedPageBreak/>
        <w:t>Estado de tempo-</w:t>
      </w:r>
      <w:r w:rsidRPr="00C06D57">
        <w:t>condições atmosféricas registados num lugar num determinado momento.</w:t>
      </w:r>
    </w:p>
    <w:p w:rsidR="00730D3A" w:rsidRPr="00C06D57" w:rsidRDefault="00730D3A" w:rsidP="0090167D">
      <w:pPr>
        <w:pStyle w:val="NoSpacing"/>
      </w:pPr>
    </w:p>
    <w:p w:rsidR="0090167D" w:rsidRPr="00C06D57" w:rsidRDefault="0090167D" w:rsidP="0090167D">
      <w:pPr>
        <w:pStyle w:val="NoSpacing"/>
      </w:pPr>
      <w:r w:rsidRPr="00C06D57">
        <w:rPr>
          <w:b/>
        </w:rPr>
        <w:t>Clima-</w:t>
      </w:r>
      <w:r w:rsidRPr="00C06D57">
        <w:t>sucessão habitual, geralmente 30 anos de estados de tempo que ocorrem num local ao longo do ano.</w:t>
      </w:r>
    </w:p>
    <w:p w:rsidR="0090167D" w:rsidRPr="00C06D57" w:rsidRDefault="0090167D" w:rsidP="0090167D">
      <w:pPr>
        <w:pStyle w:val="NoSpacing"/>
      </w:pPr>
    </w:p>
    <w:p w:rsidR="0090167D" w:rsidRPr="00C06D57" w:rsidRDefault="0090167D" w:rsidP="0090167D">
      <w:pPr>
        <w:pStyle w:val="NoSpacing"/>
        <w:rPr>
          <w:b/>
        </w:rPr>
      </w:pPr>
      <w:r w:rsidRPr="00C06D57">
        <w:rPr>
          <w:b/>
        </w:rPr>
        <w:t>Elementos que compõem o clima:</w:t>
      </w:r>
    </w:p>
    <w:p w:rsidR="0090167D" w:rsidRPr="00C06D57" w:rsidRDefault="0090167D" w:rsidP="008A4E73">
      <w:pPr>
        <w:pStyle w:val="NoSpacing"/>
        <w:numPr>
          <w:ilvl w:val="0"/>
          <w:numId w:val="42"/>
        </w:numPr>
      </w:pPr>
      <w:r w:rsidRPr="00C06D57">
        <w:t>Humidade</w:t>
      </w:r>
    </w:p>
    <w:p w:rsidR="0090167D" w:rsidRPr="00C06D57" w:rsidRDefault="0090167D" w:rsidP="008A4E73">
      <w:pPr>
        <w:pStyle w:val="NoSpacing"/>
        <w:numPr>
          <w:ilvl w:val="0"/>
          <w:numId w:val="42"/>
        </w:numPr>
      </w:pPr>
      <w:r w:rsidRPr="00C06D57">
        <w:t>Precipitação</w:t>
      </w:r>
    </w:p>
    <w:p w:rsidR="0090167D" w:rsidRPr="00C06D57" w:rsidRDefault="0090167D" w:rsidP="008A4E73">
      <w:pPr>
        <w:pStyle w:val="NoSpacing"/>
        <w:numPr>
          <w:ilvl w:val="0"/>
          <w:numId w:val="42"/>
        </w:numPr>
      </w:pPr>
      <w:r w:rsidRPr="00C06D57">
        <w:t>Temperatura</w:t>
      </w:r>
    </w:p>
    <w:p w:rsidR="0090167D" w:rsidRPr="00C06D57" w:rsidRDefault="0090167D" w:rsidP="008A4E73">
      <w:pPr>
        <w:pStyle w:val="NoSpacing"/>
        <w:numPr>
          <w:ilvl w:val="0"/>
          <w:numId w:val="42"/>
        </w:numPr>
      </w:pPr>
      <w:r w:rsidRPr="00C06D57">
        <w:t>Pressão atmosférica</w:t>
      </w:r>
    </w:p>
    <w:p w:rsidR="0090167D" w:rsidRPr="00C06D57" w:rsidRDefault="0090167D" w:rsidP="008A4E73">
      <w:pPr>
        <w:pStyle w:val="NoSpacing"/>
        <w:numPr>
          <w:ilvl w:val="0"/>
          <w:numId w:val="42"/>
        </w:numPr>
      </w:pPr>
      <w:r w:rsidRPr="00C06D57">
        <w:t>Vento</w:t>
      </w:r>
    </w:p>
    <w:p w:rsidR="0090167D" w:rsidRPr="00C06D57" w:rsidRDefault="0090167D" w:rsidP="0090167D">
      <w:pPr>
        <w:pStyle w:val="NoSpacing"/>
      </w:pPr>
    </w:p>
    <w:p w:rsidR="0090167D" w:rsidRPr="00C06D57" w:rsidRDefault="0090167D" w:rsidP="0090167D">
      <w:pPr>
        <w:pStyle w:val="NoSpacing"/>
        <w:rPr>
          <w:b/>
        </w:rPr>
      </w:pPr>
      <w:r w:rsidRPr="00C06D57">
        <w:rPr>
          <w:b/>
        </w:rPr>
        <w:t>Fatores que fazem variar o clima:</w:t>
      </w:r>
    </w:p>
    <w:p w:rsidR="0090167D" w:rsidRPr="00C06D57" w:rsidRDefault="0090167D" w:rsidP="008A4E73">
      <w:pPr>
        <w:pStyle w:val="NoSpacing"/>
        <w:numPr>
          <w:ilvl w:val="0"/>
          <w:numId w:val="43"/>
        </w:numPr>
      </w:pPr>
      <w:r w:rsidRPr="00C06D57">
        <w:t>Latitude</w:t>
      </w:r>
    </w:p>
    <w:p w:rsidR="0090167D" w:rsidRPr="00C06D57" w:rsidRDefault="0090167D" w:rsidP="008A4E73">
      <w:pPr>
        <w:pStyle w:val="NoSpacing"/>
        <w:numPr>
          <w:ilvl w:val="0"/>
          <w:numId w:val="43"/>
        </w:numPr>
      </w:pPr>
      <w:r w:rsidRPr="00C06D57">
        <w:t>Altitude</w:t>
      </w:r>
    </w:p>
    <w:p w:rsidR="0090167D" w:rsidRPr="00C06D57" w:rsidRDefault="00730D3A" w:rsidP="008A4E73">
      <w:pPr>
        <w:pStyle w:val="NoSpacing"/>
        <w:numPr>
          <w:ilvl w:val="0"/>
          <w:numId w:val="43"/>
        </w:numPr>
      </w:pPr>
      <w:r w:rsidRPr="00C06D57">
        <w:t>P</w:t>
      </w:r>
      <w:r w:rsidR="0090167D" w:rsidRPr="00C06D57">
        <w:t xml:space="preserve">roximidade/afastamento do </w:t>
      </w:r>
      <w:r w:rsidRPr="00C06D57">
        <w:t>mar (Continentalidade)</w:t>
      </w:r>
    </w:p>
    <w:p w:rsidR="0090167D" w:rsidRPr="00C06D57" w:rsidRDefault="0090167D" w:rsidP="008A4E73">
      <w:pPr>
        <w:pStyle w:val="NoSpacing"/>
        <w:numPr>
          <w:ilvl w:val="0"/>
          <w:numId w:val="43"/>
        </w:numPr>
      </w:pPr>
      <w:r w:rsidRPr="00C06D57">
        <w:t>Relevo e a sua disposição</w:t>
      </w:r>
    </w:p>
    <w:p w:rsidR="0090167D" w:rsidRPr="00C06D57" w:rsidRDefault="0090167D" w:rsidP="008A4E73">
      <w:pPr>
        <w:pStyle w:val="NoSpacing"/>
        <w:numPr>
          <w:ilvl w:val="0"/>
          <w:numId w:val="43"/>
        </w:numPr>
      </w:pPr>
      <w:r w:rsidRPr="00C06D57">
        <w:t>Correntes marítimas</w:t>
      </w:r>
    </w:p>
    <w:p w:rsidR="0090167D" w:rsidRPr="00C06D57" w:rsidRDefault="0090167D" w:rsidP="008A4E73">
      <w:pPr>
        <w:pStyle w:val="NoSpacing"/>
        <w:numPr>
          <w:ilvl w:val="0"/>
          <w:numId w:val="43"/>
        </w:numPr>
      </w:pPr>
      <w:r w:rsidRPr="00C06D57">
        <w:t>Exposição geográfica das vertentes</w:t>
      </w:r>
    </w:p>
    <w:p w:rsidR="0090167D" w:rsidRPr="00C06D57" w:rsidRDefault="0090167D" w:rsidP="008A4E73">
      <w:pPr>
        <w:pStyle w:val="NoSpacing"/>
        <w:numPr>
          <w:ilvl w:val="0"/>
          <w:numId w:val="43"/>
        </w:numPr>
      </w:pPr>
      <w:r w:rsidRPr="00C06D57">
        <w:t>Posição dos vales dos rios relativamente ao litoral</w:t>
      </w:r>
    </w:p>
    <w:p w:rsidR="0090167D" w:rsidRPr="00C06D57" w:rsidRDefault="0090167D" w:rsidP="008A4E73">
      <w:pPr>
        <w:pStyle w:val="NoSpacing"/>
        <w:numPr>
          <w:ilvl w:val="0"/>
          <w:numId w:val="43"/>
        </w:numPr>
      </w:pPr>
      <w:r w:rsidRPr="00C06D57">
        <w:t>Existência de vegetação</w:t>
      </w:r>
    </w:p>
    <w:p w:rsidR="0090167D" w:rsidRPr="00C06D57" w:rsidRDefault="0090167D" w:rsidP="0090167D">
      <w:pPr>
        <w:pStyle w:val="NoSpacing"/>
      </w:pPr>
    </w:p>
    <w:p w:rsidR="0090167D" w:rsidRPr="00C06D57" w:rsidRDefault="0090167D" w:rsidP="0090167D">
      <w:pPr>
        <w:pStyle w:val="NoSpacing"/>
      </w:pPr>
      <w:r w:rsidRPr="00C06D57">
        <w:rPr>
          <w:b/>
        </w:rPr>
        <w:t>Meteorologia</w:t>
      </w:r>
      <w:r w:rsidRPr="00C06D57">
        <w:t>- ciência que estuda os fenómenos atmosféricos.</w:t>
      </w:r>
    </w:p>
    <w:p w:rsidR="00730D3A" w:rsidRPr="00C06D57" w:rsidRDefault="00730D3A" w:rsidP="0090167D">
      <w:pPr>
        <w:pStyle w:val="NoSpacing"/>
      </w:pPr>
    </w:p>
    <w:p w:rsidR="0090167D" w:rsidRPr="00C06D57" w:rsidRDefault="0090167D" w:rsidP="0090167D">
      <w:pPr>
        <w:pStyle w:val="NoSpacing"/>
      </w:pPr>
      <w:r w:rsidRPr="00C06D57">
        <w:rPr>
          <w:b/>
        </w:rPr>
        <w:t>Climatologia</w:t>
      </w:r>
      <w:r w:rsidRPr="00C06D57">
        <w:t>- ciência que estuda a distribuição e as caraterísticas do</w:t>
      </w:r>
      <w:r w:rsidR="00730D3A" w:rsidRPr="00C06D57">
        <w:t>s</w:t>
      </w:r>
      <w:r w:rsidRPr="00C06D57">
        <w:t xml:space="preserve"> clima</w:t>
      </w:r>
      <w:r w:rsidR="00730D3A" w:rsidRPr="00C06D57">
        <w:t>s</w:t>
      </w:r>
      <w:r w:rsidRPr="00C06D57">
        <w:t xml:space="preserve"> da terra.</w:t>
      </w:r>
    </w:p>
    <w:p w:rsidR="00730D3A" w:rsidRPr="00C06D57" w:rsidRDefault="00730D3A" w:rsidP="0090167D">
      <w:pPr>
        <w:pStyle w:val="NoSpacing"/>
      </w:pPr>
    </w:p>
    <w:p w:rsidR="0090167D" w:rsidRPr="00C06D57" w:rsidRDefault="0090167D" w:rsidP="0090167D">
      <w:pPr>
        <w:pStyle w:val="NoSpacing"/>
      </w:pPr>
      <w:r w:rsidRPr="00C06D57">
        <w:rPr>
          <w:b/>
        </w:rPr>
        <w:t>Massa de ar</w:t>
      </w:r>
      <w:r w:rsidRPr="00C06D57">
        <w:t xml:space="preserve">- volume de ar onde as diferenças horizontais de temperatura e humidade são relativamente pequenas. Possui uma dimensão horizontal de centenas de quilómetros e a sua homogeneidade é produzida pelo contato prolongado. </w:t>
      </w:r>
    </w:p>
    <w:p w:rsidR="0090167D" w:rsidRPr="00C06D57" w:rsidRDefault="0090167D" w:rsidP="0090167D">
      <w:pPr>
        <w:pStyle w:val="NoSpacing"/>
      </w:pPr>
    </w:p>
    <w:p w:rsidR="0090167D" w:rsidRPr="00C06D57" w:rsidRDefault="0090167D" w:rsidP="0090167D">
      <w:pPr>
        <w:pStyle w:val="NoSpacing"/>
        <w:rPr>
          <w:b/>
        </w:rPr>
      </w:pPr>
      <w:r w:rsidRPr="00C06D57">
        <w:rPr>
          <w:b/>
        </w:rPr>
        <w:t>Massas de ar que afetam Portugal:</w:t>
      </w:r>
    </w:p>
    <w:p w:rsidR="0090167D" w:rsidRPr="00C06D57" w:rsidRDefault="0090167D" w:rsidP="0090167D">
      <w:pPr>
        <w:pStyle w:val="NoSpacing"/>
        <w:rPr>
          <w:b/>
        </w:rPr>
      </w:pPr>
    </w:p>
    <w:p w:rsidR="0090167D" w:rsidRPr="00C06D57" w:rsidRDefault="0090167D" w:rsidP="0090167D">
      <w:pPr>
        <w:pStyle w:val="NoSpacing"/>
        <w:rPr>
          <w:b/>
        </w:rPr>
      </w:pPr>
      <w:r w:rsidRPr="00C06D57">
        <w:tab/>
      </w:r>
      <w:r w:rsidRPr="00C06D57">
        <w:rPr>
          <w:b/>
        </w:rPr>
        <w:t>No verão:</w:t>
      </w:r>
    </w:p>
    <w:p w:rsidR="0090167D" w:rsidRPr="00C06D57" w:rsidRDefault="0090167D" w:rsidP="008A4E73">
      <w:pPr>
        <w:pStyle w:val="NoSpacing"/>
        <w:numPr>
          <w:ilvl w:val="0"/>
          <w:numId w:val="44"/>
        </w:numPr>
      </w:pPr>
      <w:r w:rsidRPr="00C06D57">
        <w:t>Tropical marítima (quente e húmida)</w:t>
      </w:r>
    </w:p>
    <w:p w:rsidR="0090167D" w:rsidRPr="00C06D57" w:rsidRDefault="0090167D" w:rsidP="008A4E73">
      <w:pPr>
        <w:pStyle w:val="NoSpacing"/>
        <w:numPr>
          <w:ilvl w:val="0"/>
          <w:numId w:val="44"/>
        </w:numPr>
      </w:pPr>
      <w:r w:rsidRPr="00C06D57">
        <w:t>Tropical continental (muito quente e seca)</w:t>
      </w:r>
    </w:p>
    <w:p w:rsidR="0090167D" w:rsidRPr="00C06D57" w:rsidRDefault="0090167D" w:rsidP="0090167D">
      <w:pPr>
        <w:pStyle w:val="NoSpacing"/>
        <w:ind w:left="720"/>
        <w:rPr>
          <w:b/>
        </w:rPr>
      </w:pPr>
    </w:p>
    <w:p w:rsidR="0090167D" w:rsidRPr="00C06D57" w:rsidRDefault="0090167D" w:rsidP="0090167D">
      <w:pPr>
        <w:pStyle w:val="NoSpacing"/>
        <w:ind w:left="720"/>
        <w:rPr>
          <w:b/>
        </w:rPr>
      </w:pPr>
      <w:r w:rsidRPr="00C06D57">
        <w:rPr>
          <w:b/>
        </w:rPr>
        <w:t>No inverno:</w:t>
      </w:r>
    </w:p>
    <w:p w:rsidR="0090167D" w:rsidRPr="00C06D57" w:rsidRDefault="0090167D" w:rsidP="008A4E73">
      <w:pPr>
        <w:pStyle w:val="NoSpacing"/>
        <w:numPr>
          <w:ilvl w:val="0"/>
          <w:numId w:val="44"/>
        </w:numPr>
      </w:pPr>
      <w:r w:rsidRPr="00C06D57">
        <w:t>Polar marítima (fria e húmida)</w:t>
      </w:r>
    </w:p>
    <w:p w:rsidR="0090167D" w:rsidRPr="00C06D57" w:rsidRDefault="0090167D" w:rsidP="008A4E73">
      <w:pPr>
        <w:pStyle w:val="NoSpacing"/>
        <w:numPr>
          <w:ilvl w:val="0"/>
          <w:numId w:val="44"/>
        </w:numPr>
      </w:pPr>
      <w:r w:rsidRPr="00C06D57">
        <w:t>Polar continental (muito fria e seca)</w:t>
      </w:r>
    </w:p>
    <w:p w:rsidR="0090167D" w:rsidRPr="00C06D57" w:rsidRDefault="0090167D" w:rsidP="0090167D">
      <w:pPr>
        <w:pStyle w:val="NoSpacing"/>
      </w:pPr>
    </w:p>
    <w:p w:rsidR="0090167D" w:rsidRPr="00C06D57" w:rsidRDefault="0090167D" w:rsidP="0090167D">
      <w:pPr>
        <w:pStyle w:val="NoSpacing"/>
        <w:rPr>
          <w:b/>
        </w:rPr>
      </w:pPr>
      <w:r w:rsidRPr="00C06D57">
        <w:rPr>
          <w:b/>
        </w:rPr>
        <w:t>Principais situações de verão em Portugal:</w:t>
      </w:r>
    </w:p>
    <w:p w:rsidR="0090167D" w:rsidRPr="00C06D57" w:rsidRDefault="0090167D" w:rsidP="008A4E73">
      <w:pPr>
        <w:pStyle w:val="NoSpacing"/>
        <w:numPr>
          <w:ilvl w:val="0"/>
          <w:numId w:val="45"/>
        </w:numPr>
        <w:rPr>
          <w:b/>
        </w:rPr>
      </w:pPr>
      <w:r w:rsidRPr="00C06D57">
        <w:rPr>
          <w:b/>
        </w:rPr>
        <w:t>Tipo de tempo de anticiclone com vento de oeste ou noroeste-</w:t>
      </w:r>
      <w:r w:rsidR="00730D3A" w:rsidRPr="00C06D57">
        <w:rPr>
          <w:b/>
        </w:rPr>
        <w:t xml:space="preserve"> </w:t>
      </w:r>
      <w:r w:rsidRPr="00C06D57">
        <w:t>caracteriza-se pela localização do anticiclone centrado no oceano atlântico que provoca céu limpo ou pouco nublado, com vento predominante de oeste ou noroes</w:t>
      </w:r>
      <w:r w:rsidR="00730D3A" w:rsidRPr="00C06D57">
        <w:t>te (que transportam humidade daí</w:t>
      </w:r>
      <w:r w:rsidRPr="00C06D57">
        <w:t xml:space="preserve"> o maior teor de frescura que se sente no ar)</w:t>
      </w:r>
    </w:p>
    <w:p w:rsidR="005D37DD" w:rsidRPr="00C06D57" w:rsidRDefault="0090167D" w:rsidP="008A4E73">
      <w:pPr>
        <w:pStyle w:val="NoSpacing"/>
        <w:numPr>
          <w:ilvl w:val="0"/>
          <w:numId w:val="45"/>
        </w:numPr>
        <w:rPr>
          <w:b/>
        </w:rPr>
      </w:pPr>
      <w:r w:rsidRPr="00C06D57">
        <w:rPr>
          <w:b/>
        </w:rPr>
        <w:t>Tipo de tempo de anticiclone com vento de leste ou sudeste-</w:t>
      </w:r>
      <w:r w:rsidRPr="00C06D57">
        <w:t xml:space="preserve"> caracteriza-se pela localização do anticiclone sobre o oceano atlântico e pela existência de uma depressão (centro de baixas pressões de origem térmica localizada a Norte de África</w:t>
      </w:r>
      <w:r w:rsidR="005D37DD" w:rsidRPr="00C06D57">
        <w:t xml:space="preserve"> (ou por vezes no interior da península ibérica). Esta situação meteorológica provoca céu limpo e o aumento das temperaturas. Pode provocar trovoadas de verão com chuvas curtas muito intensas sobretudo nas regiões mais interiores e ao fim da tarde.</w:t>
      </w:r>
    </w:p>
    <w:p w:rsidR="005D37DD" w:rsidRPr="00C06D57" w:rsidRDefault="005D37DD" w:rsidP="005D37DD">
      <w:pPr>
        <w:pStyle w:val="NoSpacing"/>
        <w:rPr>
          <w:b/>
        </w:rPr>
      </w:pPr>
    </w:p>
    <w:p w:rsidR="005D37DD" w:rsidRPr="00C06D57" w:rsidRDefault="005D37DD" w:rsidP="005D37DD">
      <w:pPr>
        <w:pStyle w:val="NoSpacing"/>
        <w:rPr>
          <w:b/>
        </w:rPr>
      </w:pPr>
      <w:r w:rsidRPr="00C06D57">
        <w:rPr>
          <w:b/>
        </w:rPr>
        <w:t>Principais situações de inverno em Portugal:</w:t>
      </w:r>
    </w:p>
    <w:p w:rsidR="005D37DD" w:rsidRPr="00C06D57" w:rsidRDefault="005D37DD" w:rsidP="008A4E73">
      <w:pPr>
        <w:pStyle w:val="NoSpacing"/>
        <w:numPr>
          <w:ilvl w:val="0"/>
          <w:numId w:val="46"/>
        </w:numPr>
      </w:pPr>
      <w:r w:rsidRPr="00C06D57">
        <w:rPr>
          <w:b/>
        </w:rPr>
        <w:t xml:space="preserve">Tipo de tempo perturbado de oeste- </w:t>
      </w:r>
      <w:r w:rsidRPr="00C06D57">
        <w:t>é o estado mais frequente no inverno, resulta da descida em latitude da depressão subpolar que se instala no oceano atlântico a norte / noroeste de Portugal e provoca um choque entre massas de ar com origens distintas (em termos de temperatura e humidade) nomeadamente polar e tropical. Assim temos formação de sistemas frontais ou frentes que vão provocar instabilidade no tempo com céu muito nublado, com chuvas de intensidade variável e ventos de oeste ou noroeste.</w:t>
      </w:r>
    </w:p>
    <w:p w:rsidR="005D37DD" w:rsidRPr="00C06D57" w:rsidRDefault="005D37DD" w:rsidP="008A4E73">
      <w:pPr>
        <w:pStyle w:val="NoSpacing"/>
        <w:numPr>
          <w:ilvl w:val="0"/>
          <w:numId w:val="46"/>
        </w:numPr>
      </w:pPr>
      <w:r w:rsidRPr="00C06D57">
        <w:rPr>
          <w:b/>
        </w:rPr>
        <w:t>Tipo de tempo anticiclone (frio e seco)</w:t>
      </w:r>
      <w:r w:rsidRPr="00C06D57">
        <w:t xml:space="preserve"> – é vulgar no inverno por ação de um anticiclone de origem térmica localizada na europa central e de leste, o </w:t>
      </w:r>
      <w:r w:rsidR="00730D3A" w:rsidRPr="00C06D57">
        <w:t>nosso paí</w:t>
      </w:r>
      <w:r w:rsidRPr="00C06D57">
        <w:t>s</w:t>
      </w:r>
      <w:r w:rsidR="00730D3A" w:rsidRPr="00C06D57">
        <w:t xml:space="preserve"> pode</w:t>
      </w:r>
      <w:r w:rsidRPr="00C06D57">
        <w:t xml:space="preserve"> ser assolado (abrangido) por um tipo de tempo muito frio e seco c</w:t>
      </w:r>
      <w:r w:rsidR="00730D3A" w:rsidRPr="00C06D57">
        <w:t>om ocorrência de geadas devido à</w:t>
      </w:r>
      <w:r w:rsidRPr="00C06D57">
        <w:t xml:space="preserve"> massa de ar polar continental (fria e seca) e vento de nordeste ou norte. Este tipo de tempo é comum manter-se por períodos relativamente longos qu</w:t>
      </w:r>
      <w:r w:rsidR="00730D3A" w:rsidRPr="00C06D57">
        <w:t xml:space="preserve">e pode originar </w:t>
      </w:r>
      <w:r w:rsidRPr="00C06D57">
        <w:t>a queda de neve na região nordeste e nas terras altas.</w:t>
      </w:r>
    </w:p>
    <w:p w:rsidR="005D37DD" w:rsidRPr="00C06D57" w:rsidRDefault="005D37DD" w:rsidP="008A4E73">
      <w:pPr>
        <w:pStyle w:val="NoSpacing"/>
        <w:numPr>
          <w:ilvl w:val="0"/>
          <w:numId w:val="46"/>
        </w:numPr>
      </w:pPr>
      <w:r w:rsidRPr="00C06D57">
        <w:rPr>
          <w:b/>
        </w:rPr>
        <w:t xml:space="preserve">Tipo de tempo com depressão em altitude (gota de ar frio) </w:t>
      </w:r>
      <w:r w:rsidR="00730D3A" w:rsidRPr="00C06D57">
        <w:t>é um</w:t>
      </w:r>
      <w:r w:rsidRPr="00C06D57">
        <w:t xml:space="preserve"> tipo de tempo menos frequente do que os anteriores. Resulta da formação de uma depressão do atlântico entre os açores e o continente. O céu apresenta-se muito nublado com precipitações acompanhadas de trovoadas frequentes. Os períodos de chuva são intensos e podem estender-se por 8 a 10 dias.</w:t>
      </w:r>
    </w:p>
    <w:p w:rsidR="005D37DD" w:rsidRPr="00C06D57" w:rsidRDefault="005D37DD" w:rsidP="005D37DD">
      <w:pPr>
        <w:pStyle w:val="NoSpacing"/>
        <w:ind w:left="360"/>
        <w:rPr>
          <w:b/>
        </w:rPr>
      </w:pPr>
    </w:p>
    <w:p w:rsidR="005D37DD" w:rsidRPr="00C06D57" w:rsidRDefault="005D37DD" w:rsidP="005D37DD">
      <w:pPr>
        <w:pStyle w:val="NoSpacing"/>
        <w:ind w:left="360"/>
      </w:pPr>
      <w:r w:rsidRPr="00C06D57">
        <w:rPr>
          <w:b/>
        </w:rPr>
        <w:t xml:space="preserve">Humidade absoluta- </w:t>
      </w:r>
      <w:r w:rsidRPr="00C06D57">
        <w:t>quantidade de vapor de água existente na atmosfera por unidade de volume de ar, m</w:t>
      </w:r>
      <w:r w:rsidR="00730D3A" w:rsidRPr="00C06D57">
        <w:t>edindo-se em gramas por metro cú</w:t>
      </w:r>
      <w:r w:rsidRPr="00C06D57">
        <w:t>bico (g/m</w:t>
      </w:r>
      <w:r w:rsidRPr="00C06D57">
        <w:rPr>
          <w:vertAlign w:val="superscript"/>
        </w:rPr>
        <w:t>3</w:t>
      </w:r>
      <w:r w:rsidRPr="00C06D57">
        <w:t xml:space="preserve">) </w:t>
      </w:r>
    </w:p>
    <w:p w:rsidR="005D37DD" w:rsidRPr="00C06D57" w:rsidRDefault="005D37DD" w:rsidP="005D37DD">
      <w:pPr>
        <w:pStyle w:val="NoSpacing"/>
        <w:ind w:left="360"/>
      </w:pPr>
    </w:p>
    <w:p w:rsidR="005D37DD" w:rsidRPr="00C06D57" w:rsidRDefault="005D37DD" w:rsidP="005D37DD">
      <w:pPr>
        <w:pStyle w:val="NoSpacing"/>
        <w:ind w:left="360"/>
      </w:pPr>
      <w:r w:rsidRPr="00C06D57">
        <w:rPr>
          <w:b/>
        </w:rPr>
        <w:t>Humidade relativa-</w:t>
      </w:r>
      <w:r w:rsidRPr="00C06D57">
        <w:t xml:space="preserve"> razão entre a quantida</w:t>
      </w:r>
      <w:r w:rsidR="00730D3A" w:rsidRPr="00C06D57">
        <w:t xml:space="preserve">de de vapor de água existente </w:t>
      </w:r>
      <w:r w:rsidRPr="00C06D57">
        <w:t>num volume de ar a uma determinada temperatura e a quantidade máxima de vapor de água que esse volume de ar pode conter.</w:t>
      </w:r>
    </w:p>
    <w:p w:rsidR="005D37DD" w:rsidRPr="00C06D57" w:rsidRDefault="005D37DD" w:rsidP="005D37DD">
      <w:pPr>
        <w:pStyle w:val="NoSpacing"/>
        <w:ind w:left="360"/>
      </w:pPr>
      <w:r w:rsidRPr="00C06D57">
        <w:rPr>
          <w:b/>
        </w:rPr>
        <w:t>Ponto de saturação-</w:t>
      </w:r>
      <w:r w:rsidRPr="00C06D57">
        <w:t xml:space="preserve"> quantidade máxima de vapor de água que o ar pode conter a uma determinada temperatura.</w:t>
      </w:r>
    </w:p>
    <w:p w:rsidR="005D37DD" w:rsidRPr="00C06D57" w:rsidRDefault="005D37DD" w:rsidP="005D37DD">
      <w:pPr>
        <w:pStyle w:val="NoSpacing"/>
        <w:ind w:left="360"/>
        <w:rPr>
          <w:b/>
        </w:rPr>
      </w:pPr>
    </w:p>
    <w:p w:rsidR="00297CE9" w:rsidRPr="00C06D57" w:rsidRDefault="00297CE9" w:rsidP="005D37DD">
      <w:pPr>
        <w:pStyle w:val="NoSpacing"/>
        <w:ind w:left="360"/>
      </w:pPr>
      <w:r w:rsidRPr="00C06D57">
        <w:rPr>
          <w:b/>
        </w:rPr>
        <w:t>Precipitação-</w:t>
      </w:r>
      <w:r w:rsidR="00730D3A" w:rsidRPr="00C06D57">
        <w:t xml:space="preserve"> todas as formas de água, líquida ou só</w:t>
      </w:r>
      <w:r w:rsidRPr="00C06D57">
        <w:t>lida, que caem das nuvens alcançando o solo. É representado em milímetros:</w:t>
      </w:r>
    </w:p>
    <w:p w:rsidR="00297CE9" w:rsidRPr="00C06D57" w:rsidRDefault="00730D3A" w:rsidP="008A4E73">
      <w:pPr>
        <w:pStyle w:val="NoSpacing"/>
        <w:numPr>
          <w:ilvl w:val="0"/>
          <w:numId w:val="47"/>
        </w:numPr>
      </w:pPr>
      <w:r w:rsidRPr="00C06D57">
        <w:t>Lí</w:t>
      </w:r>
      <w:r w:rsidR="00297CE9" w:rsidRPr="00C06D57">
        <w:t>quida:</w:t>
      </w:r>
    </w:p>
    <w:p w:rsidR="00297CE9" w:rsidRPr="00C06D57" w:rsidRDefault="00297CE9" w:rsidP="008A4E73">
      <w:pPr>
        <w:pStyle w:val="NoSpacing"/>
        <w:numPr>
          <w:ilvl w:val="0"/>
          <w:numId w:val="48"/>
        </w:numPr>
      </w:pPr>
      <w:r w:rsidRPr="00C06D57">
        <w:t>Chuva</w:t>
      </w:r>
    </w:p>
    <w:p w:rsidR="00297CE9" w:rsidRPr="00C06D57" w:rsidRDefault="00297CE9" w:rsidP="008A4E73">
      <w:pPr>
        <w:pStyle w:val="NoSpacing"/>
        <w:numPr>
          <w:ilvl w:val="0"/>
          <w:numId w:val="47"/>
        </w:numPr>
      </w:pPr>
      <w:r w:rsidRPr="00C06D57">
        <w:t>Sólida:</w:t>
      </w:r>
    </w:p>
    <w:p w:rsidR="00297CE9" w:rsidRPr="00C06D57" w:rsidRDefault="00297CE9" w:rsidP="008A4E73">
      <w:pPr>
        <w:pStyle w:val="NoSpacing"/>
        <w:numPr>
          <w:ilvl w:val="0"/>
          <w:numId w:val="48"/>
        </w:numPr>
      </w:pPr>
      <w:r w:rsidRPr="00C06D57">
        <w:t>Neve</w:t>
      </w:r>
    </w:p>
    <w:p w:rsidR="00297CE9" w:rsidRPr="00C06D57" w:rsidRDefault="00297CE9" w:rsidP="008A4E73">
      <w:pPr>
        <w:pStyle w:val="NoSpacing"/>
        <w:numPr>
          <w:ilvl w:val="0"/>
          <w:numId w:val="48"/>
        </w:numPr>
      </w:pPr>
      <w:r w:rsidRPr="00C06D57">
        <w:t>Saraiva</w:t>
      </w:r>
    </w:p>
    <w:p w:rsidR="00297CE9" w:rsidRPr="00C06D57" w:rsidRDefault="00730D3A" w:rsidP="008A4E73">
      <w:pPr>
        <w:pStyle w:val="NoSpacing"/>
        <w:numPr>
          <w:ilvl w:val="0"/>
          <w:numId w:val="48"/>
        </w:numPr>
      </w:pPr>
      <w:r w:rsidRPr="00C06D57">
        <w:t>Granizo</w:t>
      </w:r>
    </w:p>
    <w:p w:rsidR="00297CE9" w:rsidRPr="00C06D57" w:rsidRDefault="00297CE9" w:rsidP="00297CE9">
      <w:pPr>
        <w:pStyle w:val="NoSpacing"/>
      </w:pPr>
    </w:p>
    <w:p w:rsidR="00297CE9" w:rsidRPr="00C06D57" w:rsidRDefault="007122BC" w:rsidP="00297CE9">
      <w:pPr>
        <w:pStyle w:val="NoSpacing"/>
        <w:rPr>
          <w:b/>
        </w:rPr>
      </w:pPr>
      <w:r w:rsidRPr="00C06D57">
        <w:rPr>
          <w:b/>
        </w:rPr>
        <w:t>Tipos de chuva:</w:t>
      </w:r>
    </w:p>
    <w:p w:rsidR="007122BC" w:rsidRPr="00C06D57" w:rsidRDefault="007122BC" w:rsidP="00297CE9">
      <w:pPr>
        <w:pStyle w:val="NoSpacing"/>
      </w:pPr>
    </w:p>
    <w:p w:rsidR="007122BC" w:rsidRPr="00C06D57" w:rsidRDefault="007122BC" w:rsidP="007122BC">
      <w:pPr>
        <w:pStyle w:val="NoSpacing"/>
        <w:numPr>
          <w:ilvl w:val="0"/>
          <w:numId w:val="49"/>
        </w:numPr>
        <w:rPr>
          <w:b/>
        </w:rPr>
      </w:pPr>
      <w:r w:rsidRPr="00C06D57">
        <w:rPr>
          <w:b/>
        </w:rPr>
        <w:t>Precipitação frontal:</w:t>
      </w:r>
      <w:r w:rsidRPr="00C06D57">
        <w:t xml:space="preserve"> resulta do contato de duas massas de ar e de temperatura diferentes, massas de ar </w:t>
      </w:r>
      <w:r w:rsidR="00730D3A" w:rsidRPr="00C06D57">
        <w:t xml:space="preserve">polar vindas do norte, e </w:t>
      </w:r>
      <w:r w:rsidRPr="00C06D57">
        <w:t xml:space="preserve">de ar tropical vindas de latitudes mais meridionais originárias dos anticiclones subtropicais. O ar quente ao ascender sobre o ar frio arrefece e o vapor de água </w:t>
      </w:r>
      <w:r w:rsidR="00730D3A" w:rsidRPr="00C06D57">
        <w:t>condensa, dando lugar primeiro à formação de nuvens e depois à</w:t>
      </w:r>
      <w:r w:rsidRPr="00C06D57">
        <w:t xml:space="preserve"> queda de chuva.</w:t>
      </w:r>
    </w:p>
    <w:p w:rsidR="000817A0" w:rsidRPr="00C06D57" w:rsidRDefault="000817A0" w:rsidP="000817A0">
      <w:pPr>
        <w:pStyle w:val="NoSpacing"/>
        <w:ind w:left="720"/>
        <w:rPr>
          <w:b/>
        </w:rPr>
      </w:pPr>
    </w:p>
    <w:p w:rsidR="000817A0" w:rsidRPr="00C06D57" w:rsidRDefault="000817A0" w:rsidP="000817A0">
      <w:pPr>
        <w:pStyle w:val="NoSpacing"/>
        <w:ind w:left="720"/>
        <w:rPr>
          <w:b/>
        </w:rPr>
      </w:pPr>
      <w:r w:rsidRPr="00C06D57">
        <w:rPr>
          <w:noProof/>
          <w:color w:val="0000FF"/>
        </w:rPr>
        <w:lastRenderedPageBreak/>
        <w:drawing>
          <wp:inline distT="0" distB="0" distL="0" distR="0">
            <wp:extent cx="4800600" cy="4929045"/>
            <wp:effectExtent l="19050" t="0" r="0" b="0"/>
            <wp:docPr id="13" name="Imagem 13" descr="chuva ciclonica">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uva ciclonica">
                      <a:hlinkClick r:id="rId29"/>
                    </pic:cNvPr>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1442" cy="4929909"/>
                    </a:xfrm>
                    <a:prstGeom prst="rect">
                      <a:avLst/>
                    </a:prstGeom>
                    <a:noFill/>
                    <a:ln>
                      <a:noFill/>
                    </a:ln>
                  </pic:spPr>
                </pic:pic>
              </a:graphicData>
            </a:graphic>
          </wp:inline>
        </w:drawing>
      </w:r>
    </w:p>
    <w:p w:rsidR="00730D3A" w:rsidRPr="00C06D57" w:rsidRDefault="00730D3A" w:rsidP="000817A0">
      <w:pPr>
        <w:pStyle w:val="NoSpacing"/>
        <w:ind w:left="720"/>
        <w:rPr>
          <w:b/>
        </w:rPr>
      </w:pPr>
    </w:p>
    <w:p w:rsidR="007122BC" w:rsidRPr="00C06D57" w:rsidRDefault="007122BC" w:rsidP="007122BC">
      <w:pPr>
        <w:pStyle w:val="NoSpacing"/>
        <w:numPr>
          <w:ilvl w:val="0"/>
          <w:numId w:val="49"/>
        </w:numPr>
        <w:rPr>
          <w:b/>
        </w:rPr>
      </w:pPr>
      <w:r w:rsidRPr="00C06D57">
        <w:rPr>
          <w:b/>
        </w:rPr>
        <w:t xml:space="preserve">Precipitação orográfica: </w:t>
      </w:r>
      <w:r w:rsidRPr="00C06D57">
        <w:t>as chuvas orográficas formam-se quando uma massa de ar húmida encontra uma barreira montanhosa e é obrigada a subir.</w:t>
      </w:r>
    </w:p>
    <w:p w:rsidR="007122BC" w:rsidRPr="00C06D57" w:rsidRDefault="007122BC" w:rsidP="007122BC">
      <w:pPr>
        <w:pStyle w:val="NoSpacing"/>
        <w:ind w:left="720"/>
      </w:pPr>
      <w:r w:rsidRPr="00C06D57">
        <w:t>Ao subir a massa arrefece e o vapor de água condensa em particular na vertente exposta ao fluxo, na vertente oposta acontece o contrário, ou seja o ar desce, aquece e fica mais seco.</w:t>
      </w:r>
    </w:p>
    <w:p w:rsidR="000817A0" w:rsidRPr="00C06D57" w:rsidRDefault="000817A0" w:rsidP="007122BC">
      <w:pPr>
        <w:pStyle w:val="NoSpacing"/>
        <w:ind w:left="720"/>
      </w:pPr>
    </w:p>
    <w:p w:rsidR="000817A0" w:rsidRPr="00C06D57" w:rsidRDefault="000817A0" w:rsidP="007122BC">
      <w:pPr>
        <w:pStyle w:val="NoSpacing"/>
        <w:ind w:left="720"/>
      </w:pPr>
    </w:p>
    <w:p w:rsidR="000817A0" w:rsidRPr="00C06D57" w:rsidRDefault="000817A0" w:rsidP="007122BC">
      <w:pPr>
        <w:pStyle w:val="NoSpacing"/>
        <w:ind w:left="720"/>
      </w:pPr>
      <w:r w:rsidRPr="00C06D57">
        <w:rPr>
          <w:noProof/>
          <w:color w:val="0000FF"/>
        </w:rPr>
        <w:drawing>
          <wp:inline distT="0" distB="0" distL="0" distR="0">
            <wp:extent cx="4476750" cy="2453259"/>
            <wp:effectExtent l="19050" t="0" r="0" b="0"/>
            <wp:docPr id="14" name="Imagem 14" descr="Chuva orográfica">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uva orográfica">
                      <a:hlinkClick r:id="rId31"/>
                    </pic:cNvPr>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0" cy="2453259"/>
                    </a:xfrm>
                    <a:prstGeom prst="rect">
                      <a:avLst/>
                    </a:prstGeom>
                    <a:noFill/>
                    <a:ln>
                      <a:noFill/>
                    </a:ln>
                  </pic:spPr>
                </pic:pic>
              </a:graphicData>
            </a:graphic>
          </wp:inline>
        </w:drawing>
      </w:r>
    </w:p>
    <w:p w:rsidR="000817A0" w:rsidRPr="00C06D57" w:rsidRDefault="000817A0" w:rsidP="007122BC">
      <w:pPr>
        <w:pStyle w:val="NoSpacing"/>
        <w:ind w:left="720"/>
      </w:pPr>
    </w:p>
    <w:p w:rsidR="007122BC" w:rsidRPr="00C06D57" w:rsidRDefault="007122BC" w:rsidP="007122BC">
      <w:pPr>
        <w:pStyle w:val="NoSpacing"/>
        <w:numPr>
          <w:ilvl w:val="0"/>
          <w:numId w:val="49"/>
        </w:numPr>
      </w:pPr>
      <w:r w:rsidRPr="00C06D57">
        <w:rPr>
          <w:b/>
        </w:rPr>
        <w:t xml:space="preserve">Precipitação convectiva: </w:t>
      </w:r>
      <w:r w:rsidRPr="00C06D57">
        <w:t>o grande aquecimento a que por vezes o ar está sujeito aquece o ar pela base. Este aquecimento to</w:t>
      </w:r>
      <w:r w:rsidR="00730D3A" w:rsidRPr="00C06D57">
        <w:t>rna o ar instável e pode levar à</w:t>
      </w:r>
      <w:r w:rsidRPr="00C06D57">
        <w:t xml:space="preserve"> sua ascendência. Ao ascender o ar arrefece e o vapor de água condensa.</w:t>
      </w:r>
    </w:p>
    <w:p w:rsidR="000817A0" w:rsidRPr="00C06D57" w:rsidRDefault="000817A0" w:rsidP="000817A0">
      <w:pPr>
        <w:pStyle w:val="NoSpacing"/>
        <w:ind w:left="720"/>
      </w:pPr>
    </w:p>
    <w:p w:rsidR="000817A0" w:rsidRPr="00C06D57" w:rsidRDefault="000817A0" w:rsidP="000817A0">
      <w:pPr>
        <w:pStyle w:val="NoSpacing"/>
        <w:ind w:left="720"/>
      </w:pPr>
      <w:r w:rsidRPr="00C06D57">
        <w:rPr>
          <w:noProof/>
          <w:color w:val="0000FF"/>
        </w:rPr>
        <w:drawing>
          <wp:inline distT="0" distB="0" distL="0" distR="0">
            <wp:extent cx="4762500" cy="2609850"/>
            <wp:effectExtent l="0" t="0" r="0" b="0"/>
            <wp:docPr id="15" name="Imagem 15" descr="Chuva de convecção">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uva de convecção">
                      <a:hlinkClick r:id="rId33"/>
                    </pic:cNvPr>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609850"/>
                    </a:xfrm>
                    <a:prstGeom prst="rect">
                      <a:avLst/>
                    </a:prstGeom>
                    <a:noFill/>
                    <a:ln>
                      <a:noFill/>
                    </a:ln>
                  </pic:spPr>
                </pic:pic>
              </a:graphicData>
            </a:graphic>
          </wp:inline>
        </w:drawing>
      </w:r>
    </w:p>
    <w:p w:rsidR="000817A0" w:rsidRPr="00C06D57" w:rsidRDefault="000817A0" w:rsidP="000817A0">
      <w:pPr>
        <w:pStyle w:val="NoSpacing"/>
        <w:ind w:left="720"/>
      </w:pPr>
    </w:p>
    <w:p w:rsidR="000817A0" w:rsidRPr="00C06D57" w:rsidRDefault="000817A0" w:rsidP="000817A0">
      <w:pPr>
        <w:pStyle w:val="NoSpacing"/>
        <w:ind w:left="720"/>
      </w:pPr>
    </w:p>
    <w:p w:rsidR="000817A0" w:rsidRPr="00C06D57" w:rsidRDefault="000817A0" w:rsidP="00730D3A">
      <w:pPr>
        <w:pStyle w:val="NoSpacing"/>
      </w:pPr>
    </w:p>
    <w:p w:rsidR="000817A0" w:rsidRPr="00C06D57" w:rsidRDefault="000817A0" w:rsidP="000817A0">
      <w:pPr>
        <w:pStyle w:val="NoSpacing"/>
        <w:ind w:left="720"/>
      </w:pPr>
    </w:p>
    <w:p w:rsidR="007122BC" w:rsidRPr="00C06D57" w:rsidRDefault="007122BC" w:rsidP="007122BC">
      <w:pPr>
        <w:pStyle w:val="NoSpacing"/>
        <w:numPr>
          <w:ilvl w:val="0"/>
          <w:numId w:val="49"/>
        </w:numPr>
      </w:pPr>
      <w:r w:rsidRPr="00C06D57">
        <w:rPr>
          <w:b/>
        </w:rPr>
        <w:t>Precipitações ciclónicas ou convergentes:</w:t>
      </w:r>
      <w:r w:rsidR="00730D3A" w:rsidRPr="00C06D57">
        <w:t xml:space="preserve"> </w:t>
      </w:r>
      <w:r w:rsidRPr="00C06D57">
        <w:t>tipo de chuva resultante da convergência dos ventos num determinado local.</w:t>
      </w:r>
    </w:p>
    <w:p w:rsidR="007122BC" w:rsidRPr="00C06D57" w:rsidRDefault="000817A0" w:rsidP="007122BC">
      <w:pPr>
        <w:pStyle w:val="NoSpacing"/>
        <w:rPr>
          <w:b/>
        </w:rPr>
      </w:pPr>
      <w:r w:rsidRPr="00C06D57">
        <w:rPr>
          <w:b/>
          <w:noProof/>
        </w:rPr>
        <w:drawing>
          <wp:inline distT="0" distB="0" distL="0" distR="0">
            <wp:extent cx="4933950" cy="293370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33950" cy="2933700"/>
                    </a:xfrm>
                    <a:prstGeom prst="rect">
                      <a:avLst/>
                    </a:prstGeom>
                    <a:noFill/>
                    <a:ln>
                      <a:noFill/>
                    </a:ln>
                  </pic:spPr>
                </pic:pic>
              </a:graphicData>
            </a:graphic>
          </wp:inline>
        </w:drawing>
      </w:r>
    </w:p>
    <w:p w:rsidR="007122BC" w:rsidRPr="00C06D57" w:rsidRDefault="007122BC" w:rsidP="007122BC">
      <w:pPr>
        <w:pStyle w:val="NoSpacing"/>
        <w:rPr>
          <w:b/>
        </w:rPr>
      </w:pPr>
      <w:r w:rsidRPr="00C06D57">
        <w:rPr>
          <w:b/>
        </w:rPr>
        <w:t>Precipitação em Portugal:</w:t>
      </w:r>
    </w:p>
    <w:p w:rsidR="007122BC" w:rsidRPr="00C06D57" w:rsidRDefault="007122BC" w:rsidP="007122BC">
      <w:pPr>
        <w:pStyle w:val="NoSpacing"/>
      </w:pPr>
      <w:r w:rsidRPr="00C06D57">
        <w:tab/>
        <w:t>Mais acentuada no Noroeste de Portugal, e menos acentuada no sudeste.</w:t>
      </w:r>
    </w:p>
    <w:p w:rsidR="007122BC" w:rsidRPr="00C06D57" w:rsidRDefault="007122BC" w:rsidP="007122BC">
      <w:pPr>
        <w:pStyle w:val="NoSpacing"/>
      </w:pPr>
    </w:p>
    <w:p w:rsidR="007122BC" w:rsidRPr="00C06D57" w:rsidRDefault="007122BC" w:rsidP="007122BC">
      <w:pPr>
        <w:pStyle w:val="NoSpacing"/>
        <w:rPr>
          <w:b/>
        </w:rPr>
      </w:pPr>
      <w:r w:rsidRPr="00C06D57">
        <w:rPr>
          <w:b/>
        </w:rPr>
        <w:t>Fatores que fazem variar a precipitação:</w:t>
      </w:r>
    </w:p>
    <w:p w:rsidR="007122BC" w:rsidRPr="00C06D57" w:rsidRDefault="007122BC" w:rsidP="007122BC">
      <w:pPr>
        <w:pStyle w:val="NoSpacing"/>
      </w:pPr>
    </w:p>
    <w:p w:rsidR="007122BC" w:rsidRPr="00C06D57" w:rsidRDefault="007122BC" w:rsidP="007122BC">
      <w:pPr>
        <w:pStyle w:val="NoSpacing"/>
        <w:numPr>
          <w:ilvl w:val="0"/>
          <w:numId w:val="50"/>
        </w:numPr>
      </w:pPr>
      <w:r w:rsidRPr="00C06D57">
        <w:rPr>
          <w:b/>
        </w:rPr>
        <w:t>Fator latitude:</w:t>
      </w:r>
      <w:r w:rsidRPr="00C06D57">
        <w:t xml:space="preserve"> apesar de os limites sul e Norte de Portugal continental apenas distarem 5</w:t>
      </w:r>
      <w:r w:rsidR="00730D3A" w:rsidRPr="00C06D57">
        <w:t xml:space="preserve"> </w:t>
      </w:r>
      <w:r w:rsidRPr="00C06D57">
        <w:t>graus de latitude, este contribui também para o seu contraste, entre as regiões norte e sul em termos totais de precipitação e do nº de dias.</w:t>
      </w:r>
    </w:p>
    <w:p w:rsidR="007122BC" w:rsidRPr="00C06D57" w:rsidRDefault="007122BC" w:rsidP="007122BC">
      <w:pPr>
        <w:pStyle w:val="NoSpacing"/>
        <w:numPr>
          <w:ilvl w:val="0"/>
          <w:numId w:val="50"/>
        </w:numPr>
      </w:pPr>
      <w:r w:rsidRPr="00C06D57">
        <w:rPr>
          <w:b/>
        </w:rPr>
        <w:lastRenderedPageBreak/>
        <w:t>Fator altitude e disposição das vertentes:</w:t>
      </w:r>
      <w:r w:rsidRPr="00C06D57">
        <w:t xml:space="preserve"> locais de maior altitude as precipitações são quase sempre abundantes. Este fa</w:t>
      </w:r>
      <w:r w:rsidR="00730D3A" w:rsidRPr="00C06D57">
        <w:t>c</w:t>
      </w:r>
      <w:r w:rsidRPr="00C06D57">
        <w:t>to deve-se ao arrefecimento do ar com o aumento da altitude que origina uma mais fác</w:t>
      </w:r>
      <w:r w:rsidR="0090170C" w:rsidRPr="00C06D57">
        <w:t>il condensação do vapor de água</w:t>
      </w:r>
      <w:r w:rsidRPr="00C06D57">
        <w:rPr>
          <w:b/>
        </w:rPr>
        <w:t>.</w:t>
      </w:r>
    </w:p>
    <w:p w:rsidR="007122BC" w:rsidRPr="00C06D57" w:rsidRDefault="0090170C" w:rsidP="007122BC">
      <w:pPr>
        <w:pStyle w:val="NoSpacing"/>
        <w:numPr>
          <w:ilvl w:val="0"/>
          <w:numId w:val="50"/>
        </w:numPr>
      </w:pPr>
      <w:r w:rsidRPr="00C06D57">
        <w:rPr>
          <w:b/>
        </w:rPr>
        <w:t>Distância relativa ao mar (continentalidade)</w:t>
      </w:r>
      <w:r w:rsidRPr="00C06D57">
        <w:t>: as regiões litorais recebem maiores quantidades de precipitações que o interior. Essa situação deve-se ao fa</w:t>
      </w:r>
      <w:r w:rsidR="00730D3A" w:rsidRPr="00C06D57">
        <w:t>c</w:t>
      </w:r>
      <w:r w:rsidRPr="00C06D57">
        <w:t>to de estas receberem a influência de ventos húmidos provenientes do mar.</w:t>
      </w:r>
    </w:p>
    <w:p w:rsidR="0090170C" w:rsidRPr="00C06D57" w:rsidRDefault="000817A0" w:rsidP="007122BC">
      <w:pPr>
        <w:pStyle w:val="NoSpacing"/>
        <w:numPr>
          <w:ilvl w:val="0"/>
          <w:numId w:val="50"/>
        </w:numPr>
      </w:pPr>
      <w:r w:rsidRPr="00C06D57">
        <w:rPr>
          <w:noProof/>
        </w:rPr>
        <w:drawing>
          <wp:anchor distT="0" distB="0" distL="114300" distR="114300" simplePos="0" relativeHeight="251681792" behindDoc="0" locked="0" layoutInCell="1" allowOverlap="1">
            <wp:simplePos x="0" y="0"/>
            <wp:positionH relativeFrom="column">
              <wp:posOffset>1605915</wp:posOffset>
            </wp:positionH>
            <wp:positionV relativeFrom="paragraph">
              <wp:posOffset>767715</wp:posOffset>
            </wp:positionV>
            <wp:extent cx="2581275" cy="2771775"/>
            <wp:effectExtent l="0" t="0" r="0" b="0"/>
            <wp:wrapNone/>
            <wp:docPr id="11" name="Imagem 11" descr="http://1.bp.blogspot.com/-9illR9Sd6g0/TaF1XsqaNtI/AAAAAAAAAQY/v31nqsWCjEg/s1600/zonas_climatic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9illR9Sd6g0/TaF1XsqaNtI/AAAAAAAAAQY/v31nqsWCjEg/s1600/zonas_climaticas.gif"/>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75" cy="2771775"/>
                    </a:xfrm>
                    <a:prstGeom prst="rect">
                      <a:avLst/>
                    </a:prstGeom>
                    <a:noFill/>
                    <a:ln>
                      <a:noFill/>
                    </a:ln>
                  </pic:spPr>
                </pic:pic>
              </a:graphicData>
            </a:graphic>
          </wp:anchor>
        </w:drawing>
      </w:r>
      <w:r w:rsidR="0090170C" w:rsidRPr="00C06D57">
        <w:rPr>
          <w:b/>
        </w:rPr>
        <w:t>Posição dos vales dos rios relativamente ao litoral</w:t>
      </w:r>
      <w:r w:rsidR="0090170C" w:rsidRPr="00C06D57">
        <w:t>: o fa</w:t>
      </w:r>
      <w:r w:rsidR="00730D3A" w:rsidRPr="00C06D57">
        <w:t>c</w:t>
      </w:r>
      <w:r w:rsidR="0090170C" w:rsidRPr="00C06D57">
        <w:t>to de os rios portugueses terem</w:t>
      </w:r>
      <w:r w:rsidR="005343F7" w:rsidRPr="00C06D57">
        <w:t xml:space="preserve"> na</w:t>
      </w:r>
      <w:r w:rsidR="0090170C" w:rsidRPr="00C06D57">
        <w:t xml:space="preserve"> sua grande maioria um percurso este/oeste , faz com que os seus vales funcionem como autênticos corredores por onde as massas de ar húmido penetram no interior do pais. Este fa</w:t>
      </w:r>
      <w:r w:rsidR="005343F7" w:rsidRPr="00C06D57">
        <w:t>c</w:t>
      </w:r>
      <w:r w:rsidR="0090170C" w:rsidRPr="00C06D57">
        <w:t>to faz com que algumas regiões interiores se c</w:t>
      </w:r>
      <w:r w:rsidR="005343F7" w:rsidRPr="00C06D57">
        <w:t>omportem como se fossem costeira</w:t>
      </w:r>
      <w:r w:rsidR="0090170C" w:rsidRPr="00C06D57">
        <w:t>s</w:t>
      </w:r>
    </w:p>
    <w:p w:rsidR="00297CE9" w:rsidRPr="00C06D57" w:rsidRDefault="00297CE9" w:rsidP="005D37DD">
      <w:pPr>
        <w:pStyle w:val="NoSpacing"/>
        <w:ind w:left="360"/>
      </w:pPr>
    </w:p>
    <w:p w:rsidR="00297CE9" w:rsidRPr="00C06D57" w:rsidRDefault="00297CE9" w:rsidP="005D37DD">
      <w:pPr>
        <w:pStyle w:val="NoSpacing"/>
        <w:ind w:left="360"/>
      </w:pPr>
    </w:p>
    <w:p w:rsidR="005D37DD" w:rsidRPr="00C06D57" w:rsidRDefault="005D37DD" w:rsidP="005D37DD">
      <w:pPr>
        <w:pStyle w:val="NoSpacing"/>
        <w:rPr>
          <w:b/>
        </w:rPr>
      </w:pPr>
    </w:p>
    <w:p w:rsidR="0090167D" w:rsidRPr="00C06D57" w:rsidRDefault="0090167D"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0817A0" w:rsidRPr="00C06D57" w:rsidRDefault="000817A0" w:rsidP="005D37DD">
      <w:pPr>
        <w:pStyle w:val="NoSpacing"/>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3A09C7">
      <w:pPr>
        <w:pStyle w:val="NoSpacing"/>
      </w:pPr>
      <w:r w:rsidRPr="00C06D57">
        <w:rPr>
          <w:b/>
        </w:rPr>
        <w:t xml:space="preserve">Superfície frontal- </w:t>
      </w:r>
      <w:r w:rsidRPr="00C06D57">
        <w:t>duas massas de ar que se encontram, criando áreas de contacto</w:t>
      </w:r>
    </w:p>
    <w:p w:rsidR="003A09C7" w:rsidRPr="00C06D57" w:rsidRDefault="003A09C7" w:rsidP="003A09C7">
      <w:pPr>
        <w:pStyle w:val="NoSpacing"/>
      </w:pPr>
      <w:r w:rsidRPr="00C06D57">
        <w:rPr>
          <w:b/>
        </w:rPr>
        <w:t>Frente</w:t>
      </w:r>
      <w:r w:rsidRPr="00C06D57">
        <w:t>-ponto de contacto entre a superfície frontal e o solo</w:t>
      </w:r>
    </w:p>
    <w:p w:rsidR="003A09C7" w:rsidRPr="00C06D57" w:rsidRDefault="003A09C7" w:rsidP="003A09C7">
      <w:pPr>
        <w:pStyle w:val="NoSpacing"/>
      </w:pPr>
    </w:p>
    <w:p w:rsidR="003A09C7" w:rsidRPr="00C06D57" w:rsidRDefault="003A09C7" w:rsidP="003A09C7">
      <w:pPr>
        <w:pStyle w:val="NoSpacing"/>
      </w:pPr>
      <w:r w:rsidRPr="00C06D57">
        <w:rPr>
          <w:b/>
        </w:rPr>
        <w:t>Frente quente</w:t>
      </w:r>
      <w:r w:rsidRPr="00C06D57">
        <w:t xml:space="preserve">: o ar quente avança sobre o ar frio. A subida dá-se de forma mais ou menos lenta e suave e, por isso, a chuva normalmente não é muito forte (chuvisco). </w:t>
      </w:r>
    </w:p>
    <w:p w:rsidR="003A09C7" w:rsidRPr="00C06D57" w:rsidRDefault="003A09C7" w:rsidP="003A09C7">
      <w:pPr>
        <w:pStyle w:val="NoSpacing"/>
      </w:pPr>
      <w:r w:rsidRPr="00C06D57">
        <w:rPr>
          <w:b/>
        </w:rPr>
        <w:t>Frente fria:</w:t>
      </w:r>
      <w:r w:rsidRPr="00C06D57">
        <w:t xml:space="preserve"> o ar frio avança em cunha sobre o ar quente obrigando este último a ascender por vezes de forma intensa , </w:t>
      </w:r>
      <w:r w:rsidR="00504D6A" w:rsidRPr="00C06D57">
        <w:t xml:space="preserve">chuva forte do tipo aguaceiro. </w:t>
      </w:r>
    </w:p>
    <w:p w:rsidR="003A09C7" w:rsidRPr="00C06D57" w:rsidRDefault="003A09C7" w:rsidP="003A09C7">
      <w:pPr>
        <w:pStyle w:val="NoSpacing"/>
      </w:pPr>
      <w:r w:rsidRPr="00C06D57">
        <w:rPr>
          <w:b/>
        </w:rPr>
        <w:t>Frente oclusa:</w:t>
      </w:r>
      <w:r w:rsidRPr="00C06D57">
        <w:t xml:space="preserve"> o tempo também é bastante instável, com ventos fortes e muita chuva. O ar quente é obrigado a ascender em virtude da junção do ar frio posterior com o ar frio anterior. </w:t>
      </w:r>
    </w:p>
    <w:p w:rsidR="003A09C7" w:rsidRPr="00C06D57" w:rsidRDefault="003A09C7" w:rsidP="003A09C7">
      <w:pPr>
        <w:pStyle w:val="NoSpacing"/>
      </w:pPr>
    </w:p>
    <w:p w:rsidR="003A09C7" w:rsidRPr="00C06D57" w:rsidRDefault="004A6199" w:rsidP="005D37DD">
      <w:pPr>
        <w:pStyle w:val="NoSpacing"/>
        <w:rPr>
          <w:b/>
        </w:rPr>
      </w:pPr>
      <w:r w:rsidRPr="00C06D57">
        <w:rPr>
          <w:noProof/>
        </w:rPr>
        <w:drawing>
          <wp:anchor distT="0" distB="0" distL="114300" distR="114300" simplePos="0" relativeHeight="251701248" behindDoc="1" locked="0" layoutInCell="1" allowOverlap="1">
            <wp:simplePos x="0" y="0"/>
            <wp:positionH relativeFrom="column">
              <wp:posOffset>986790</wp:posOffset>
            </wp:positionH>
            <wp:positionV relativeFrom="paragraph">
              <wp:posOffset>133985</wp:posOffset>
            </wp:positionV>
            <wp:extent cx="3028950" cy="1323975"/>
            <wp:effectExtent l="0" t="0" r="0" b="9525"/>
            <wp:wrapNone/>
            <wp:docPr id="44" name="Imagem 44" descr="http://upload.wikimedia.org/wikipedia/commons/f/fd/Frente_quen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f/fd/Frente_quente.gif"/>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1323975"/>
                    </a:xfrm>
                    <a:prstGeom prst="rect">
                      <a:avLst/>
                    </a:prstGeom>
                    <a:noFill/>
                    <a:ln>
                      <a:noFill/>
                    </a:ln>
                  </pic:spPr>
                </pic:pic>
              </a:graphicData>
            </a:graphic>
          </wp:anchor>
        </w:drawing>
      </w: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r w:rsidRPr="00C06D57">
        <w:rPr>
          <w:b/>
          <w:noProof/>
        </w:rPr>
        <w:lastRenderedPageBreak/>
        <w:drawing>
          <wp:anchor distT="0" distB="0" distL="114300" distR="114300" simplePos="0" relativeHeight="251702272" behindDoc="1" locked="0" layoutInCell="1" allowOverlap="1">
            <wp:simplePos x="0" y="0"/>
            <wp:positionH relativeFrom="column">
              <wp:posOffset>1062990</wp:posOffset>
            </wp:positionH>
            <wp:positionV relativeFrom="paragraph">
              <wp:posOffset>-80645</wp:posOffset>
            </wp:positionV>
            <wp:extent cx="3028950" cy="1581150"/>
            <wp:effectExtent l="0" t="0" r="0" b="0"/>
            <wp:wrapNone/>
            <wp:docPr id="45" name="Imagem 45" descr="http://to-campos.planetaclix.pt/nuvens1/frentes/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o-campos.planetaclix.pt/nuvens1/frentes/ff.gif"/>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1581150"/>
                    </a:xfrm>
                    <a:prstGeom prst="rect">
                      <a:avLst/>
                    </a:prstGeom>
                    <a:noFill/>
                    <a:ln>
                      <a:noFill/>
                    </a:ln>
                  </pic:spPr>
                </pic:pic>
              </a:graphicData>
            </a:graphic>
          </wp:anchor>
        </w:drawing>
      </w: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3A09C7" w:rsidRPr="00C06D57" w:rsidRDefault="003A09C7"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4A6199" w:rsidRPr="00C06D57" w:rsidRDefault="004A6199" w:rsidP="005D37DD">
      <w:pPr>
        <w:pStyle w:val="NoSpacing"/>
        <w:rPr>
          <w:b/>
        </w:rPr>
      </w:pPr>
    </w:p>
    <w:p w:rsidR="003A09C7" w:rsidRPr="00C06D57" w:rsidRDefault="003A09C7" w:rsidP="005D37DD">
      <w:pPr>
        <w:pStyle w:val="NoSpacing"/>
        <w:rPr>
          <w:b/>
        </w:rPr>
      </w:pPr>
      <w:r w:rsidRPr="00C06D57">
        <w:rPr>
          <w:b/>
        </w:rPr>
        <w:t>Principais climas mundiais</w:t>
      </w:r>
    </w:p>
    <w:p w:rsidR="009178D2" w:rsidRPr="00C06D57" w:rsidRDefault="009178D2" w:rsidP="005D37DD">
      <w:pPr>
        <w:pStyle w:val="NoSpacing"/>
        <w:rPr>
          <w:b/>
        </w:rPr>
      </w:pPr>
      <w:r w:rsidRPr="00C06D57">
        <w:rPr>
          <w:rFonts w:ascii="Arial" w:hAnsi="Arial" w:cs="Arial"/>
          <w:noProof/>
          <w:sz w:val="20"/>
          <w:szCs w:val="20"/>
        </w:rPr>
        <w:drawing>
          <wp:anchor distT="0" distB="0" distL="114300" distR="114300" simplePos="0" relativeHeight="251682816" behindDoc="0" locked="0" layoutInCell="1" allowOverlap="1">
            <wp:simplePos x="0" y="0"/>
            <wp:positionH relativeFrom="column">
              <wp:posOffset>-575310</wp:posOffset>
            </wp:positionH>
            <wp:positionV relativeFrom="paragraph">
              <wp:posOffset>119380</wp:posOffset>
            </wp:positionV>
            <wp:extent cx="6620510" cy="4238625"/>
            <wp:effectExtent l="0" t="0" r="0" b="0"/>
            <wp:wrapNone/>
            <wp:docPr id="21" name="il_fi" descr="http://3.bp.blogspot.com/-wEfha6jw7uI/TbBfBY_D7cI/AAAAAAAAABU/ZbesTwjrvCc/s1600/clim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wEfha6jw7uI/TbBfBY_D7cI/AAAAAAAAABU/ZbesTwjrvCc/s1600/climas.bmp"/>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20510" cy="4238625"/>
                    </a:xfrm>
                    <a:prstGeom prst="rect">
                      <a:avLst/>
                    </a:prstGeom>
                    <a:noFill/>
                    <a:ln>
                      <a:noFill/>
                    </a:ln>
                  </pic:spPr>
                </pic:pic>
              </a:graphicData>
            </a:graphic>
          </wp:anchor>
        </w:drawing>
      </w: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9178D2" w:rsidRPr="00C06D57" w:rsidRDefault="009178D2" w:rsidP="005D37DD">
      <w:pPr>
        <w:pStyle w:val="NoSpacing"/>
        <w:rPr>
          <w:b/>
        </w:rPr>
      </w:pPr>
    </w:p>
    <w:p w:rsidR="005343F7" w:rsidRPr="00C06D57" w:rsidRDefault="005343F7" w:rsidP="005D37DD">
      <w:pPr>
        <w:pStyle w:val="NoSpacing"/>
        <w:rPr>
          <w:b/>
        </w:rPr>
      </w:pPr>
    </w:p>
    <w:p w:rsidR="005343F7" w:rsidRPr="00C06D57" w:rsidRDefault="005343F7" w:rsidP="005D37DD">
      <w:pPr>
        <w:pStyle w:val="NoSpacing"/>
        <w:rPr>
          <w:b/>
        </w:rPr>
      </w:pPr>
    </w:p>
    <w:p w:rsidR="00854B19" w:rsidRPr="00C06D57" w:rsidRDefault="00854B19" w:rsidP="005D37DD">
      <w:pPr>
        <w:pStyle w:val="NoSpacing"/>
        <w:rPr>
          <w:b/>
        </w:rPr>
      </w:pPr>
      <w:r w:rsidRPr="00C06D57">
        <w:rPr>
          <w:b/>
        </w:rPr>
        <w:t>Climas frios:</w:t>
      </w:r>
    </w:p>
    <w:p w:rsidR="00854B19" w:rsidRPr="00C06D57" w:rsidRDefault="00854B19" w:rsidP="007367E4">
      <w:pPr>
        <w:pStyle w:val="NoSpacing"/>
        <w:numPr>
          <w:ilvl w:val="0"/>
          <w:numId w:val="51"/>
        </w:numPr>
        <w:rPr>
          <w:b/>
        </w:rPr>
      </w:pPr>
      <w:r w:rsidRPr="00C06D57">
        <w:rPr>
          <w:b/>
        </w:rPr>
        <w:t>Polar:</w:t>
      </w:r>
    </w:p>
    <w:p w:rsidR="00854B19" w:rsidRPr="00C06D57" w:rsidRDefault="00854B19" w:rsidP="007367E4">
      <w:pPr>
        <w:pStyle w:val="NoSpacing"/>
        <w:numPr>
          <w:ilvl w:val="0"/>
          <w:numId w:val="52"/>
        </w:numPr>
      </w:pPr>
      <w:r w:rsidRPr="00C06D57">
        <w:t>Amplitude térmica elevada</w:t>
      </w:r>
    </w:p>
    <w:p w:rsidR="00854B19" w:rsidRPr="00C06D57" w:rsidRDefault="00854B19" w:rsidP="007367E4">
      <w:pPr>
        <w:pStyle w:val="NoSpacing"/>
        <w:numPr>
          <w:ilvl w:val="0"/>
          <w:numId w:val="52"/>
        </w:numPr>
      </w:pPr>
      <w:r w:rsidRPr="00C06D57">
        <w:t>Precipitações baixas</w:t>
      </w:r>
    </w:p>
    <w:p w:rsidR="00854B19" w:rsidRPr="00C06D57" w:rsidRDefault="00854B19" w:rsidP="007367E4">
      <w:pPr>
        <w:pStyle w:val="NoSpacing"/>
        <w:numPr>
          <w:ilvl w:val="0"/>
          <w:numId w:val="52"/>
        </w:numPr>
      </w:pPr>
      <w:r w:rsidRPr="00C06D57">
        <w:t>Temperaturas muito baixas</w:t>
      </w:r>
    </w:p>
    <w:p w:rsidR="009178D2" w:rsidRPr="00C06D57" w:rsidRDefault="009178D2" w:rsidP="009178D2">
      <w:pPr>
        <w:pStyle w:val="NoSpacing"/>
        <w:ind w:left="1080"/>
      </w:pPr>
      <w:r w:rsidRPr="00C06D57">
        <w:rPr>
          <w:rFonts w:ascii="Arial" w:hAnsi="Arial" w:cs="Arial"/>
          <w:noProof/>
          <w:sz w:val="20"/>
          <w:szCs w:val="20"/>
        </w:rPr>
        <w:lastRenderedPageBreak/>
        <w:drawing>
          <wp:inline distT="0" distB="0" distL="0" distR="0">
            <wp:extent cx="1905000" cy="1714500"/>
            <wp:effectExtent l="0" t="0" r="0" b="0"/>
            <wp:docPr id="19" name="il_fi" descr="http://4.bp.blogspot.com/_C7Iz4IeO6Pw/S1Hwn74l1EI/AAAAAAAAAQs/dKau24MQx7I/s200/clima_po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4.bp.blogspot.com/_C7Iz4IeO6Pw/S1Hwn74l1EI/AAAAAAAAAQs/dKau24MQx7I/s200/clima_polar.jp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714500"/>
                    </a:xfrm>
                    <a:prstGeom prst="rect">
                      <a:avLst/>
                    </a:prstGeom>
                    <a:noFill/>
                    <a:ln>
                      <a:noFill/>
                    </a:ln>
                  </pic:spPr>
                </pic:pic>
              </a:graphicData>
            </a:graphic>
          </wp:inline>
        </w:drawing>
      </w:r>
    </w:p>
    <w:p w:rsidR="00854B19" w:rsidRPr="00C06D57" w:rsidRDefault="00854B19" w:rsidP="007367E4">
      <w:pPr>
        <w:pStyle w:val="NoSpacing"/>
        <w:numPr>
          <w:ilvl w:val="0"/>
          <w:numId w:val="51"/>
        </w:numPr>
        <w:rPr>
          <w:b/>
        </w:rPr>
      </w:pPr>
      <w:r w:rsidRPr="00C06D57">
        <w:rPr>
          <w:b/>
        </w:rPr>
        <w:t>Subpolar:</w:t>
      </w:r>
    </w:p>
    <w:p w:rsidR="00854B19" w:rsidRPr="00C06D57" w:rsidRDefault="005343F7" w:rsidP="007367E4">
      <w:pPr>
        <w:pStyle w:val="NoSpacing"/>
        <w:numPr>
          <w:ilvl w:val="0"/>
          <w:numId w:val="53"/>
        </w:numPr>
      </w:pPr>
      <w:r w:rsidRPr="00C06D57">
        <w:t>Amplitudes térmicas menores quando comparado com o polar</w:t>
      </w:r>
    </w:p>
    <w:p w:rsidR="00854B19" w:rsidRPr="00C06D57" w:rsidRDefault="00854B19" w:rsidP="007367E4">
      <w:pPr>
        <w:pStyle w:val="NoSpacing"/>
        <w:numPr>
          <w:ilvl w:val="0"/>
          <w:numId w:val="53"/>
        </w:numPr>
      </w:pPr>
      <w:r w:rsidRPr="00C06D57">
        <w:t>Precipitações mais elevadas</w:t>
      </w:r>
    </w:p>
    <w:p w:rsidR="00854B19" w:rsidRPr="00C06D57" w:rsidRDefault="00854B19" w:rsidP="007367E4">
      <w:pPr>
        <w:pStyle w:val="NoSpacing"/>
        <w:numPr>
          <w:ilvl w:val="0"/>
          <w:numId w:val="53"/>
        </w:numPr>
      </w:pPr>
      <w:r w:rsidRPr="00C06D57">
        <w:t xml:space="preserve">Temperaturas mais altas </w:t>
      </w:r>
    </w:p>
    <w:p w:rsidR="009178D2" w:rsidRPr="00C06D57" w:rsidRDefault="009178D2" w:rsidP="009178D2">
      <w:pPr>
        <w:pStyle w:val="NoSpacing"/>
        <w:ind w:left="1080"/>
      </w:pPr>
      <w:r w:rsidRPr="00C06D57">
        <w:rPr>
          <w:rFonts w:ascii="Arial" w:hAnsi="Arial" w:cs="Arial"/>
          <w:noProof/>
          <w:sz w:val="20"/>
          <w:szCs w:val="20"/>
        </w:rPr>
        <w:drawing>
          <wp:anchor distT="0" distB="0" distL="114300" distR="114300" simplePos="0" relativeHeight="251691008" behindDoc="0" locked="0" layoutInCell="1" allowOverlap="1">
            <wp:simplePos x="0" y="0"/>
            <wp:positionH relativeFrom="column">
              <wp:posOffset>681990</wp:posOffset>
            </wp:positionH>
            <wp:positionV relativeFrom="paragraph">
              <wp:posOffset>-4445</wp:posOffset>
            </wp:positionV>
            <wp:extent cx="1581150" cy="1905000"/>
            <wp:effectExtent l="0" t="0" r="0" b="0"/>
            <wp:wrapTopAndBottom/>
            <wp:docPr id="20" name="il_fi" descr="http://3.bp.blogspot.com/_JRHLzKjDRR8/R0VnAg6pWFI/AAAAAAAAAC0/z2fyd17UhmQ/s200/clima+sub-pol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_JRHLzKjDRR8/R0VnAg6pWFI/AAAAAAAAAC0/z2fyd17UhmQ/s200/clima+sub-polar.bmp"/>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1150" cy="1905000"/>
                    </a:xfrm>
                    <a:prstGeom prst="rect">
                      <a:avLst/>
                    </a:prstGeom>
                    <a:noFill/>
                    <a:ln>
                      <a:noFill/>
                    </a:ln>
                  </pic:spPr>
                </pic:pic>
              </a:graphicData>
            </a:graphic>
          </wp:anchor>
        </w:drawing>
      </w:r>
    </w:p>
    <w:p w:rsidR="00854B19" w:rsidRPr="00C06D57" w:rsidRDefault="00854B19" w:rsidP="007367E4">
      <w:pPr>
        <w:pStyle w:val="NoSpacing"/>
        <w:numPr>
          <w:ilvl w:val="0"/>
          <w:numId w:val="51"/>
        </w:numPr>
        <w:rPr>
          <w:b/>
        </w:rPr>
      </w:pPr>
      <w:r w:rsidRPr="00C06D57">
        <w:rPr>
          <w:b/>
        </w:rPr>
        <w:t>Altitude:</w:t>
      </w:r>
    </w:p>
    <w:p w:rsidR="00854B19" w:rsidRPr="00C06D57" w:rsidRDefault="0001310C" w:rsidP="007367E4">
      <w:pPr>
        <w:pStyle w:val="NoSpacing"/>
        <w:numPr>
          <w:ilvl w:val="0"/>
          <w:numId w:val="54"/>
        </w:numPr>
      </w:pPr>
      <w:r w:rsidRPr="00C06D57">
        <w:t>Amplitudes térmicas mais baixas</w:t>
      </w:r>
    </w:p>
    <w:p w:rsidR="0001310C" w:rsidRPr="00C06D57" w:rsidRDefault="0001310C" w:rsidP="007367E4">
      <w:pPr>
        <w:pStyle w:val="NoSpacing"/>
        <w:numPr>
          <w:ilvl w:val="0"/>
          <w:numId w:val="54"/>
        </w:numPr>
      </w:pPr>
      <w:r w:rsidRPr="00C06D57">
        <w:t>Precipitações mais elevadas</w:t>
      </w:r>
    </w:p>
    <w:p w:rsidR="0001310C" w:rsidRPr="00C06D57" w:rsidRDefault="0001310C" w:rsidP="007367E4">
      <w:pPr>
        <w:pStyle w:val="NoSpacing"/>
        <w:numPr>
          <w:ilvl w:val="0"/>
          <w:numId w:val="54"/>
        </w:numPr>
      </w:pPr>
      <w:r w:rsidRPr="00C06D57">
        <w:t>Temperaturas mais altas</w:t>
      </w:r>
    </w:p>
    <w:p w:rsidR="009178D2" w:rsidRPr="00C06D57" w:rsidRDefault="004C55E6" w:rsidP="009178D2">
      <w:pPr>
        <w:pStyle w:val="NoSpacing"/>
        <w:ind w:left="1080"/>
      </w:pPr>
      <w:r w:rsidRPr="00C06D57">
        <w:rPr>
          <w:rFonts w:ascii="Arial" w:hAnsi="Arial" w:cs="Arial"/>
          <w:noProof/>
          <w:sz w:val="20"/>
          <w:szCs w:val="20"/>
        </w:rPr>
        <w:drawing>
          <wp:anchor distT="0" distB="0" distL="114300" distR="114300" simplePos="0" relativeHeight="251689984" behindDoc="0" locked="0" layoutInCell="1" allowOverlap="1">
            <wp:simplePos x="0" y="0"/>
            <wp:positionH relativeFrom="column">
              <wp:posOffset>567690</wp:posOffset>
            </wp:positionH>
            <wp:positionV relativeFrom="paragraph">
              <wp:posOffset>172720</wp:posOffset>
            </wp:positionV>
            <wp:extent cx="1562100" cy="1905000"/>
            <wp:effectExtent l="0" t="0" r="0" b="0"/>
            <wp:wrapTopAndBottom/>
            <wp:docPr id="22" name="il_fi" descr="http://4.bp.blogspot.com/_CRGi3sUhOCw/SfsFR1G3ubI/AAAAAAAAAu0/UEw1195JrmA/s320/clima+frio+de+altitu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4.bp.blogspot.com/_CRGi3sUhOCw/SfsFR1G3ubI/AAAAAAAAAu0/UEw1195JrmA/s320/clima+frio+de+altitude.jp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1905000"/>
                    </a:xfrm>
                    <a:prstGeom prst="rect">
                      <a:avLst/>
                    </a:prstGeom>
                    <a:noFill/>
                    <a:ln>
                      <a:noFill/>
                    </a:ln>
                  </pic:spPr>
                </pic:pic>
              </a:graphicData>
            </a:graphic>
          </wp:anchor>
        </w:drawing>
      </w:r>
    </w:p>
    <w:p w:rsidR="0001310C" w:rsidRPr="00C06D57" w:rsidRDefault="0001310C" w:rsidP="0001310C">
      <w:pPr>
        <w:pStyle w:val="NoSpacing"/>
        <w:rPr>
          <w:b/>
        </w:rPr>
      </w:pPr>
    </w:p>
    <w:p w:rsidR="009178D2" w:rsidRPr="00C06D57" w:rsidRDefault="009178D2" w:rsidP="0001310C">
      <w:pPr>
        <w:pStyle w:val="NoSpacing"/>
        <w:rPr>
          <w:b/>
        </w:rPr>
      </w:pPr>
    </w:p>
    <w:p w:rsidR="009178D2" w:rsidRPr="00C06D57" w:rsidRDefault="009178D2" w:rsidP="0001310C">
      <w:pPr>
        <w:pStyle w:val="NoSpacing"/>
        <w:rPr>
          <w:b/>
        </w:rPr>
      </w:pPr>
    </w:p>
    <w:p w:rsidR="0001310C" w:rsidRPr="00C06D57" w:rsidRDefault="0001310C" w:rsidP="0001310C">
      <w:pPr>
        <w:pStyle w:val="NoSpacing"/>
        <w:rPr>
          <w:b/>
        </w:rPr>
      </w:pPr>
      <w:r w:rsidRPr="00C06D57">
        <w:rPr>
          <w:b/>
        </w:rPr>
        <w:t>Climas quentes:</w:t>
      </w:r>
    </w:p>
    <w:p w:rsidR="00C22546" w:rsidRPr="00C06D57" w:rsidRDefault="0001310C" w:rsidP="007367E4">
      <w:pPr>
        <w:pStyle w:val="NoSpacing"/>
        <w:numPr>
          <w:ilvl w:val="0"/>
          <w:numId w:val="51"/>
        </w:numPr>
        <w:rPr>
          <w:b/>
        </w:rPr>
      </w:pPr>
      <w:r w:rsidRPr="00C06D57">
        <w:rPr>
          <w:b/>
        </w:rPr>
        <w:t>Desértico quente:</w:t>
      </w:r>
    </w:p>
    <w:p w:rsidR="0001310C" w:rsidRPr="00C06D57" w:rsidRDefault="0001310C" w:rsidP="007367E4">
      <w:pPr>
        <w:pStyle w:val="NoSpacing"/>
        <w:numPr>
          <w:ilvl w:val="0"/>
          <w:numId w:val="55"/>
        </w:numPr>
        <w:rPr>
          <w:b/>
        </w:rPr>
      </w:pPr>
      <w:r w:rsidRPr="00C06D57">
        <w:t>Todos os meses secos</w:t>
      </w:r>
    </w:p>
    <w:p w:rsidR="0001310C" w:rsidRPr="00C06D57" w:rsidRDefault="0001310C" w:rsidP="007367E4">
      <w:pPr>
        <w:pStyle w:val="NoSpacing"/>
        <w:numPr>
          <w:ilvl w:val="0"/>
          <w:numId w:val="55"/>
        </w:numPr>
        <w:rPr>
          <w:b/>
        </w:rPr>
      </w:pPr>
      <w:r w:rsidRPr="00C06D57">
        <w:t>Temperaturas elevadas</w:t>
      </w:r>
    </w:p>
    <w:p w:rsidR="0001310C" w:rsidRPr="00C06D57" w:rsidRDefault="0001310C" w:rsidP="007367E4">
      <w:pPr>
        <w:pStyle w:val="NoSpacing"/>
        <w:numPr>
          <w:ilvl w:val="0"/>
          <w:numId w:val="55"/>
        </w:numPr>
        <w:rPr>
          <w:b/>
        </w:rPr>
      </w:pPr>
      <w:r w:rsidRPr="00C06D57">
        <w:t>Precipitação quase nula</w:t>
      </w:r>
    </w:p>
    <w:p w:rsidR="009178D2" w:rsidRPr="00C06D57" w:rsidRDefault="009178D2" w:rsidP="009178D2">
      <w:pPr>
        <w:pStyle w:val="NoSpacing"/>
        <w:ind w:left="1080"/>
        <w:rPr>
          <w:b/>
        </w:rPr>
      </w:pPr>
    </w:p>
    <w:p w:rsidR="009178D2" w:rsidRPr="00C06D57" w:rsidRDefault="009178D2" w:rsidP="009178D2">
      <w:pPr>
        <w:pStyle w:val="NoSpacing"/>
        <w:ind w:left="1080"/>
        <w:rPr>
          <w:b/>
        </w:rPr>
      </w:pPr>
      <w:r w:rsidRPr="00C06D57">
        <w:rPr>
          <w:rFonts w:ascii="Arial" w:hAnsi="Arial" w:cs="Arial"/>
          <w:noProof/>
          <w:sz w:val="20"/>
          <w:szCs w:val="20"/>
        </w:rPr>
        <w:drawing>
          <wp:anchor distT="0" distB="0" distL="114300" distR="114300" simplePos="0" relativeHeight="251683840" behindDoc="1" locked="0" layoutInCell="1" allowOverlap="1">
            <wp:simplePos x="0" y="0"/>
            <wp:positionH relativeFrom="column">
              <wp:posOffset>310515</wp:posOffset>
            </wp:positionH>
            <wp:positionV relativeFrom="paragraph">
              <wp:posOffset>129540</wp:posOffset>
            </wp:positionV>
            <wp:extent cx="1771650" cy="2381250"/>
            <wp:effectExtent l="0" t="0" r="0" b="0"/>
            <wp:wrapNone/>
            <wp:docPr id="23" name="il_fi" descr="http://clientes.netvisao.pt/carlhenr/deserti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clientes.netvisao.pt/carlhenr/desertico2.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1650" cy="2381250"/>
                    </a:xfrm>
                    <a:prstGeom prst="rect">
                      <a:avLst/>
                    </a:prstGeom>
                    <a:noFill/>
                    <a:ln>
                      <a:noFill/>
                    </a:ln>
                  </pic:spPr>
                </pic:pic>
              </a:graphicData>
            </a:graphic>
          </wp:anchor>
        </w:drawing>
      </w: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9178D2">
      <w:pPr>
        <w:pStyle w:val="NoSpacing"/>
        <w:ind w:left="1080"/>
        <w:rPr>
          <w:b/>
        </w:rPr>
      </w:pPr>
    </w:p>
    <w:p w:rsidR="009178D2" w:rsidRPr="00C06D57" w:rsidRDefault="009178D2" w:rsidP="003A09C7">
      <w:pPr>
        <w:pStyle w:val="NoSpacing"/>
        <w:rPr>
          <w:b/>
        </w:rPr>
      </w:pPr>
    </w:p>
    <w:p w:rsidR="009178D2" w:rsidRPr="00C06D57" w:rsidRDefault="009178D2" w:rsidP="009178D2">
      <w:pPr>
        <w:pStyle w:val="NoSpacing"/>
        <w:ind w:left="1080"/>
        <w:rPr>
          <w:b/>
        </w:rPr>
      </w:pPr>
    </w:p>
    <w:p w:rsidR="0001310C" w:rsidRPr="00C06D57" w:rsidRDefault="0001310C" w:rsidP="007367E4">
      <w:pPr>
        <w:pStyle w:val="NoSpacing"/>
        <w:numPr>
          <w:ilvl w:val="0"/>
          <w:numId w:val="51"/>
        </w:numPr>
        <w:rPr>
          <w:b/>
        </w:rPr>
      </w:pPr>
      <w:r w:rsidRPr="00C06D57">
        <w:rPr>
          <w:b/>
        </w:rPr>
        <w:t xml:space="preserve">Tropical: </w:t>
      </w:r>
    </w:p>
    <w:p w:rsidR="0001310C" w:rsidRPr="00C06D57" w:rsidRDefault="0001310C" w:rsidP="007367E4">
      <w:pPr>
        <w:pStyle w:val="NoSpacing"/>
        <w:numPr>
          <w:ilvl w:val="0"/>
          <w:numId w:val="56"/>
        </w:numPr>
        <w:rPr>
          <w:b/>
        </w:rPr>
      </w:pPr>
      <w:r w:rsidRPr="00C06D57">
        <w:rPr>
          <w:b/>
        </w:rPr>
        <w:t xml:space="preserve">Seco: </w:t>
      </w:r>
      <w:r w:rsidRPr="00C06D57">
        <w:t>+/- 9 meses secos</w:t>
      </w:r>
    </w:p>
    <w:p w:rsidR="0001310C" w:rsidRPr="00C06D57" w:rsidRDefault="0001310C" w:rsidP="007367E4">
      <w:pPr>
        <w:pStyle w:val="NoSpacing"/>
        <w:numPr>
          <w:ilvl w:val="0"/>
          <w:numId w:val="56"/>
        </w:numPr>
        <w:rPr>
          <w:b/>
        </w:rPr>
      </w:pPr>
      <w:r w:rsidRPr="00C06D57">
        <w:rPr>
          <w:b/>
        </w:rPr>
        <w:t xml:space="preserve">Húmido: </w:t>
      </w:r>
      <w:r w:rsidRPr="00C06D57">
        <w:t>+/- 6 meses secos</w:t>
      </w:r>
    </w:p>
    <w:p w:rsidR="005343F7" w:rsidRPr="00C06D57" w:rsidRDefault="008F1583" w:rsidP="005343F7">
      <w:pPr>
        <w:pStyle w:val="NoSpacing"/>
        <w:tabs>
          <w:tab w:val="left" w:pos="7005"/>
        </w:tabs>
        <w:rPr>
          <w:b/>
        </w:rPr>
      </w:pPr>
      <w:r w:rsidRPr="00C06D57">
        <w:rPr>
          <w:rFonts w:ascii="Arial" w:hAnsi="Arial" w:cs="Arial"/>
          <w:noProof/>
          <w:sz w:val="20"/>
          <w:szCs w:val="20"/>
        </w:rPr>
        <w:drawing>
          <wp:anchor distT="0" distB="0" distL="114300" distR="114300" simplePos="0" relativeHeight="251684864" behindDoc="0" locked="0" layoutInCell="1" allowOverlap="1">
            <wp:simplePos x="0" y="0"/>
            <wp:positionH relativeFrom="column">
              <wp:posOffset>910590</wp:posOffset>
            </wp:positionH>
            <wp:positionV relativeFrom="paragraph">
              <wp:posOffset>88265</wp:posOffset>
            </wp:positionV>
            <wp:extent cx="3162300" cy="2200275"/>
            <wp:effectExtent l="0" t="0" r="0" b="0"/>
            <wp:wrapTopAndBottom/>
            <wp:docPr id="24" name="il_fi" descr="http://pafde.no.comunidades.net/imagens/climas_tropica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pafde.no.comunidades.net/imagens/climas_tropicais.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2200275"/>
                    </a:xfrm>
                    <a:prstGeom prst="rect">
                      <a:avLst/>
                    </a:prstGeom>
                    <a:noFill/>
                    <a:ln>
                      <a:noFill/>
                    </a:ln>
                  </pic:spPr>
                </pic:pic>
              </a:graphicData>
            </a:graphic>
          </wp:anchor>
        </w:drawing>
      </w:r>
    </w:p>
    <w:p w:rsidR="005343F7" w:rsidRPr="00C06D57" w:rsidRDefault="005343F7" w:rsidP="005343F7">
      <w:pPr>
        <w:pStyle w:val="NoSpacing"/>
        <w:tabs>
          <w:tab w:val="left" w:pos="7005"/>
        </w:tabs>
        <w:rPr>
          <w:b/>
        </w:rPr>
      </w:pPr>
    </w:p>
    <w:p w:rsidR="0001310C" w:rsidRPr="00C06D57" w:rsidRDefault="0001310C" w:rsidP="007367E4">
      <w:pPr>
        <w:pStyle w:val="NoSpacing"/>
        <w:numPr>
          <w:ilvl w:val="0"/>
          <w:numId w:val="51"/>
        </w:numPr>
        <w:rPr>
          <w:b/>
        </w:rPr>
      </w:pPr>
      <w:r w:rsidRPr="00C06D57">
        <w:rPr>
          <w:b/>
        </w:rPr>
        <w:t>Equatorial:</w:t>
      </w:r>
    </w:p>
    <w:p w:rsidR="0001310C" w:rsidRPr="00C06D57" w:rsidRDefault="0001310C" w:rsidP="007367E4">
      <w:pPr>
        <w:pStyle w:val="NoSpacing"/>
        <w:numPr>
          <w:ilvl w:val="0"/>
          <w:numId w:val="57"/>
        </w:numPr>
        <w:rPr>
          <w:b/>
        </w:rPr>
      </w:pPr>
      <w:r w:rsidRPr="00C06D57">
        <w:t>Muita precipitação</w:t>
      </w:r>
    </w:p>
    <w:p w:rsidR="0001310C" w:rsidRPr="00C06D57" w:rsidRDefault="0001310C" w:rsidP="007367E4">
      <w:pPr>
        <w:pStyle w:val="NoSpacing"/>
        <w:numPr>
          <w:ilvl w:val="0"/>
          <w:numId w:val="57"/>
        </w:numPr>
        <w:rPr>
          <w:b/>
        </w:rPr>
      </w:pPr>
      <w:r w:rsidRPr="00C06D57">
        <w:t>Temperaturas elevadas</w:t>
      </w:r>
    </w:p>
    <w:p w:rsidR="0001310C" w:rsidRPr="00C06D57" w:rsidRDefault="0001310C" w:rsidP="007367E4">
      <w:pPr>
        <w:pStyle w:val="NoSpacing"/>
        <w:numPr>
          <w:ilvl w:val="0"/>
          <w:numId w:val="57"/>
        </w:numPr>
        <w:rPr>
          <w:b/>
        </w:rPr>
      </w:pPr>
      <w:r w:rsidRPr="00C06D57">
        <w:t>Sem meses secos</w:t>
      </w:r>
    </w:p>
    <w:p w:rsidR="0001310C" w:rsidRPr="00C06D57" w:rsidRDefault="0001310C" w:rsidP="007367E4">
      <w:pPr>
        <w:pStyle w:val="NoSpacing"/>
        <w:numPr>
          <w:ilvl w:val="0"/>
          <w:numId w:val="57"/>
        </w:numPr>
        <w:rPr>
          <w:b/>
        </w:rPr>
      </w:pPr>
      <w:r w:rsidRPr="00C06D57">
        <w:t>Amplitude térmica anual nula</w:t>
      </w:r>
    </w:p>
    <w:p w:rsidR="0001310C" w:rsidRPr="00C06D57" w:rsidRDefault="008F1583" w:rsidP="0001310C">
      <w:pPr>
        <w:pStyle w:val="NoSpacing"/>
        <w:rPr>
          <w:b/>
        </w:rPr>
      </w:pPr>
      <w:r w:rsidRPr="00C06D57">
        <w:rPr>
          <w:rFonts w:ascii="Arial" w:hAnsi="Arial" w:cs="Arial"/>
          <w:noProof/>
          <w:sz w:val="20"/>
          <w:szCs w:val="20"/>
        </w:rPr>
        <w:drawing>
          <wp:anchor distT="0" distB="0" distL="114300" distR="114300" simplePos="0" relativeHeight="251685888" behindDoc="0" locked="0" layoutInCell="1" allowOverlap="1">
            <wp:simplePos x="0" y="0"/>
            <wp:positionH relativeFrom="column">
              <wp:posOffset>1101090</wp:posOffset>
            </wp:positionH>
            <wp:positionV relativeFrom="paragraph">
              <wp:posOffset>66675</wp:posOffset>
            </wp:positionV>
            <wp:extent cx="1333500" cy="1905000"/>
            <wp:effectExtent l="0" t="0" r="0" b="0"/>
            <wp:wrapTopAndBottom/>
            <wp:docPr id="25" name="il_fi" descr="http://2.bp.blogspot.com/_C7Iz4IeO6Pw/S1HmIHA-ADI/AAAAAAAAAP0/_NxtLrLSPAY/s200/clima_equato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bp.blogspot.com/_C7Iz4IeO6Pw/S1HmIHA-ADI/AAAAAAAAAP0/_NxtLrLSPAY/s200/clima_equatorial.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1905000"/>
                    </a:xfrm>
                    <a:prstGeom prst="rect">
                      <a:avLst/>
                    </a:prstGeom>
                    <a:noFill/>
                    <a:ln>
                      <a:noFill/>
                    </a:ln>
                  </pic:spPr>
                </pic:pic>
              </a:graphicData>
            </a:graphic>
          </wp:anchor>
        </w:drawing>
      </w:r>
    </w:p>
    <w:p w:rsidR="0001310C" w:rsidRPr="00C06D57" w:rsidRDefault="0001310C" w:rsidP="0001310C">
      <w:pPr>
        <w:pStyle w:val="NoSpacing"/>
        <w:rPr>
          <w:b/>
        </w:rPr>
      </w:pPr>
      <w:r w:rsidRPr="00C06D57">
        <w:rPr>
          <w:b/>
        </w:rPr>
        <w:lastRenderedPageBreak/>
        <w:t>Climas temperados:</w:t>
      </w:r>
    </w:p>
    <w:p w:rsidR="0001310C" w:rsidRPr="00C06D57" w:rsidRDefault="0001310C" w:rsidP="007367E4">
      <w:pPr>
        <w:pStyle w:val="NoSpacing"/>
        <w:numPr>
          <w:ilvl w:val="0"/>
          <w:numId w:val="51"/>
        </w:numPr>
        <w:rPr>
          <w:b/>
        </w:rPr>
      </w:pPr>
      <w:r w:rsidRPr="00C06D57">
        <w:rPr>
          <w:b/>
        </w:rPr>
        <w:t>Continental:</w:t>
      </w:r>
    </w:p>
    <w:p w:rsidR="0001310C" w:rsidRPr="00C06D57" w:rsidRDefault="0001310C" w:rsidP="007367E4">
      <w:pPr>
        <w:pStyle w:val="NoSpacing"/>
        <w:numPr>
          <w:ilvl w:val="0"/>
          <w:numId w:val="58"/>
        </w:numPr>
        <w:rPr>
          <w:b/>
        </w:rPr>
      </w:pPr>
      <w:r w:rsidRPr="00C06D57">
        <w:t>Precipitações menores</w:t>
      </w:r>
    </w:p>
    <w:p w:rsidR="0001310C" w:rsidRPr="00C06D57" w:rsidRDefault="0001310C" w:rsidP="007367E4">
      <w:pPr>
        <w:pStyle w:val="NoSpacing"/>
        <w:numPr>
          <w:ilvl w:val="0"/>
          <w:numId w:val="58"/>
        </w:numPr>
        <w:rPr>
          <w:b/>
        </w:rPr>
      </w:pPr>
      <w:r w:rsidRPr="00C06D57">
        <w:t>Temperaturas atingem valores negativos</w:t>
      </w:r>
    </w:p>
    <w:p w:rsidR="008F1583" w:rsidRPr="00C06D57" w:rsidRDefault="008F1583" w:rsidP="007367E4">
      <w:pPr>
        <w:pStyle w:val="NoSpacing"/>
        <w:numPr>
          <w:ilvl w:val="0"/>
          <w:numId w:val="58"/>
        </w:numPr>
        <w:rPr>
          <w:b/>
        </w:rPr>
      </w:pPr>
      <w:r w:rsidRPr="00C06D57">
        <w:rPr>
          <w:rFonts w:ascii="Arial" w:hAnsi="Arial" w:cs="Arial"/>
          <w:noProof/>
          <w:sz w:val="20"/>
          <w:szCs w:val="20"/>
        </w:rPr>
        <w:drawing>
          <wp:anchor distT="0" distB="0" distL="114300" distR="114300" simplePos="0" relativeHeight="251686912" behindDoc="0" locked="0" layoutInCell="1" allowOverlap="1">
            <wp:simplePos x="0" y="0"/>
            <wp:positionH relativeFrom="column">
              <wp:posOffset>1577340</wp:posOffset>
            </wp:positionH>
            <wp:positionV relativeFrom="paragraph">
              <wp:posOffset>224155</wp:posOffset>
            </wp:positionV>
            <wp:extent cx="1905000" cy="1876425"/>
            <wp:effectExtent l="0" t="0" r="0" b="0"/>
            <wp:wrapTopAndBottom/>
            <wp:docPr id="26" name="il_fi" descr="http://1.bp.blogspot.com/_C7Iz4IeO6Pw/S1Hs8JqNZZI/AAAAAAAAAQc/aODGJWHDmj8/s200/clima_contine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1.bp.blogspot.com/_C7Iz4IeO6Pw/S1Hs8JqNZZI/AAAAAAAAAQc/aODGJWHDmj8/s200/clima_continental.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876425"/>
                    </a:xfrm>
                    <a:prstGeom prst="rect">
                      <a:avLst/>
                    </a:prstGeom>
                    <a:noFill/>
                    <a:ln>
                      <a:noFill/>
                    </a:ln>
                  </pic:spPr>
                </pic:pic>
              </a:graphicData>
            </a:graphic>
          </wp:anchor>
        </w:drawing>
      </w:r>
      <w:r w:rsidR="0001310C" w:rsidRPr="00C06D57">
        <w:t>Amplitude térmica anual é elevada.</w:t>
      </w:r>
    </w:p>
    <w:p w:rsidR="005343F7" w:rsidRPr="00C06D57" w:rsidRDefault="005343F7" w:rsidP="005343F7">
      <w:pPr>
        <w:pStyle w:val="NoSpacing"/>
        <w:ind w:left="720"/>
        <w:rPr>
          <w:b/>
        </w:rPr>
      </w:pPr>
    </w:p>
    <w:p w:rsidR="0001310C" w:rsidRPr="00C06D57" w:rsidRDefault="005343F7" w:rsidP="007367E4">
      <w:pPr>
        <w:pStyle w:val="NoSpacing"/>
        <w:numPr>
          <w:ilvl w:val="0"/>
          <w:numId w:val="51"/>
        </w:numPr>
        <w:rPr>
          <w:b/>
        </w:rPr>
      </w:pPr>
      <w:r w:rsidRPr="00C06D57">
        <w:rPr>
          <w:b/>
        </w:rPr>
        <w:t xml:space="preserve"> M</w:t>
      </w:r>
      <w:r w:rsidR="0001310C" w:rsidRPr="00C06D57">
        <w:rPr>
          <w:b/>
        </w:rPr>
        <w:t>arítimo:</w:t>
      </w:r>
    </w:p>
    <w:p w:rsidR="0001310C" w:rsidRPr="00C06D57" w:rsidRDefault="0001310C" w:rsidP="007367E4">
      <w:pPr>
        <w:pStyle w:val="NoSpacing"/>
        <w:numPr>
          <w:ilvl w:val="0"/>
          <w:numId w:val="59"/>
        </w:numPr>
        <w:rPr>
          <w:b/>
        </w:rPr>
      </w:pPr>
      <w:r w:rsidRPr="00C06D57">
        <w:t>Precipitação muito elevada</w:t>
      </w:r>
    </w:p>
    <w:p w:rsidR="0001310C" w:rsidRPr="00C06D57" w:rsidRDefault="0001310C" w:rsidP="007367E4">
      <w:pPr>
        <w:pStyle w:val="NoSpacing"/>
        <w:numPr>
          <w:ilvl w:val="0"/>
          <w:numId w:val="59"/>
        </w:numPr>
        <w:rPr>
          <w:b/>
        </w:rPr>
      </w:pPr>
      <w:r w:rsidRPr="00C06D57">
        <w:t xml:space="preserve">Temperaturas </w:t>
      </w:r>
      <w:r w:rsidR="005343F7" w:rsidRPr="00C06D57">
        <w:t>mais regulares</w:t>
      </w:r>
    </w:p>
    <w:p w:rsidR="008F1583" w:rsidRPr="00C06D57" w:rsidRDefault="008F1583" w:rsidP="007367E4">
      <w:pPr>
        <w:pStyle w:val="NoSpacing"/>
        <w:numPr>
          <w:ilvl w:val="0"/>
          <w:numId w:val="59"/>
        </w:numPr>
        <w:rPr>
          <w:b/>
        </w:rPr>
      </w:pPr>
      <w:r w:rsidRPr="00C06D57">
        <w:rPr>
          <w:rFonts w:ascii="Arial" w:hAnsi="Arial" w:cs="Arial"/>
          <w:noProof/>
          <w:sz w:val="20"/>
          <w:szCs w:val="20"/>
        </w:rPr>
        <w:drawing>
          <wp:anchor distT="0" distB="0" distL="114300" distR="114300" simplePos="0" relativeHeight="251687936" behindDoc="0" locked="0" layoutInCell="1" allowOverlap="1">
            <wp:simplePos x="0" y="0"/>
            <wp:positionH relativeFrom="column">
              <wp:posOffset>1291590</wp:posOffset>
            </wp:positionH>
            <wp:positionV relativeFrom="paragraph">
              <wp:posOffset>172085</wp:posOffset>
            </wp:positionV>
            <wp:extent cx="2581275" cy="2994660"/>
            <wp:effectExtent l="0" t="0" r="0" b="0"/>
            <wp:wrapTopAndBottom/>
            <wp:docPr id="27" name="il_fi" descr="http://www.prof2000.pt/users/elisabethm/geo7/clima/climas_ficheiros/mariti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rof2000.pt/users/elisabethm/geo7/clima/climas_ficheiros/maritimo.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75" cy="2994660"/>
                    </a:xfrm>
                    <a:prstGeom prst="rect">
                      <a:avLst/>
                    </a:prstGeom>
                    <a:noFill/>
                    <a:ln>
                      <a:noFill/>
                    </a:ln>
                  </pic:spPr>
                </pic:pic>
              </a:graphicData>
            </a:graphic>
          </wp:anchor>
        </w:drawing>
      </w:r>
      <w:r w:rsidR="0001310C" w:rsidRPr="00C06D57">
        <w:t>Amplitud</w:t>
      </w:r>
      <w:r w:rsidR="005343F7" w:rsidRPr="00C06D57">
        <w:t>e térmica anual média</w:t>
      </w:r>
    </w:p>
    <w:p w:rsidR="008F1583" w:rsidRPr="00C06D57" w:rsidRDefault="008F1583" w:rsidP="008F1583">
      <w:pPr>
        <w:pStyle w:val="NoSpacing"/>
        <w:rPr>
          <w:b/>
        </w:rPr>
      </w:pPr>
    </w:p>
    <w:p w:rsidR="0001310C" w:rsidRPr="00C06D57" w:rsidRDefault="005343F7" w:rsidP="007367E4">
      <w:pPr>
        <w:pStyle w:val="NoSpacing"/>
        <w:numPr>
          <w:ilvl w:val="0"/>
          <w:numId w:val="51"/>
        </w:numPr>
        <w:rPr>
          <w:b/>
        </w:rPr>
      </w:pPr>
      <w:r w:rsidRPr="00C06D57">
        <w:rPr>
          <w:b/>
        </w:rPr>
        <w:t>Mediterrâneo</w:t>
      </w:r>
      <w:r w:rsidR="0001310C" w:rsidRPr="00C06D57">
        <w:rPr>
          <w:b/>
        </w:rPr>
        <w:t>:</w:t>
      </w:r>
    </w:p>
    <w:p w:rsidR="0001310C" w:rsidRPr="00C06D57" w:rsidRDefault="005343F7" w:rsidP="007367E4">
      <w:pPr>
        <w:pStyle w:val="NoSpacing"/>
        <w:numPr>
          <w:ilvl w:val="0"/>
          <w:numId w:val="60"/>
        </w:numPr>
        <w:rPr>
          <w:b/>
        </w:rPr>
      </w:pPr>
      <w:r w:rsidRPr="00C06D57">
        <w:t xml:space="preserve">+/- 5 Meses secos </w:t>
      </w:r>
    </w:p>
    <w:p w:rsidR="0001310C" w:rsidRPr="00C06D57" w:rsidRDefault="0001310C" w:rsidP="007367E4">
      <w:pPr>
        <w:pStyle w:val="NoSpacing"/>
        <w:numPr>
          <w:ilvl w:val="0"/>
          <w:numId w:val="60"/>
        </w:numPr>
        <w:rPr>
          <w:b/>
        </w:rPr>
      </w:pPr>
      <w:r w:rsidRPr="00C06D57">
        <w:t>Temperaturas positivas</w:t>
      </w:r>
    </w:p>
    <w:p w:rsidR="0001310C" w:rsidRPr="00C06D57" w:rsidRDefault="0001310C" w:rsidP="007367E4">
      <w:pPr>
        <w:pStyle w:val="NoSpacing"/>
        <w:numPr>
          <w:ilvl w:val="0"/>
          <w:numId w:val="60"/>
        </w:numPr>
        <w:rPr>
          <w:b/>
        </w:rPr>
      </w:pPr>
      <w:r w:rsidRPr="00C06D57">
        <w:t>Tem amplitude térmica anual parecida ao continental marítimo, no entanto com máximos e mínimos muito diferentes.</w:t>
      </w:r>
    </w:p>
    <w:p w:rsidR="0001310C" w:rsidRPr="00C06D57" w:rsidRDefault="008F1583" w:rsidP="0001310C">
      <w:pPr>
        <w:pStyle w:val="NoSpacing"/>
        <w:rPr>
          <w:b/>
        </w:rPr>
      </w:pPr>
      <w:r w:rsidRPr="00C06D57">
        <w:rPr>
          <w:rFonts w:ascii="Arial" w:hAnsi="Arial" w:cs="Arial"/>
          <w:noProof/>
          <w:sz w:val="20"/>
          <w:szCs w:val="20"/>
        </w:rPr>
        <w:lastRenderedPageBreak/>
        <w:drawing>
          <wp:anchor distT="0" distB="0" distL="114300" distR="114300" simplePos="0" relativeHeight="251688960" behindDoc="0" locked="0" layoutInCell="1" allowOverlap="1">
            <wp:simplePos x="0" y="0"/>
            <wp:positionH relativeFrom="column">
              <wp:posOffset>1586865</wp:posOffset>
            </wp:positionH>
            <wp:positionV relativeFrom="paragraph">
              <wp:posOffset>99060</wp:posOffset>
            </wp:positionV>
            <wp:extent cx="1905000" cy="1609725"/>
            <wp:effectExtent l="0" t="0" r="0" b="0"/>
            <wp:wrapTopAndBottom/>
            <wp:docPr id="28" name="il_fi" descr="http://3.bp.blogspot.com/_JRHLzKjDRR8/Rzwo_w6pV6I/AAAAAAAAABc/JjUwmPh0ne8/s200/clima+mediterran%C3%AA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_JRHLzKjDRR8/Rzwo_w6pV6I/AAAAAAAAABc/JjUwmPh0ne8/s200/clima+mediterran%C3%AAo.bmp"/>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609725"/>
                    </a:xfrm>
                    <a:prstGeom prst="rect">
                      <a:avLst/>
                    </a:prstGeom>
                    <a:noFill/>
                    <a:ln>
                      <a:noFill/>
                    </a:ln>
                  </pic:spPr>
                </pic:pic>
              </a:graphicData>
            </a:graphic>
          </wp:anchor>
        </w:drawing>
      </w:r>
    </w:p>
    <w:p w:rsidR="0001310C" w:rsidRPr="00C06D57" w:rsidRDefault="005343F7" w:rsidP="0001310C">
      <w:pPr>
        <w:pStyle w:val="NoSpacing"/>
        <w:rPr>
          <w:b/>
        </w:rPr>
      </w:pPr>
      <w:r w:rsidRPr="00C06D57">
        <w:rPr>
          <w:b/>
          <w:highlight w:val="yellow"/>
        </w:rPr>
        <w:t>Variação do Clima em Portugal Continental:</w:t>
      </w:r>
    </w:p>
    <w:p w:rsidR="005343F7" w:rsidRPr="00C06D57" w:rsidRDefault="004A6199" w:rsidP="0001310C">
      <w:pPr>
        <w:pStyle w:val="NoSpacing"/>
      </w:pPr>
      <w:r w:rsidRPr="00C06D57">
        <w:rPr>
          <w:b/>
        </w:rPr>
        <w:tab/>
      </w:r>
      <w:r w:rsidRPr="00C06D57">
        <w:t xml:space="preserve">Portugal continental tem um clima de tipo temperado mediterrâneo, caracterizado por um verão quente e seco e por um inverno fresco e húmido. Mas há regiões onde se observa uma maior influência atlântica (noroeste e cordilheira central), e outras onde há mais clara influência continental (interior norte e sul). </w:t>
      </w:r>
    </w:p>
    <w:p w:rsidR="005343F7" w:rsidRPr="00C06D57" w:rsidRDefault="005343F7" w:rsidP="0001310C">
      <w:pPr>
        <w:pStyle w:val="NoSpacing"/>
        <w:rPr>
          <w:b/>
        </w:rPr>
      </w:pPr>
    </w:p>
    <w:p w:rsidR="005343F7" w:rsidRPr="00C06D57" w:rsidRDefault="005343F7" w:rsidP="0001310C">
      <w:pPr>
        <w:pStyle w:val="NoSpacing"/>
        <w:rPr>
          <w:b/>
        </w:rPr>
      </w:pPr>
    </w:p>
    <w:p w:rsidR="005343F7" w:rsidRPr="00C06D57" w:rsidRDefault="005343F7" w:rsidP="0001310C">
      <w:pPr>
        <w:pStyle w:val="NoSpacing"/>
        <w:rPr>
          <w:b/>
        </w:rPr>
      </w:pPr>
    </w:p>
    <w:p w:rsidR="000817A0" w:rsidRPr="00C06D57" w:rsidRDefault="004C55E6" w:rsidP="005D37DD">
      <w:pPr>
        <w:pStyle w:val="NoSpacing"/>
        <w:rPr>
          <w:b/>
        </w:rPr>
      </w:pPr>
      <w:r w:rsidRPr="00C06D57">
        <w:rPr>
          <w:b/>
        </w:rPr>
        <w:t>Variação do clima insular em Portugal:</w:t>
      </w:r>
    </w:p>
    <w:p w:rsidR="004C55E6" w:rsidRPr="00C06D57" w:rsidRDefault="004C55E6" w:rsidP="004C55E6">
      <w:pPr>
        <w:pStyle w:val="NoSpacing"/>
        <w:numPr>
          <w:ilvl w:val="0"/>
          <w:numId w:val="61"/>
        </w:numPr>
        <w:rPr>
          <w:b/>
        </w:rPr>
      </w:pPr>
      <w:r w:rsidRPr="00C06D57">
        <w:rPr>
          <w:b/>
        </w:rPr>
        <w:t>Na madeira:</w:t>
      </w:r>
      <w:r w:rsidRPr="00C06D57">
        <w:t xml:space="preserve"> o fa</w:t>
      </w:r>
      <w:r w:rsidR="005343F7" w:rsidRPr="00C06D57">
        <w:t>c</w:t>
      </w:r>
      <w:r w:rsidRPr="00C06D57">
        <w:t>to de a madeira ser um território insular de pequena dimensão permite que a influência do mar seja muito acentuada.</w:t>
      </w:r>
    </w:p>
    <w:p w:rsidR="004C55E6" w:rsidRPr="00C06D57" w:rsidRDefault="004C55E6" w:rsidP="004C55E6">
      <w:pPr>
        <w:pStyle w:val="NoSpacing"/>
        <w:ind w:left="720"/>
      </w:pPr>
      <w:r w:rsidRPr="00C06D57">
        <w:t>Outro aspeto muito importante está relacionado com o relevo e a dispos</w:t>
      </w:r>
      <w:r w:rsidR="005343F7" w:rsidRPr="00C06D57">
        <w:t>ição das vertentes. Deste modo,</w:t>
      </w:r>
      <w:r w:rsidRPr="00C06D57">
        <w:t xml:space="preserve"> é no interior da ilha onde se situam as maiores altitudes e que se registam temperaturas mais baixas e as precipitações mais elevadas. Quando falamos da disposição das vertentes temos de distin</w:t>
      </w:r>
      <w:r w:rsidR="005343F7" w:rsidRPr="00C06D57">
        <w:t xml:space="preserve">guir </w:t>
      </w:r>
      <w:r w:rsidRPr="00C06D57">
        <w:t xml:space="preserve">no caso da Madeira a vertente sul onde predomina um clima com caraterísticas subtropicais quente e seco, e a vertente norte, </w:t>
      </w:r>
      <w:r w:rsidR="005343F7" w:rsidRPr="00C06D57">
        <w:t>com caraterísticas semelhantes à</w:t>
      </w:r>
      <w:r w:rsidRPr="00C06D57">
        <w:t xml:space="preserve"> região noroeste de Portugal, ou seja temperaturas suaves e precipitações elevadas. Porto santo tem cara</w:t>
      </w:r>
      <w:r w:rsidR="005343F7" w:rsidRPr="00C06D57">
        <w:t>cterísticas semelhantes à</w:t>
      </w:r>
      <w:r w:rsidRPr="00C06D57">
        <w:t xml:space="preserve"> vertente sul</w:t>
      </w:r>
    </w:p>
    <w:p w:rsidR="004C55E6" w:rsidRPr="00C06D57" w:rsidRDefault="004C55E6" w:rsidP="004C55E6">
      <w:pPr>
        <w:pStyle w:val="NoSpacing"/>
        <w:ind w:left="720"/>
      </w:pPr>
    </w:p>
    <w:p w:rsidR="004C55E6" w:rsidRPr="00C06D57" w:rsidRDefault="004C55E6" w:rsidP="004C55E6">
      <w:pPr>
        <w:pStyle w:val="NoSpacing"/>
        <w:numPr>
          <w:ilvl w:val="0"/>
          <w:numId w:val="61"/>
        </w:numPr>
      </w:pPr>
      <w:r w:rsidRPr="00C06D57">
        <w:rPr>
          <w:b/>
        </w:rPr>
        <w:t xml:space="preserve">Nos açores: </w:t>
      </w:r>
      <w:r w:rsidRPr="00C06D57">
        <w:t>O clima dos açores, é semelhante ao da madeira, é influenciado pelo o</w:t>
      </w:r>
      <w:r w:rsidR="005343F7" w:rsidRPr="00C06D57">
        <w:t>ceano. No entanto, quer devido à</w:t>
      </w:r>
      <w:r w:rsidRPr="00C06D57">
        <w:t xml:space="preserve"> latitude quer devido ao maior afastamento do continente africano temos diferenças significativas em termos climáticos. Assim </w:t>
      </w:r>
      <w:r w:rsidR="005343F7" w:rsidRPr="00C06D57">
        <w:t>os açores têm</w:t>
      </w:r>
      <w:r w:rsidRPr="00C06D57">
        <w:t xml:space="preserve"> níveis de precipitação superior</w:t>
      </w:r>
      <w:r w:rsidR="005343F7" w:rsidRPr="00C06D57">
        <w:t>es aos</w:t>
      </w:r>
      <w:r w:rsidRPr="00C06D57">
        <w:t xml:space="preserve"> da madeira, e as temperaturas são mais baixas. </w:t>
      </w:r>
    </w:p>
    <w:p w:rsidR="004C55E6" w:rsidRPr="00C06D57" w:rsidRDefault="004C55E6" w:rsidP="004C55E6">
      <w:pPr>
        <w:pStyle w:val="NoSpacing"/>
        <w:rPr>
          <w:b/>
        </w:rPr>
      </w:pPr>
    </w:p>
    <w:p w:rsidR="002114CC" w:rsidRPr="00C06D57" w:rsidRDefault="002114CC" w:rsidP="004C55E6">
      <w:pPr>
        <w:pStyle w:val="NoSpacing"/>
      </w:pPr>
    </w:p>
    <w:p w:rsidR="003A09C7" w:rsidRPr="00C06D57" w:rsidRDefault="009E31C9" w:rsidP="004C55E6">
      <w:pPr>
        <w:pStyle w:val="NoSpacing"/>
        <w:rPr>
          <w:b/>
        </w:rPr>
      </w:pPr>
      <w:r w:rsidRPr="00C06D57">
        <w:rPr>
          <w:b/>
          <w:highlight w:val="yellow"/>
        </w:rPr>
        <w:t>Balanço Hídrico</w:t>
      </w:r>
      <w:r w:rsidR="00504D6A" w:rsidRPr="00C06D57">
        <w:rPr>
          <w:b/>
        </w:rPr>
        <w:t xml:space="preserve"> -</w:t>
      </w:r>
      <w:r w:rsidR="00504D6A" w:rsidRPr="00C06D57">
        <w:t>cálculo das disponibilidades hídricas com base nos ganhos (precipitação) e perdas de água (evapotranspiração) numa determinada região em função da capacidade de uso do solo.</w:t>
      </w:r>
    </w:p>
    <w:p w:rsidR="003A09C7" w:rsidRPr="00C06D57" w:rsidRDefault="003A09C7" w:rsidP="004C55E6">
      <w:pPr>
        <w:pStyle w:val="NoSpacing"/>
      </w:pPr>
    </w:p>
    <w:p w:rsidR="002114CC" w:rsidRPr="00C06D57" w:rsidRDefault="002114CC" w:rsidP="004C55E6">
      <w:pPr>
        <w:pStyle w:val="NoSpacing"/>
        <w:rPr>
          <w:rFonts w:asciiTheme="minorHAnsi" w:hAnsiTheme="minorHAnsi" w:cstheme="minorHAnsi"/>
        </w:rPr>
      </w:pPr>
      <w:r w:rsidRPr="00C06D57">
        <w:rPr>
          <w:b/>
        </w:rPr>
        <w:t>Rio</w:t>
      </w:r>
      <w:r w:rsidRPr="00C06D57">
        <w:t xml:space="preserve">- </w:t>
      </w:r>
      <w:r w:rsidRPr="00C06D57">
        <w:rPr>
          <w:rFonts w:asciiTheme="minorHAnsi" w:eastAsiaTheme="minorHAnsi" w:hAnsiTheme="minorHAnsi" w:cstheme="minorHAnsi"/>
        </w:rPr>
        <w:t>curso natural de água que nasce, em geral, nas montanhas e vai desaguar ao mar, a um lago ou a outro rio, ou, por vezes, se entranha na terra.</w:t>
      </w:r>
    </w:p>
    <w:p w:rsidR="002114CC" w:rsidRPr="00C06D57" w:rsidRDefault="002114CC" w:rsidP="004C55E6">
      <w:pPr>
        <w:pStyle w:val="NoSpacing"/>
      </w:pPr>
    </w:p>
    <w:p w:rsidR="002114CC" w:rsidRPr="00C06D57" w:rsidRDefault="002114CC" w:rsidP="004C55E6">
      <w:pPr>
        <w:pStyle w:val="NoSpacing"/>
      </w:pPr>
      <w:r w:rsidRPr="00C06D57">
        <w:rPr>
          <w:b/>
        </w:rPr>
        <w:t>Regime de um rio</w:t>
      </w:r>
      <w:r w:rsidR="003A09C7" w:rsidRPr="00C06D57">
        <w:t xml:space="preserve">- variação média do </w:t>
      </w:r>
      <w:r w:rsidRPr="00C06D57">
        <w:t>caudal ao longo do ano</w:t>
      </w:r>
    </w:p>
    <w:p w:rsidR="002114CC" w:rsidRPr="00C06D57" w:rsidRDefault="002114CC" w:rsidP="004C55E6">
      <w:pPr>
        <w:pStyle w:val="NoSpacing"/>
        <w:rPr>
          <w:b/>
        </w:rPr>
      </w:pPr>
    </w:p>
    <w:p w:rsidR="002114CC" w:rsidRPr="00C06D57" w:rsidRDefault="002114CC" w:rsidP="004C55E6">
      <w:pPr>
        <w:pStyle w:val="NoSpacing"/>
        <w:rPr>
          <w:b/>
        </w:rPr>
      </w:pPr>
      <w:r w:rsidRPr="00C06D57">
        <w:rPr>
          <w:b/>
        </w:rPr>
        <w:t>Regime dos rios portugueses:</w:t>
      </w:r>
    </w:p>
    <w:p w:rsidR="002114CC" w:rsidRPr="00C06D57" w:rsidRDefault="002114CC" w:rsidP="004C55E6">
      <w:pPr>
        <w:pStyle w:val="NoSpacing"/>
      </w:pPr>
      <w:r w:rsidRPr="00C06D57">
        <w:tab/>
        <w:t>As disponibilidades hídrica</w:t>
      </w:r>
      <w:r w:rsidR="003A09C7" w:rsidRPr="00C06D57">
        <w:t>s variam essencialmente devido à</w:t>
      </w:r>
      <w:r w:rsidRPr="00C06D57">
        <w:t xml:space="preserve">s quantidades de precipitação, pelo que em termos gerais, podemos dizer que existe uma diminuição no sentido norte-sul, com a passagem dos rios </w:t>
      </w:r>
      <w:r w:rsidR="003A09C7" w:rsidRPr="00C06D57">
        <w:t xml:space="preserve">de com regime regular do tipo oceânico (Minho, Douro, </w:t>
      </w:r>
      <w:r w:rsidR="003A09C7" w:rsidRPr="00C06D57">
        <w:lastRenderedPageBreak/>
        <w:t>L</w:t>
      </w:r>
      <w:r w:rsidRPr="00C06D57">
        <w:t>ima, Cávado, Tâmega) para rios de regime irregular ou torrencial (Tejo, Mira, Guadiana) que no período seco e</w:t>
      </w:r>
      <w:r w:rsidR="003A09C7" w:rsidRPr="00C06D57">
        <w:t xml:space="preserve"> ou estival quase chega</w:t>
      </w:r>
      <w:r w:rsidRPr="00C06D57">
        <w:t xml:space="preserve"> a desaparecer.</w:t>
      </w:r>
    </w:p>
    <w:p w:rsidR="002114CC" w:rsidRPr="00C06D57" w:rsidRDefault="002114CC" w:rsidP="004C55E6">
      <w:pPr>
        <w:pStyle w:val="NoSpacing"/>
      </w:pPr>
    </w:p>
    <w:p w:rsidR="002114CC" w:rsidRPr="00C06D57" w:rsidRDefault="002114CC" w:rsidP="004C55E6">
      <w:pPr>
        <w:pStyle w:val="NoSpacing"/>
      </w:pPr>
      <w:r w:rsidRPr="00C06D57">
        <w:rPr>
          <w:b/>
        </w:rPr>
        <w:t>Rede hidrográfica-</w:t>
      </w:r>
      <w:r w:rsidRPr="00C06D57">
        <w:t>conjunto formado por um rio principal e os seus afluentes intimamente conectados, incluindo lagos, originando um espaço geográfico que recebe todo o escoamento superficial proveniente das precipitações ocorridas (bacias hidrográficas)</w:t>
      </w:r>
      <w:r w:rsidR="003A09C7" w:rsidRPr="00C06D57">
        <w:t>.</w:t>
      </w:r>
    </w:p>
    <w:p w:rsidR="003A09C7" w:rsidRPr="00C06D57" w:rsidRDefault="003A09C7" w:rsidP="004C55E6">
      <w:pPr>
        <w:pStyle w:val="NoSpacing"/>
      </w:pPr>
    </w:p>
    <w:p w:rsidR="002114CC" w:rsidRPr="00C06D57" w:rsidRDefault="002114CC" w:rsidP="004C55E6">
      <w:pPr>
        <w:pStyle w:val="NoSpacing"/>
      </w:pPr>
      <w:r w:rsidRPr="00C06D57">
        <w:rPr>
          <w:b/>
        </w:rPr>
        <w:t>Bacia hidrográfica-</w:t>
      </w:r>
      <w:r w:rsidRPr="00C06D57">
        <w:t xml:space="preserve"> área drenada por um rio e seus afluentes</w:t>
      </w:r>
      <w:r w:rsidR="003A09C7" w:rsidRPr="00C06D57">
        <w:t>.</w:t>
      </w:r>
    </w:p>
    <w:p w:rsidR="003A09C7" w:rsidRPr="00C06D57" w:rsidRDefault="003A09C7" w:rsidP="004C55E6">
      <w:pPr>
        <w:pStyle w:val="NoSpacing"/>
      </w:pPr>
    </w:p>
    <w:p w:rsidR="002114CC" w:rsidRPr="00C06D57" w:rsidRDefault="002114CC" w:rsidP="004C55E6">
      <w:pPr>
        <w:pStyle w:val="NoSpacing"/>
      </w:pPr>
      <w:r w:rsidRPr="00C06D57">
        <w:rPr>
          <w:b/>
        </w:rPr>
        <w:t>Leito de um rio-</w:t>
      </w:r>
      <w:r w:rsidRPr="00C06D57">
        <w:t xml:space="preserve"> parte da superfície</w:t>
      </w:r>
      <w:r w:rsidR="003A09C7" w:rsidRPr="00C06D57">
        <w:t xml:space="preserve"> sobre a qual corre um rio. É o</w:t>
      </w:r>
      <w:r w:rsidRPr="00C06D57">
        <w:t xml:space="preserve"> vale que um rio cria através da erosão para </w:t>
      </w:r>
      <w:r w:rsidR="003A09C7" w:rsidRPr="00C06D57">
        <w:t>efetuar</w:t>
      </w:r>
      <w:r w:rsidRPr="00C06D57">
        <w:t xml:space="preserve"> o seu percurso.</w:t>
      </w:r>
    </w:p>
    <w:p w:rsidR="002114CC" w:rsidRPr="00C06D57" w:rsidRDefault="002114CC" w:rsidP="004C55E6">
      <w:pPr>
        <w:pStyle w:val="NoSpacing"/>
      </w:pPr>
    </w:p>
    <w:p w:rsidR="002114CC" w:rsidRPr="00C06D57" w:rsidRDefault="002114CC" w:rsidP="004C55E6">
      <w:pPr>
        <w:pStyle w:val="NoSpacing"/>
        <w:rPr>
          <w:b/>
        </w:rPr>
      </w:pPr>
      <w:r w:rsidRPr="00C06D57">
        <w:rPr>
          <w:b/>
        </w:rPr>
        <w:t>Tipos de leito de</w:t>
      </w:r>
      <w:r w:rsidR="009E31C9" w:rsidRPr="00C06D57">
        <w:rPr>
          <w:b/>
        </w:rPr>
        <w:t xml:space="preserve"> um</w:t>
      </w:r>
      <w:r w:rsidRPr="00C06D57">
        <w:rPr>
          <w:b/>
        </w:rPr>
        <w:t xml:space="preserve"> rio:</w:t>
      </w:r>
    </w:p>
    <w:p w:rsidR="002114CC" w:rsidRPr="00C06D57" w:rsidRDefault="009E31C9" w:rsidP="00227ACB">
      <w:pPr>
        <w:pStyle w:val="NoSpacing"/>
        <w:numPr>
          <w:ilvl w:val="0"/>
          <w:numId w:val="51"/>
        </w:numPr>
      </w:pPr>
      <w:r w:rsidRPr="00C06D57">
        <w:rPr>
          <w:b/>
        </w:rPr>
        <w:t>Leito normal</w:t>
      </w:r>
      <w:r w:rsidR="00227ACB" w:rsidRPr="00C06D57">
        <w:rPr>
          <w:b/>
        </w:rPr>
        <w:t>-</w:t>
      </w:r>
      <w:r w:rsidR="00227ACB" w:rsidRPr="00C06D57">
        <w:t xml:space="preserve"> sulco por onde corre</w:t>
      </w:r>
      <w:r w:rsidRPr="00C06D57">
        <w:t>m</w:t>
      </w:r>
      <w:r w:rsidR="00227ACB" w:rsidRPr="00C06D57">
        <w:t xml:space="preserve"> normalmente as águas e as matérias que transportam.</w:t>
      </w:r>
    </w:p>
    <w:p w:rsidR="00227ACB" w:rsidRPr="00C06D57" w:rsidRDefault="00227ACB" w:rsidP="00227ACB">
      <w:pPr>
        <w:pStyle w:val="NoSpacing"/>
        <w:numPr>
          <w:ilvl w:val="0"/>
          <w:numId w:val="51"/>
        </w:numPr>
      </w:pPr>
      <w:r w:rsidRPr="00C06D57">
        <w:rPr>
          <w:b/>
        </w:rPr>
        <w:t>Leito de inundação ou cheia-</w:t>
      </w:r>
      <w:r w:rsidRPr="00C06D57">
        <w:t xml:space="preserve"> espaço do vale do rio que pode ser inundado quando ocorrem cheias.</w:t>
      </w:r>
    </w:p>
    <w:p w:rsidR="00227ACB" w:rsidRPr="00C06D57" w:rsidRDefault="00227ACB" w:rsidP="00227ACB">
      <w:pPr>
        <w:pStyle w:val="NoSpacing"/>
        <w:numPr>
          <w:ilvl w:val="0"/>
          <w:numId w:val="51"/>
        </w:numPr>
      </w:pPr>
      <w:r w:rsidRPr="00C06D57">
        <w:rPr>
          <w:b/>
        </w:rPr>
        <w:t>Leito menor ou de estiagem-</w:t>
      </w:r>
      <w:r w:rsidRPr="00C06D57">
        <w:t xml:space="preserve"> zona do leito aparente que fica descoberto quando a quantidade de água do rio diminui, em consequência da seca prolongada.</w:t>
      </w:r>
    </w:p>
    <w:p w:rsidR="00227ACB" w:rsidRPr="00C06D57" w:rsidRDefault="00227ACB" w:rsidP="00227ACB">
      <w:pPr>
        <w:pStyle w:val="NoSpacing"/>
        <w:rPr>
          <w:b/>
        </w:rPr>
      </w:pPr>
    </w:p>
    <w:p w:rsidR="002114CC" w:rsidRPr="00C06D57" w:rsidRDefault="00227ACB" w:rsidP="004C55E6">
      <w:pPr>
        <w:pStyle w:val="NoSpacing"/>
      </w:pPr>
      <w:r w:rsidRPr="00C06D57">
        <w:rPr>
          <w:b/>
        </w:rPr>
        <w:t xml:space="preserve">Disponibilidade hídrica- </w:t>
      </w:r>
      <w:r w:rsidRPr="00C06D57">
        <w:t>quantidade de água disponível.</w:t>
      </w:r>
    </w:p>
    <w:p w:rsidR="009E31C9" w:rsidRPr="00C06D57" w:rsidRDefault="009E31C9" w:rsidP="004C55E6">
      <w:pPr>
        <w:pStyle w:val="NoSpacing"/>
      </w:pPr>
    </w:p>
    <w:p w:rsidR="002114CC" w:rsidRPr="00C06D57" w:rsidRDefault="00227ACB" w:rsidP="00227ACB">
      <w:pPr>
        <w:pStyle w:val="NoSpacing"/>
        <w:tabs>
          <w:tab w:val="left" w:pos="1215"/>
        </w:tabs>
        <w:rPr>
          <w:rFonts w:asciiTheme="minorHAnsi" w:eastAsiaTheme="minorHAnsi" w:hAnsiTheme="minorHAnsi" w:cstheme="minorHAnsi"/>
        </w:rPr>
      </w:pPr>
      <w:r w:rsidRPr="00C06D57">
        <w:rPr>
          <w:b/>
        </w:rPr>
        <w:t>Cheia-</w:t>
      </w:r>
      <w:r w:rsidRPr="00C06D57">
        <w:rPr>
          <w:rFonts w:asciiTheme="minorHAnsi" w:eastAsiaTheme="minorHAnsi" w:hAnsiTheme="minorHAnsi" w:cstheme="minorHAnsi"/>
        </w:rPr>
        <w:t>aumento do caudal de um rio para além do seu valor normal.</w:t>
      </w:r>
    </w:p>
    <w:p w:rsidR="009E31C9" w:rsidRPr="00C06D57" w:rsidRDefault="009E31C9" w:rsidP="00227ACB">
      <w:pPr>
        <w:pStyle w:val="NoSpacing"/>
        <w:tabs>
          <w:tab w:val="left" w:pos="1215"/>
        </w:tabs>
        <w:rPr>
          <w:rFonts w:asciiTheme="minorHAnsi" w:eastAsiaTheme="minorHAnsi" w:hAnsiTheme="minorHAnsi" w:cstheme="minorHAnsi"/>
        </w:rPr>
      </w:pPr>
    </w:p>
    <w:p w:rsidR="00227ACB" w:rsidRPr="00C06D57" w:rsidRDefault="00227ACB" w:rsidP="00227ACB">
      <w:pPr>
        <w:pStyle w:val="NoSpacing"/>
        <w:tabs>
          <w:tab w:val="left" w:pos="1215"/>
        </w:tabs>
      </w:pPr>
      <w:r w:rsidRPr="00C06D57">
        <w:rPr>
          <w:b/>
        </w:rPr>
        <w:t xml:space="preserve">Inundação- </w:t>
      </w:r>
      <w:r w:rsidRPr="00C06D57">
        <w:t>resultado de uma chuva que não foi suficiente</w:t>
      </w:r>
      <w:r w:rsidR="009E31C9" w:rsidRPr="00C06D57">
        <w:t>mente</w:t>
      </w:r>
      <w:r w:rsidRPr="00C06D57">
        <w:t xml:space="preserve"> absorvida pelo solo e outras formas de escoamento, causando transbordamentos. Também pode ser provocada pelo homem através da construção de barra</w:t>
      </w:r>
      <w:r w:rsidR="009E31C9" w:rsidRPr="00C06D57">
        <w:t>gens e pela abertura</w:t>
      </w:r>
      <w:r w:rsidRPr="00C06D57">
        <w:t xml:space="preserve"> de comportas.</w:t>
      </w:r>
    </w:p>
    <w:p w:rsidR="00227ACB" w:rsidRPr="00C06D57" w:rsidRDefault="00227ACB" w:rsidP="00227ACB">
      <w:pPr>
        <w:pStyle w:val="NoSpacing"/>
        <w:tabs>
          <w:tab w:val="left" w:pos="1215"/>
        </w:tabs>
      </w:pPr>
    </w:p>
    <w:p w:rsidR="00227ACB" w:rsidRPr="00C06D57" w:rsidRDefault="00227ACB" w:rsidP="00227ACB">
      <w:pPr>
        <w:pStyle w:val="NoSpacing"/>
        <w:tabs>
          <w:tab w:val="left" w:pos="1215"/>
        </w:tabs>
      </w:pPr>
      <w:r w:rsidRPr="00C06D57">
        <w:rPr>
          <w:b/>
        </w:rPr>
        <w:t xml:space="preserve">Caudal- </w:t>
      </w:r>
      <w:r w:rsidRPr="00C06D57">
        <w:t>quantidade de água em m</w:t>
      </w:r>
      <w:r w:rsidRPr="00C06D57">
        <w:rPr>
          <w:vertAlign w:val="superscript"/>
        </w:rPr>
        <w:t>3</w:t>
      </w:r>
      <w:r w:rsidRPr="00C06D57">
        <w:t xml:space="preserve"> que passa por uma seção de um rio por unidade de tempo.</w:t>
      </w:r>
    </w:p>
    <w:p w:rsidR="00227ACB" w:rsidRPr="00C06D57" w:rsidRDefault="00227ACB" w:rsidP="00227ACB">
      <w:pPr>
        <w:pStyle w:val="NoSpacing"/>
        <w:tabs>
          <w:tab w:val="left" w:pos="1215"/>
        </w:tabs>
      </w:pPr>
    </w:p>
    <w:p w:rsidR="001519C0" w:rsidRPr="00C06D57" w:rsidRDefault="001519C0" w:rsidP="00227ACB">
      <w:pPr>
        <w:pStyle w:val="NoSpacing"/>
        <w:tabs>
          <w:tab w:val="left" w:pos="1215"/>
        </w:tabs>
      </w:pPr>
      <w:r w:rsidRPr="00C06D57">
        <w:rPr>
          <w:b/>
        </w:rPr>
        <w:t>Fatores que fazem variar o caudal:</w:t>
      </w:r>
    </w:p>
    <w:p w:rsidR="001519C0" w:rsidRPr="00C06D57" w:rsidRDefault="001519C0" w:rsidP="001519C0">
      <w:pPr>
        <w:pStyle w:val="NoSpacing"/>
        <w:numPr>
          <w:ilvl w:val="0"/>
          <w:numId w:val="62"/>
        </w:numPr>
        <w:tabs>
          <w:tab w:val="left" w:pos="1215"/>
        </w:tabs>
      </w:pPr>
      <w:r w:rsidRPr="00C06D57">
        <w:t>As quantidades de precipitação ao longo do ano</w:t>
      </w:r>
    </w:p>
    <w:p w:rsidR="001519C0" w:rsidRPr="00C06D57" w:rsidRDefault="001519C0" w:rsidP="001519C0">
      <w:pPr>
        <w:pStyle w:val="NoSpacing"/>
        <w:numPr>
          <w:ilvl w:val="0"/>
          <w:numId w:val="62"/>
        </w:numPr>
        <w:tabs>
          <w:tab w:val="left" w:pos="1215"/>
        </w:tabs>
      </w:pPr>
      <w:r w:rsidRPr="00C06D57">
        <w:t>Degelo no topo das montanhas</w:t>
      </w:r>
    </w:p>
    <w:p w:rsidR="001519C0" w:rsidRPr="00C06D57" w:rsidRDefault="001519C0" w:rsidP="001519C0">
      <w:pPr>
        <w:pStyle w:val="NoSpacing"/>
        <w:numPr>
          <w:ilvl w:val="0"/>
          <w:numId w:val="62"/>
        </w:numPr>
        <w:tabs>
          <w:tab w:val="left" w:pos="1215"/>
        </w:tabs>
      </w:pPr>
      <w:r w:rsidRPr="00C06D57">
        <w:t>A natureza do rio e a permeabilidade da mesma</w:t>
      </w:r>
    </w:p>
    <w:p w:rsidR="001519C0" w:rsidRPr="00C06D57" w:rsidRDefault="001519C0" w:rsidP="001519C0">
      <w:pPr>
        <w:pStyle w:val="NoSpacing"/>
        <w:numPr>
          <w:ilvl w:val="0"/>
          <w:numId w:val="62"/>
        </w:numPr>
        <w:tabs>
          <w:tab w:val="left" w:pos="1215"/>
        </w:tabs>
      </w:pPr>
      <w:r w:rsidRPr="00C06D57">
        <w:t>A vegetação – evita uma escorrência mais forte diminuindo por essa via a probabilidade de cheia</w:t>
      </w:r>
      <w:r w:rsidR="009E31C9" w:rsidRPr="00C06D57">
        <w:t>s. A inexistência de vegetação nas vertentes d</w:t>
      </w:r>
      <w:r w:rsidRPr="00C06D57">
        <w:t>os rios faz aumentar a velocidade das águas aumentando as inundações</w:t>
      </w:r>
    </w:p>
    <w:p w:rsidR="001519C0" w:rsidRPr="00C06D57" w:rsidRDefault="001519C0" w:rsidP="001519C0">
      <w:pPr>
        <w:pStyle w:val="NoSpacing"/>
        <w:numPr>
          <w:ilvl w:val="0"/>
          <w:numId w:val="62"/>
        </w:numPr>
        <w:tabs>
          <w:tab w:val="left" w:pos="1215"/>
        </w:tabs>
      </w:pPr>
      <w:r w:rsidRPr="00C06D57">
        <w:t xml:space="preserve">A ação do homem- pode ser prejudicial quando </w:t>
      </w:r>
      <w:r w:rsidR="009E31C9" w:rsidRPr="00C06D57">
        <w:t xml:space="preserve">áreas  de inundação do leito de um rio com </w:t>
      </w:r>
      <w:r w:rsidRPr="00C06D57">
        <w:t xml:space="preserve">construções desordenadas, pela impermeabilização do solo, uma consequência do processo de urbanização e ainda com a distribuição da cobertura vegetal com as </w:t>
      </w:r>
      <w:r w:rsidR="009E31C9" w:rsidRPr="00C06D57">
        <w:t>atividades</w:t>
      </w:r>
      <w:r w:rsidRPr="00C06D57">
        <w:t xml:space="preserve"> económicas e por outras </w:t>
      </w:r>
      <w:r w:rsidR="009E31C9" w:rsidRPr="00C06D57">
        <w:t>ações</w:t>
      </w:r>
      <w:r w:rsidRPr="00C06D57">
        <w:t xml:space="preserve"> antrópicas. Um das formas de controlar o </w:t>
      </w:r>
      <w:r w:rsidR="009E31C9" w:rsidRPr="00C06D57">
        <w:t>caudal dos rios está associado à</w:t>
      </w:r>
      <w:r w:rsidRPr="00C06D57">
        <w:t xml:space="preserve"> construção das barragens.</w:t>
      </w:r>
    </w:p>
    <w:p w:rsidR="001519C0" w:rsidRPr="00C06D57" w:rsidRDefault="001519C0" w:rsidP="001519C0">
      <w:pPr>
        <w:pStyle w:val="NoSpacing"/>
        <w:tabs>
          <w:tab w:val="left" w:pos="1215"/>
        </w:tabs>
      </w:pPr>
    </w:p>
    <w:p w:rsidR="001519C0" w:rsidRPr="00C06D57" w:rsidRDefault="001519C0" w:rsidP="001519C0">
      <w:pPr>
        <w:pStyle w:val="NoSpacing"/>
        <w:tabs>
          <w:tab w:val="left" w:pos="1215"/>
        </w:tabs>
      </w:pPr>
      <w:r w:rsidRPr="00C06D57">
        <w:rPr>
          <w:b/>
        </w:rPr>
        <w:t>Etapas do processo erosivo de um rio</w:t>
      </w:r>
    </w:p>
    <w:p w:rsidR="001519C0" w:rsidRPr="00C06D57" w:rsidRDefault="001519C0" w:rsidP="001519C0">
      <w:pPr>
        <w:pStyle w:val="NoSpacing"/>
        <w:tabs>
          <w:tab w:val="left" w:pos="1215"/>
        </w:tabs>
      </w:pPr>
      <w:r w:rsidRPr="00C06D57">
        <w:rPr>
          <w:noProof/>
        </w:rPr>
        <w:drawing>
          <wp:anchor distT="0" distB="0" distL="114300" distR="114300" simplePos="0" relativeHeight="251689471" behindDoc="1" locked="0" layoutInCell="1" allowOverlap="1">
            <wp:simplePos x="0" y="0"/>
            <wp:positionH relativeFrom="column">
              <wp:posOffset>1615440</wp:posOffset>
            </wp:positionH>
            <wp:positionV relativeFrom="paragraph">
              <wp:posOffset>125730</wp:posOffset>
            </wp:positionV>
            <wp:extent cx="1495425" cy="1704975"/>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5425" cy="1704975"/>
                    </a:xfrm>
                    <a:prstGeom prst="rect">
                      <a:avLst/>
                    </a:prstGeom>
                    <a:noFill/>
                    <a:ln>
                      <a:noFill/>
                    </a:ln>
                  </pic:spPr>
                </pic:pic>
              </a:graphicData>
            </a:graphic>
          </wp:anchor>
        </w:drawing>
      </w:r>
    </w:p>
    <w:p w:rsidR="001519C0" w:rsidRPr="00C06D57" w:rsidRDefault="001519C0" w:rsidP="001519C0">
      <w:pPr>
        <w:pStyle w:val="NoSpacing"/>
        <w:tabs>
          <w:tab w:val="left" w:pos="1215"/>
        </w:tabs>
      </w:pPr>
      <w:r w:rsidRPr="00C06D57">
        <w:tab/>
        <w:t>1º Fase jovem- Desgaste/ erosão – vale em v fechado (garganta)</w:t>
      </w:r>
    </w:p>
    <w:p w:rsidR="001519C0" w:rsidRPr="00C06D57" w:rsidRDefault="001519C0" w:rsidP="001519C0">
      <w:pPr>
        <w:pStyle w:val="NoSpacing"/>
        <w:tabs>
          <w:tab w:val="left" w:pos="1215"/>
        </w:tabs>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1519C0" w:rsidP="004C55E6">
      <w:pPr>
        <w:pStyle w:val="NoSpacing"/>
      </w:pPr>
      <w:r w:rsidRPr="00C06D57">
        <w:rPr>
          <w:noProof/>
        </w:rPr>
        <w:drawing>
          <wp:anchor distT="0" distB="0" distL="114300" distR="114300" simplePos="0" relativeHeight="251692032" behindDoc="1" locked="0" layoutInCell="1" allowOverlap="1">
            <wp:simplePos x="0" y="0"/>
            <wp:positionH relativeFrom="column">
              <wp:posOffset>1396365</wp:posOffset>
            </wp:positionH>
            <wp:positionV relativeFrom="paragraph">
              <wp:posOffset>124460</wp:posOffset>
            </wp:positionV>
            <wp:extent cx="2486025" cy="2247900"/>
            <wp:effectExtent l="0" t="0" r="0"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6025" cy="2247900"/>
                    </a:xfrm>
                    <a:prstGeom prst="rect">
                      <a:avLst/>
                    </a:prstGeom>
                    <a:noFill/>
                    <a:ln>
                      <a:noFill/>
                    </a:ln>
                  </pic:spPr>
                </pic:pic>
              </a:graphicData>
            </a:graphic>
          </wp:anchor>
        </w:drawing>
      </w:r>
    </w:p>
    <w:p w:rsidR="002114CC" w:rsidRPr="00C06D57" w:rsidRDefault="002114CC" w:rsidP="004C55E6">
      <w:pPr>
        <w:pStyle w:val="NoSpacing"/>
      </w:pPr>
    </w:p>
    <w:p w:rsidR="002114CC" w:rsidRPr="00C06D57" w:rsidRDefault="001519C0" w:rsidP="004C55E6">
      <w:pPr>
        <w:pStyle w:val="NoSpacing"/>
      </w:pPr>
      <w:r w:rsidRPr="00C06D57">
        <w:tab/>
      </w:r>
      <w:r w:rsidRPr="00C06D57">
        <w:tab/>
        <w:t xml:space="preserve">2º- Fase adulta- transporte – vale em v aberto </w:t>
      </w:r>
    </w:p>
    <w:p w:rsidR="001519C0" w:rsidRPr="00C06D57" w:rsidRDefault="001519C0"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2114CC" w:rsidP="004C55E6">
      <w:pPr>
        <w:pStyle w:val="NoSpacing"/>
      </w:pPr>
    </w:p>
    <w:p w:rsidR="002114CC" w:rsidRPr="00C06D57" w:rsidRDefault="00557014" w:rsidP="004C55E6">
      <w:pPr>
        <w:pStyle w:val="NoSpacing"/>
      </w:pPr>
      <w:r w:rsidRPr="00C06D57">
        <w:rPr>
          <w:noProof/>
        </w:rPr>
        <w:drawing>
          <wp:anchor distT="0" distB="0" distL="114300" distR="114300" simplePos="0" relativeHeight="251693056" behindDoc="1" locked="0" layoutInCell="1" allowOverlap="1">
            <wp:simplePos x="0" y="0"/>
            <wp:positionH relativeFrom="column">
              <wp:posOffset>1443990</wp:posOffset>
            </wp:positionH>
            <wp:positionV relativeFrom="paragraph">
              <wp:posOffset>154940</wp:posOffset>
            </wp:positionV>
            <wp:extent cx="3162300" cy="1038225"/>
            <wp:effectExtent l="0" t="0" r="0" b="0"/>
            <wp:wrapNone/>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1038225"/>
                    </a:xfrm>
                    <a:prstGeom prst="rect">
                      <a:avLst/>
                    </a:prstGeom>
                    <a:noFill/>
                    <a:ln>
                      <a:noFill/>
                    </a:ln>
                  </pic:spPr>
                </pic:pic>
              </a:graphicData>
            </a:graphic>
          </wp:anchor>
        </w:drawing>
      </w:r>
    </w:p>
    <w:p w:rsidR="002114CC" w:rsidRPr="00C06D57" w:rsidRDefault="001519C0" w:rsidP="004C55E6">
      <w:pPr>
        <w:pStyle w:val="NoSpacing"/>
      </w:pPr>
      <w:r w:rsidRPr="00C06D57">
        <w:tab/>
      </w:r>
      <w:r w:rsidRPr="00C06D57">
        <w:tab/>
        <w:t xml:space="preserve">3º - Fase idosa- sedimentação- vale de fundo largo e plano </w:t>
      </w:r>
    </w:p>
    <w:p w:rsidR="001519C0" w:rsidRPr="00C06D57" w:rsidRDefault="001519C0" w:rsidP="004C55E6">
      <w:pPr>
        <w:pStyle w:val="NoSpacing"/>
      </w:pPr>
    </w:p>
    <w:p w:rsidR="002114CC" w:rsidRPr="00C06D57" w:rsidRDefault="002114CC" w:rsidP="004C55E6">
      <w:pPr>
        <w:pStyle w:val="NoSpacing"/>
      </w:pPr>
    </w:p>
    <w:p w:rsidR="002114CC" w:rsidRPr="00C06D57" w:rsidRDefault="002114CC" w:rsidP="004C55E6">
      <w:pPr>
        <w:pStyle w:val="NoSpacing"/>
      </w:pPr>
    </w:p>
    <w:p w:rsidR="00557014" w:rsidRPr="00C06D57" w:rsidRDefault="00557014" w:rsidP="004C55E6">
      <w:pPr>
        <w:pStyle w:val="NoSpacing"/>
      </w:pPr>
    </w:p>
    <w:p w:rsidR="00557014" w:rsidRPr="00C06D57" w:rsidRDefault="00557014" w:rsidP="004C55E6">
      <w:pPr>
        <w:pStyle w:val="NoSpacing"/>
      </w:pPr>
    </w:p>
    <w:p w:rsidR="00557014" w:rsidRPr="00C06D57" w:rsidRDefault="00557014" w:rsidP="004C55E6">
      <w:pPr>
        <w:pStyle w:val="NoSpacing"/>
      </w:pPr>
    </w:p>
    <w:p w:rsidR="00557014" w:rsidRPr="00C06D57" w:rsidRDefault="00557014" w:rsidP="00557014">
      <w:pPr>
        <w:pStyle w:val="NoSpacing"/>
        <w:ind w:firstLine="708"/>
      </w:pPr>
      <w:r w:rsidRPr="00C06D57">
        <w:t xml:space="preserve">Os rios apresentam um declive </w:t>
      </w:r>
      <w:r w:rsidR="009E31C9" w:rsidRPr="00C06D57">
        <w:t>maior junto ao montante (junto à</w:t>
      </w:r>
      <w:r w:rsidRPr="00C06D57">
        <w:t xml:space="preserve"> nascente) do que a jusante (mais próximo da foz). A representação gráfica do decli</w:t>
      </w:r>
      <w:r w:rsidR="009E31C9" w:rsidRPr="00C06D57">
        <w:t>ve do leito do rio da nascente à</w:t>
      </w:r>
      <w:r w:rsidRPr="00C06D57">
        <w:t xml:space="preserve"> foz, designa-se por perfil longitudinal do rio.</w:t>
      </w:r>
    </w:p>
    <w:p w:rsidR="00557014" w:rsidRPr="00C06D57" w:rsidRDefault="00557014" w:rsidP="00557014">
      <w:pPr>
        <w:pStyle w:val="NoSpacing"/>
        <w:ind w:firstLine="708"/>
      </w:pPr>
    </w:p>
    <w:p w:rsidR="00557014" w:rsidRPr="00C06D57" w:rsidRDefault="00557014" w:rsidP="00557014">
      <w:pPr>
        <w:pStyle w:val="NoSpacing"/>
        <w:ind w:firstLine="708"/>
      </w:pPr>
    </w:p>
    <w:p w:rsidR="00557014" w:rsidRPr="00C06D57" w:rsidRDefault="00557014" w:rsidP="00557014">
      <w:pPr>
        <w:pStyle w:val="NoSpacing"/>
      </w:pPr>
      <w:r w:rsidRPr="00C06D57">
        <w:rPr>
          <w:b/>
        </w:rPr>
        <w:t xml:space="preserve">Perfil transversal- </w:t>
      </w:r>
      <w:r w:rsidRPr="00C06D57">
        <w:t xml:space="preserve">que nos dá a forma do vale em determinadas seções do rio. O troço a montante de um vale mais próximo da nascente tem igualmente uma forma em «v» é estreito </w:t>
      </w:r>
      <w:r w:rsidR="009E31C9" w:rsidRPr="00C06D57">
        <w:t>e as vertentes são declivosas.  À</w:t>
      </w:r>
      <w:r w:rsidRPr="00C06D57">
        <w:t xml:space="preserve"> medida que o escoamento vai aumentando, a forma do vale alarga-se continuando a exis</w:t>
      </w:r>
      <w:r w:rsidR="009E31C9" w:rsidRPr="00C06D57">
        <w:t>tir vertentes. Junto à</w:t>
      </w:r>
      <w:r w:rsidRPr="00C06D57">
        <w:t xml:space="preserve"> foz, o vale alarga-se consideravelmente e tem um fundo plano. Aqui poderão existir fenómenos de meandrização.</w:t>
      </w:r>
    </w:p>
    <w:p w:rsidR="00557014" w:rsidRPr="00C06D57" w:rsidRDefault="00557014" w:rsidP="00557014">
      <w:pPr>
        <w:pStyle w:val="NoSpacing"/>
      </w:pPr>
    </w:p>
    <w:p w:rsidR="00557014" w:rsidRPr="00C06D57" w:rsidRDefault="00557014" w:rsidP="00557014">
      <w:pPr>
        <w:pStyle w:val="NoSpacing"/>
      </w:pPr>
      <w:r w:rsidRPr="00C06D57">
        <w:rPr>
          <w:b/>
        </w:rPr>
        <w:t>Barragem-</w:t>
      </w:r>
      <w:r w:rsidRPr="00C06D57">
        <w:t xml:space="preserve"> é uma barreira geralmente feita de terra ou de betão armado, construída num curso de água para a sua retenção, destinada</w:t>
      </w:r>
      <w:r w:rsidR="00064CBD">
        <w:t xml:space="preserve"> à </w:t>
      </w:r>
      <w:r w:rsidRPr="00C06D57">
        <w:t xml:space="preserve">produção de </w:t>
      </w:r>
      <w:r w:rsidR="009E31C9" w:rsidRPr="00C06D57">
        <w:t>eletricidade</w:t>
      </w:r>
      <w:r w:rsidRPr="00C06D57">
        <w:t>, de abastecimento doméstico ou industrial para a irrigação, para a regularização dos cursos de água.</w:t>
      </w:r>
    </w:p>
    <w:p w:rsidR="00557014" w:rsidRPr="00C06D57" w:rsidRDefault="00557014" w:rsidP="00557014">
      <w:pPr>
        <w:pStyle w:val="NoSpacing"/>
      </w:pPr>
    </w:p>
    <w:p w:rsidR="00557014" w:rsidRPr="00C06D57" w:rsidRDefault="00557014" w:rsidP="00557014">
      <w:pPr>
        <w:pStyle w:val="NoSpacing"/>
        <w:rPr>
          <w:b/>
        </w:rPr>
      </w:pPr>
      <w:r w:rsidRPr="00C06D57">
        <w:rPr>
          <w:b/>
        </w:rPr>
        <w:t>Funções das barragens:</w:t>
      </w:r>
    </w:p>
    <w:p w:rsidR="002114CC" w:rsidRPr="00C06D57" w:rsidRDefault="00557014" w:rsidP="00557014">
      <w:pPr>
        <w:pStyle w:val="NoSpacing"/>
        <w:numPr>
          <w:ilvl w:val="0"/>
          <w:numId w:val="63"/>
        </w:numPr>
      </w:pPr>
      <w:r w:rsidRPr="00C06D57">
        <w:t xml:space="preserve">Produção de energia </w:t>
      </w:r>
      <w:r w:rsidR="009E31C9" w:rsidRPr="00C06D57">
        <w:t>hidrelétrica</w:t>
      </w:r>
    </w:p>
    <w:p w:rsidR="00557014" w:rsidRPr="00C06D57" w:rsidRDefault="00557014" w:rsidP="00557014">
      <w:pPr>
        <w:pStyle w:val="NoSpacing"/>
        <w:numPr>
          <w:ilvl w:val="0"/>
          <w:numId w:val="63"/>
        </w:numPr>
      </w:pPr>
      <w:r w:rsidRPr="00C06D57">
        <w:t xml:space="preserve">Abastecimento de águas </w:t>
      </w:r>
      <w:r w:rsidR="00640873" w:rsidRPr="00C06D57">
        <w:t>às</w:t>
      </w:r>
      <w:r w:rsidRPr="00C06D57">
        <w:t xml:space="preserve"> populações para uso doméstico e para </w:t>
      </w:r>
      <w:r w:rsidR="009E31C9" w:rsidRPr="00C06D57">
        <w:t>atividades</w:t>
      </w:r>
      <w:r w:rsidRPr="00C06D57">
        <w:t xml:space="preserve"> económicas (agricultura, </w:t>
      </w:r>
      <w:r w:rsidR="00640873" w:rsidRPr="00C06D57">
        <w:t>indústria, etc.)</w:t>
      </w:r>
    </w:p>
    <w:p w:rsidR="00640873" w:rsidRPr="00C06D57" w:rsidRDefault="00640873" w:rsidP="00557014">
      <w:pPr>
        <w:pStyle w:val="NoSpacing"/>
        <w:numPr>
          <w:ilvl w:val="0"/>
          <w:numId w:val="63"/>
        </w:numPr>
      </w:pPr>
      <w:r w:rsidRPr="00C06D57">
        <w:t xml:space="preserve">Constituição de reservas hídricas mais importantes em climas de precipitações regulares. </w:t>
      </w:r>
    </w:p>
    <w:p w:rsidR="00640873" w:rsidRPr="00C06D57" w:rsidRDefault="00640873" w:rsidP="00557014">
      <w:pPr>
        <w:pStyle w:val="NoSpacing"/>
        <w:numPr>
          <w:ilvl w:val="0"/>
          <w:numId w:val="63"/>
        </w:numPr>
      </w:pPr>
      <w:r w:rsidRPr="00C06D57">
        <w:t>Regularização dos caudais, este aspeto é igualmente importante em climas do tipo mediterrâneo, onde os períodos de seca se seguem a outros a outros de precipitações abundantes que provocam o aumento dos caudais e de consequente cheias.</w:t>
      </w:r>
    </w:p>
    <w:p w:rsidR="00640873" w:rsidRPr="00C06D57" w:rsidRDefault="00640873" w:rsidP="00640873">
      <w:pPr>
        <w:pStyle w:val="NoSpacing"/>
        <w:numPr>
          <w:ilvl w:val="0"/>
          <w:numId w:val="63"/>
        </w:numPr>
      </w:pPr>
      <w:r w:rsidRPr="00C06D57">
        <w:t>Aproveitamento das albufeiras para fins turísticos, que embora não constitua a primeira razão para</w:t>
      </w:r>
      <w:r w:rsidR="00064CBD">
        <w:t xml:space="preserve"> à </w:t>
      </w:r>
      <w:r w:rsidRPr="00C06D57">
        <w:t>sua construção, tem vindo assumir uma importância cada vez maior em termos de desenvolvimento local e regional.</w:t>
      </w:r>
    </w:p>
    <w:p w:rsidR="00640873" w:rsidRPr="00C06D57" w:rsidRDefault="00640873" w:rsidP="00640873">
      <w:pPr>
        <w:pStyle w:val="NoSpacing"/>
      </w:pPr>
    </w:p>
    <w:p w:rsidR="00640873" w:rsidRPr="00C06D57" w:rsidRDefault="00640873" w:rsidP="00640873">
      <w:pPr>
        <w:pStyle w:val="NoSpacing"/>
      </w:pPr>
      <w:r w:rsidRPr="00C06D57">
        <w:rPr>
          <w:b/>
        </w:rPr>
        <w:lastRenderedPageBreak/>
        <w:t>Impactos negativos das barragens:</w:t>
      </w:r>
    </w:p>
    <w:p w:rsidR="00640873" w:rsidRPr="00C06D57" w:rsidRDefault="00C95775" w:rsidP="00640873">
      <w:pPr>
        <w:pStyle w:val="NoSpacing"/>
        <w:numPr>
          <w:ilvl w:val="0"/>
          <w:numId w:val="64"/>
        </w:numPr>
      </w:pPr>
      <w:r w:rsidRPr="00C06D57">
        <w:t>Alterações visuais das paisagens</w:t>
      </w:r>
    </w:p>
    <w:p w:rsidR="00C95775" w:rsidRPr="00C06D57" w:rsidRDefault="00C95775" w:rsidP="00C95775">
      <w:pPr>
        <w:pStyle w:val="NoSpacing"/>
        <w:numPr>
          <w:ilvl w:val="0"/>
          <w:numId w:val="64"/>
        </w:numPr>
      </w:pPr>
      <w:r w:rsidRPr="00C06D57">
        <w:t xml:space="preserve">Destruição total ou parcial e aldeias e outras </w:t>
      </w:r>
      <w:r w:rsidR="009E31C9" w:rsidRPr="00C06D57">
        <w:t>infraestruturas</w:t>
      </w:r>
    </w:p>
    <w:p w:rsidR="00C95775" w:rsidRPr="00C06D57" w:rsidRDefault="00C95775" w:rsidP="00C95775">
      <w:pPr>
        <w:pStyle w:val="NoSpacing"/>
        <w:numPr>
          <w:ilvl w:val="0"/>
          <w:numId w:val="64"/>
        </w:numPr>
      </w:pPr>
      <w:r w:rsidRPr="00C06D57">
        <w:t>Destruição da fauna e flora da região</w:t>
      </w:r>
    </w:p>
    <w:p w:rsidR="00C95775" w:rsidRPr="00C06D57" w:rsidRDefault="00C95775" w:rsidP="00C95775">
      <w:pPr>
        <w:pStyle w:val="NoSpacing"/>
        <w:numPr>
          <w:ilvl w:val="0"/>
          <w:numId w:val="64"/>
        </w:numPr>
      </w:pPr>
      <w:r w:rsidRPr="00C06D57">
        <w:t>Destruição do património histórico com valor incalculável</w:t>
      </w:r>
    </w:p>
    <w:p w:rsidR="00C95775" w:rsidRPr="00C06D57" w:rsidRDefault="00C95775" w:rsidP="00C95775">
      <w:pPr>
        <w:pStyle w:val="NoSpacing"/>
        <w:ind w:left="720"/>
      </w:pPr>
    </w:p>
    <w:p w:rsidR="0098281E" w:rsidRPr="00C06D57" w:rsidRDefault="0098281E" w:rsidP="004C55E6">
      <w:pPr>
        <w:pStyle w:val="NoSpacing"/>
      </w:pPr>
    </w:p>
    <w:p w:rsidR="0098281E" w:rsidRPr="00C06D57" w:rsidRDefault="0098281E" w:rsidP="004C55E6">
      <w:pPr>
        <w:pStyle w:val="NoSpacing"/>
        <w:rPr>
          <w:b/>
        </w:rPr>
      </w:pPr>
      <w:r w:rsidRPr="00C06D57">
        <w:rPr>
          <w:b/>
        </w:rPr>
        <w:t>Lagoas e albufeiras:</w:t>
      </w:r>
    </w:p>
    <w:p w:rsidR="0098281E" w:rsidRPr="00C06D57" w:rsidRDefault="0098281E" w:rsidP="004C55E6">
      <w:pPr>
        <w:pStyle w:val="NoSpacing"/>
      </w:pPr>
      <w:r w:rsidRPr="00C06D57">
        <w:tab/>
        <w:t>Quer as lagoas, quer as albufeiras são importantes reservatórios de água doce. As lagoas podem ter diferentes origens, mas aquelas que existem em Portugal, são nomeadamente e de pouca profundidade.</w:t>
      </w:r>
    </w:p>
    <w:p w:rsidR="0098281E" w:rsidRPr="00C06D57" w:rsidRDefault="0098281E" w:rsidP="004C55E6">
      <w:pPr>
        <w:pStyle w:val="NoSpacing"/>
      </w:pPr>
      <w:r w:rsidRPr="00C06D57">
        <w:tab/>
        <w:t>As albufeiras (lagos se formam pelo enchimento a montante de uma barragem) constituem os mais importantes reservatórios de água doce superficial em Portugal. A par disso, têm a função de poder regularizar os regimes dos rios (controlando cheias e estiagens e permitindo a existência de um caudal ecológico) e de produzir eletr</w:t>
      </w:r>
      <w:r w:rsidR="00AE10E2">
        <w:t>i</w:t>
      </w:r>
      <w:r w:rsidRPr="00C06D57">
        <w:t>cidade e reservar água para rega e abastecimento às populações.</w:t>
      </w:r>
    </w:p>
    <w:p w:rsidR="0098281E" w:rsidRPr="00C06D57" w:rsidRDefault="0098281E" w:rsidP="004C55E6">
      <w:pPr>
        <w:pStyle w:val="NoSpacing"/>
      </w:pPr>
    </w:p>
    <w:p w:rsidR="0098281E" w:rsidRPr="00C06D57" w:rsidRDefault="0098281E" w:rsidP="004C55E6">
      <w:pPr>
        <w:pStyle w:val="NoSpacing"/>
        <w:rPr>
          <w:b/>
        </w:rPr>
      </w:pPr>
      <w:r w:rsidRPr="00C06D57">
        <w:rPr>
          <w:b/>
        </w:rPr>
        <w:t>Águas subterrâneas:</w:t>
      </w:r>
    </w:p>
    <w:p w:rsidR="0098281E" w:rsidRPr="00C06D57" w:rsidRDefault="0098281E" w:rsidP="004C55E6">
      <w:pPr>
        <w:pStyle w:val="NoSpacing"/>
      </w:pPr>
      <w:r w:rsidRPr="00C06D57">
        <w:tab/>
        <w:t xml:space="preserve">A água da chuva pode infiltrar-se no solo e subsolo devido à gravidade. Durante a infiltração, a água pode encontrar uma camada de rocha impermeável, começando a acumular-se em profundidade. Às formações geológicas que permitem a circulação e o armazenamento de água nos seus espaços vazios, possibilitando a sua exploração economicamente rendível dá-se o nome de aquífero. </w:t>
      </w:r>
    </w:p>
    <w:p w:rsidR="0098281E" w:rsidRPr="00C06D57" w:rsidRDefault="0098281E" w:rsidP="004C55E6">
      <w:pPr>
        <w:pStyle w:val="NoSpacing"/>
      </w:pPr>
      <w:r w:rsidRPr="00C06D57">
        <w:tab/>
        <w:t xml:space="preserve">Em Portugal, </w:t>
      </w:r>
      <w:r w:rsidR="00F40B89" w:rsidRPr="00C06D57">
        <w:t>os aquíferos são de três tipos: porosos, cársicos e fissurados.</w:t>
      </w:r>
    </w:p>
    <w:p w:rsidR="0098281E" w:rsidRPr="00C06D57" w:rsidRDefault="00F40B89" w:rsidP="004C55E6">
      <w:pPr>
        <w:pStyle w:val="NoSpacing"/>
      </w:pPr>
      <w:r w:rsidRPr="00C06D57">
        <w:tab/>
        <w:t>O Maciço antigo é pobre em aquíferos. Pelo contrário a bacia do Tejo-Sado é especialmente rica em reservas de água subterrânea, com cerca de 72% do total do país. As orlas ocidentais e meridional têm grande uma grande variedade de aquíferos, possuindo cerca de 21% das reservas extraíveis.</w:t>
      </w:r>
    </w:p>
    <w:p w:rsidR="00F40B89" w:rsidRPr="00C06D57" w:rsidRDefault="00F40B89" w:rsidP="004C55E6">
      <w:pPr>
        <w:pStyle w:val="NoSpacing"/>
      </w:pPr>
      <w:r w:rsidRPr="00C06D57">
        <w:tab/>
        <w:t>As regiões do maciço antigo são constituídas por rochas pouco permeáveis: xistos e granitos. A água só consegue infiltrar-se onde as rochas estão fissuradas.</w:t>
      </w:r>
    </w:p>
    <w:p w:rsidR="00F40B89" w:rsidRPr="00C06D57" w:rsidRDefault="00F40B89" w:rsidP="004C55E6">
      <w:pPr>
        <w:pStyle w:val="NoSpacing"/>
      </w:pPr>
      <w:r w:rsidRPr="00C06D57">
        <w:tab/>
        <w:t>A bacia do Tejo-Sado possui o maior sistema de aquíferos da Península Ibérica.</w:t>
      </w:r>
    </w:p>
    <w:p w:rsidR="00F40B89" w:rsidRPr="00C06D57" w:rsidRDefault="00F40B89" w:rsidP="004C55E6">
      <w:pPr>
        <w:pStyle w:val="NoSpacing"/>
      </w:pPr>
      <w:r w:rsidRPr="00C06D57">
        <w:tab/>
        <w:t xml:space="preserve">Na orla ocidental, os sistemas aquíferos são importantes e de elevada produtividade. São regiões onde há grandes extensões de rocha calcária, por vezes muito carsificada, o que facilita a infiltração da água. As regiões calcárias da área de Leiria-Fátima são extremamente ricas em subterrâneas – toalhas cársicas. Existem mesmo rios subterrâneos, característicos destas regiões, que, quando afloram à superfície, constituem nascentes com caudais importantes, designadas por exsurgências. Por vezes, os rios, ao chegar a </w:t>
      </w:r>
      <w:r w:rsidR="00C5008B" w:rsidRPr="00C06D57">
        <w:t>uma região calcária, desaparecem à superfície, tendo parte do seu percurso subterrâneo, aparecendo novamente à superfície uns quilómetros mais à frente, nas denominadas ressurgências.</w:t>
      </w:r>
    </w:p>
    <w:p w:rsidR="00C5008B" w:rsidRPr="00C06D57" w:rsidRDefault="00C5008B" w:rsidP="004C55E6">
      <w:pPr>
        <w:pStyle w:val="NoSpacing"/>
      </w:pPr>
    </w:p>
    <w:p w:rsidR="00C5008B" w:rsidRPr="00C06D57" w:rsidRDefault="00C5008B" w:rsidP="004C55E6">
      <w:pPr>
        <w:pStyle w:val="NoSpacing"/>
        <w:rPr>
          <w:b/>
        </w:rPr>
      </w:pPr>
      <w:r w:rsidRPr="00C06D57">
        <w:rPr>
          <w:b/>
        </w:rPr>
        <w:t>Riscos atuais para as disponibilidades hídricas:</w:t>
      </w:r>
    </w:p>
    <w:p w:rsidR="00C5008B" w:rsidRPr="00C06D57" w:rsidRDefault="00C5008B" w:rsidP="004C55E6">
      <w:pPr>
        <w:pStyle w:val="NoSpacing"/>
      </w:pPr>
      <w:r w:rsidRPr="00C06D57">
        <w:tab/>
        <w:t xml:space="preserve">As águas subterrâneas são afetadas pelo arrastar de poluentes através da infiltração da água da chuva. Os rios são contaminados por </w:t>
      </w:r>
      <w:r w:rsidR="00AE10E2" w:rsidRPr="00C06D57">
        <w:t>efluentes</w:t>
      </w:r>
      <w:r w:rsidRPr="00C06D57">
        <w:t xml:space="preserve"> de várias origens, que são despejados, diretamente nos recursos de água. As atividades humanas mais poluidoras para os recursos hídricos são as atividades indústrias, os efluentes domésticos e as atividades agrícolas;</w:t>
      </w:r>
    </w:p>
    <w:p w:rsidR="00C5008B" w:rsidRPr="00C06D57" w:rsidRDefault="00C5008B" w:rsidP="004C55E6">
      <w:pPr>
        <w:pStyle w:val="NoSpacing"/>
      </w:pPr>
    </w:p>
    <w:p w:rsidR="00F40B89" w:rsidRPr="00C06D57" w:rsidRDefault="0062251B" w:rsidP="004C55E6">
      <w:pPr>
        <w:pStyle w:val="NoSpacing"/>
      </w:pPr>
      <w:r w:rsidRPr="00C06D57">
        <w:rPr>
          <w:b/>
        </w:rPr>
        <w:t xml:space="preserve">Causas &amp; consequências da má gestão dos recursos </w:t>
      </w:r>
      <w:r w:rsidR="00AE10E2" w:rsidRPr="00C06D57">
        <w:rPr>
          <w:b/>
        </w:rPr>
        <w:t>hídricos</w:t>
      </w:r>
      <w:r w:rsidRPr="00C06D57">
        <w:rPr>
          <w:b/>
        </w:rPr>
        <w:t xml:space="preserve">: </w:t>
      </w:r>
    </w:p>
    <w:p w:rsidR="00F40B89" w:rsidRPr="00C06D57" w:rsidRDefault="00C5008B" w:rsidP="004C55E6">
      <w:pPr>
        <w:pStyle w:val="NoSpacing"/>
      </w:pPr>
      <w:r w:rsidRPr="00C06D57">
        <w:rPr>
          <w:b/>
        </w:rPr>
        <w:t xml:space="preserve">Resíduos industriais: </w:t>
      </w:r>
      <w:r w:rsidRPr="00C06D57">
        <w:t>podem ser sólidos ou líquidos, ou ainda produtos que podem ser dissolvidos e arrastados por águas de infiltração;</w:t>
      </w:r>
    </w:p>
    <w:p w:rsidR="00C5008B" w:rsidRPr="00C06D57" w:rsidRDefault="0062251B" w:rsidP="004C55E6">
      <w:pPr>
        <w:pStyle w:val="NoSpacing"/>
      </w:pPr>
      <w:r w:rsidRPr="00C06D57">
        <w:rPr>
          <w:b/>
        </w:rPr>
        <w:lastRenderedPageBreak/>
        <w:t xml:space="preserve">Atividades </w:t>
      </w:r>
      <w:r w:rsidR="00AE10E2" w:rsidRPr="00C06D57">
        <w:rPr>
          <w:b/>
        </w:rPr>
        <w:t>agropecuárias</w:t>
      </w:r>
      <w:r w:rsidRPr="00C06D57">
        <w:rPr>
          <w:b/>
        </w:rPr>
        <w:t xml:space="preserve"> </w:t>
      </w:r>
      <w:r w:rsidRPr="00C06D57">
        <w:t>são também grandes poluidoras dos recursos hídricos, destacando-se as descargas poluentes da criação de porcos, ou a contaminação de aquíferos através de pesticidas.</w:t>
      </w:r>
    </w:p>
    <w:p w:rsidR="0062251B" w:rsidRPr="00C06D57" w:rsidRDefault="0062251B" w:rsidP="004C55E6">
      <w:pPr>
        <w:pStyle w:val="NoSpacing"/>
      </w:pPr>
      <w:r w:rsidRPr="00C06D57">
        <w:rPr>
          <w:b/>
        </w:rPr>
        <w:t xml:space="preserve">Efluentes domésticos </w:t>
      </w:r>
      <w:r w:rsidRPr="00C06D57">
        <w:t>são outro grande sector poluidor das águas. Há nelas grandes quantidades de vírus e de bactérias e, nos países menos desenvolvidos, onde não há redes de esgotos, causam grandes epidemias de tifo ou de cólera, por exemplo.</w:t>
      </w:r>
    </w:p>
    <w:p w:rsidR="0062251B" w:rsidRPr="00C06D57" w:rsidRDefault="0062251B" w:rsidP="004C55E6">
      <w:pPr>
        <w:pStyle w:val="NoSpacing"/>
      </w:pPr>
      <w:r w:rsidRPr="00C06D57">
        <w:rPr>
          <w:b/>
        </w:rPr>
        <w:t xml:space="preserve">Salinização, </w:t>
      </w:r>
      <w:r w:rsidRPr="00C06D57">
        <w:t xml:space="preserve">que ocorre nos aquíferos junto ao litoral. Em Portugal continental, existem muitos aquíferos junto ao litoral e a sua </w:t>
      </w:r>
      <w:r w:rsidR="00AE10E2" w:rsidRPr="00C06D57">
        <w:t>sobre-exploração</w:t>
      </w:r>
      <w:r w:rsidRPr="00C06D57">
        <w:t xml:space="preserve"> pode fazer com que a água salgada, mais densa, penetre nos aquíferos, fazendo chegar grandes quantidades de água salgada e furos e poços, inutilizando recursos hídricos preciosos.</w:t>
      </w:r>
    </w:p>
    <w:p w:rsidR="0062251B" w:rsidRPr="00C06D57" w:rsidRDefault="0062251B" w:rsidP="004C55E6">
      <w:pPr>
        <w:pStyle w:val="NoSpacing"/>
      </w:pPr>
      <w:r w:rsidRPr="00C06D57">
        <w:rPr>
          <w:b/>
        </w:rPr>
        <w:t xml:space="preserve">Eutrofização </w:t>
      </w:r>
      <w:r w:rsidRPr="00C06D57">
        <w:t>que está relacionado com o aparecimento de grandes quantidades de algas verdes e azuis nos rios, lagos e albufeiras. Estas algas desenvolvem-se devido ao lançamento para os rios de grandes quantidades de resíduos orgânicos que favorecem a sua proliferação. As algas multiplicam-se, consomem grande parte do oxigénio da água, podendo levar</w:t>
      </w:r>
      <w:r w:rsidR="00064CBD">
        <w:t xml:space="preserve"> à </w:t>
      </w:r>
      <w:r w:rsidRPr="00C06D57">
        <w:t>extinção da vida nas águas superficiais;</w:t>
      </w:r>
    </w:p>
    <w:p w:rsidR="00C5008B" w:rsidRPr="00C06D57" w:rsidRDefault="0062251B" w:rsidP="004C55E6">
      <w:pPr>
        <w:pStyle w:val="NoSpacing"/>
      </w:pPr>
      <w:r w:rsidRPr="00C06D57">
        <w:rPr>
          <w:b/>
        </w:rPr>
        <w:t xml:space="preserve">Desflorestação </w:t>
      </w:r>
      <w:r w:rsidRPr="00C06D57">
        <w:t>pode dever-se aos incêndios florestais ou ao abate de floresta para diversos fins. Consequências:</w:t>
      </w:r>
    </w:p>
    <w:p w:rsidR="0062251B" w:rsidRPr="00C06D57" w:rsidRDefault="0062251B" w:rsidP="0062251B">
      <w:pPr>
        <w:pStyle w:val="NoSpacing"/>
        <w:numPr>
          <w:ilvl w:val="0"/>
          <w:numId w:val="92"/>
        </w:numPr>
      </w:pPr>
      <w:r w:rsidRPr="00C06D57">
        <w:t>Diminuição da infiltração das águas das chuvas devido ao aumento do escoamento superficial, levando a uma alimentação deficiente dos aquíferos;</w:t>
      </w:r>
    </w:p>
    <w:p w:rsidR="0062251B" w:rsidRPr="00C06D57" w:rsidRDefault="0062251B" w:rsidP="0062251B">
      <w:pPr>
        <w:pStyle w:val="NoSpacing"/>
        <w:numPr>
          <w:ilvl w:val="0"/>
          <w:numId w:val="92"/>
        </w:numPr>
      </w:pPr>
      <w:r w:rsidRPr="00C06D57">
        <w:t xml:space="preserve">Aumento da capacidade erosiva das águas de escorrência, que leva grandes quantidades de detritos para os rios, lagos e albufeiras, aumento o risco de cheia e diminuindo o tempo de vida útil das barragens, devido ao excesso de material proveniente </w:t>
      </w:r>
      <w:r w:rsidR="0076584C" w:rsidRPr="00C06D57">
        <w:t>da erosão.</w:t>
      </w:r>
    </w:p>
    <w:p w:rsidR="0076584C" w:rsidRPr="00C06D57" w:rsidRDefault="0076584C" w:rsidP="0076584C">
      <w:pPr>
        <w:pStyle w:val="NoSpacing"/>
        <w:ind w:left="720"/>
      </w:pPr>
    </w:p>
    <w:p w:rsidR="00C5008B" w:rsidRPr="00C06D57" w:rsidRDefault="0076584C" w:rsidP="004C55E6">
      <w:pPr>
        <w:pStyle w:val="NoSpacing"/>
        <w:rPr>
          <w:b/>
        </w:rPr>
      </w:pPr>
      <w:r w:rsidRPr="00C06D57">
        <w:rPr>
          <w:b/>
        </w:rPr>
        <w:t>O consumo de água:</w:t>
      </w:r>
    </w:p>
    <w:p w:rsidR="0076584C" w:rsidRPr="00C06D57" w:rsidRDefault="0076584C" w:rsidP="004C55E6">
      <w:pPr>
        <w:pStyle w:val="NoSpacing"/>
      </w:pPr>
      <w:r w:rsidRPr="00C06D57">
        <w:tab/>
        <w:t>As nascentes termais existem especialmente a note do tejo e as debitam mais água localizadas nas orlas ocidental e meridional e no norte de Portugal.</w:t>
      </w:r>
    </w:p>
    <w:p w:rsidR="0076584C" w:rsidRPr="00C06D57" w:rsidRDefault="0076584C" w:rsidP="004C55E6">
      <w:pPr>
        <w:pStyle w:val="NoSpacing"/>
      </w:pPr>
      <w:r w:rsidRPr="00C06D57">
        <w:tab/>
        <w:t xml:space="preserve">A agricultura absorve mais parte do consumo de agua, seguida da indústria e, finalmente do consumo doméstico. Assim a maior parte da água para consumo é proveniente dos aquíferos, </w:t>
      </w:r>
      <w:r w:rsidR="00AE10E2">
        <w:t>à exce</w:t>
      </w:r>
      <w:r w:rsidRPr="00C06D57">
        <w:t>ção dos seguintes casos:</w:t>
      </w:r>
    </w:p>
    <w:p w:rsidR="0076584C" w:rsidRPr="00C06D57" w:rsidRDefault="0076584C" w:rsidP="0076584C">
      <w:pPr>
        <w:pStyle w:val="NoSpacing"/>
        <w:numPr>
          <w:ilvl w:val="0"/>
          <w:numId w:val="93"/>
        </w:numPr>
      </w:pPr>
      <w:r w:rsidRPr="00C06D57">
        <w:t>Minho, região de lisboa, para o consumo doméstico;</w:t>
      </w:r>
    </w:p>
    <w:p w:rsidR="0076584C" w:rsidRPr="00C06D57" w:rsidRDefault="0076584C" w:rsidP="0076584C">
      <w:pPr>
        <w:pStyle w:val="NoSpacing"/>
        <w:numPr>
          <w:ilvl w:val="0"/>
          <w:numId w:val="93"/>
        </w:numPr>
      </w:pPr>
      <w:r w:rsidRPr="00C06D57">
        <w:t>Região do ave, mondego e vouga, para a indústria;</w:t>
      </w:r>
    </w:p>
    <w:p w:rsidR="0076584C" w:rsidRPr="00C06D57" w:rsidRDefault="0076584C" w:rsidP="0076584C">
      <w:pPr>
        <w:pStyle w:val="NoSpacing"/>
        <w:numPr>
          <w:ilvl w:val="0"/>
          <w:numId w:val="93"/>
        </w:numPr>
      </w:pPr>
      <w:r w:rsidRPr="00C06D57">
        <w:t>Alentejo para a agricultura;</w:t>
      </w:r>
    </w:p>
    <w:p w:rsidR="0076584C" w:rsidRPr="00C06D57" w:rsidRDefault="0076584C" w:rsidP="004C55E6">
      <w:pPr>
        <w:pStyle w:val="NoSpacing"/>
      </w:pPr>
    </w:p>
    <w:p w:rsidR="0076584C" w:rsidRPr="00C06D57" w:rsidRDefault="0076584C" w:rsidP="004C55E6">
      <w:pPr>
        <w:pStyle w:val="NoSpacing"/>
        <w:rPr>
          <w:b/>
        </w:rPr>
      </w:pPr>
      <w:r w:rsidRPr="00C06D57">
        <w:rPr>
          <w:b/>
        </w:rPr>
        <w:t>Planos</w:t>
      </w:r>
    </w:p>
    <w:p w:rsidR="0076584C" w:rsidRPr="00C06D57" w:rsidRDefault="0076584C" w:rsidP="004C55E6">
      <w:pPr>
        <w:pStyle w:val="NoSpacing"/>
      </w:pPr>
      <w:r w:rsidRPr="00C06D57">
        <w:tab/>
        <w:t>Os planos de ordenamento das albufeira (POA)é das bacias hidrográficas (POBH) assumem particular importância na gestão dos recursos hídricos superficiais, no sentido de assegurar um melhor conhecimento, racionalização e utilização dos recursos hídricos.</w:t>
      </w:r>
    </w:p>
    <w:p w:rsidR="0076584C" w:rsidRPr="00C06D57" w:rsidRDefault="0076584C" w:rsidP="004C55E6">
      <w:pPr>
        <w:pStyle w:val="NoSpacing"/>
      </w:pPr>
      <w:r w:rsidRPr="00C06D57">
        <w:tab/>
        <w:t xml:space="preserve">Os POA estão </w:t>
      </w:r>
      <w:r w:rsidR="00AE10E2">
        <w:t>centrados nas barragens e respe</w:t>
      </w:r>
      <w:r w:rsidRPr="00C06D57">
        <w:t>tivas albufeiras e definem opções e orientações relacionados com o controlo de cheias, manutenção do caudal ecológico dos rios em épocas de verão, aproveitamento turístico, definição de usos variados a dar à água, entre outros.</w:t>
      </w:r>
    </w:p>
    <w:p w:rsidR="0076584C" w:rsidRPr="00C06D57" w:rsidRDefault="0076584C" w:rsidP="004C55E6">
      <w:pPr>
        <w:pStyle w:val="NoSpacing"/>
      </w:pPr>
      <w:r w:rsidRPr="00C06D57">
        <w:tab/>
        <w:t>Os POBH são de extrema importância, sobretudo nos rios internacionais, onde tem de haver uma boa articulação com o pais vizinho.</w:t>
      </w:r>
    </w:p>
    <w:p w:rsidR="0076584C" w:rsidRPr="00C06D57" w:rsidRDefault="0076584C" w:rsidP="004C55E6">
      <w:pPr>
        <w:pStyle w:val="NoSpacing"/>
        <w:rPr>
          <w:b/>
          <w:u w:val="single"/>
        </w:rPr>
      </w:pPr>
    </w:p>
    <w:p w:rsidR="00C95775" w:rsidRPr="00C06D57" w:rsidRDefault="00233137" w:rsidP="004C55E6">
      <w:pPr>
        <w:pStyle w:val="NoSpacing"/>
        <w:rPr>
          <w:b/>
          <w:u w:val="single"/>
        </w:rPr>
      </w:pPr>
      <w:r w:rsidRPr="00C06D57">
        <w:rPr>
          <w:b/>
          <w:u w:val="single"/>
        </w:rPr>
        <w:t>2.4 Recursos M</w:t>
      </w:r>
      <w:r w:rsidR="00C95775" w:rsidRPr="00C06D57">
        <w:rPr>
          <w:b/>
          <w:u w:val="single"/>
        </w:rPr>
        <w:t>arítimos</w:t>
      </w:r>
    </w:p>
    <w:p w:rsidR="002114CC" w:rsidRPr="00C06D57" w:rsidRDefault="002114CC" w:rsidP="004C55E6">
      <w:pPr>
        <w:pStyle w:val="NoSpacing"/>
      </w:pPr>
    </w:p>
    <w:p w:rsidR="00C95775" w:rsidRPr="00C06D57" w:rsidRDefault="00C95775" w:rsidP="004C55E6">
      <w:pPr>
        <w:pStyle w:val="NoSpacing"/>
      </w:pPr>
      <w:r w:rsidRPr="00C06D57">
        <w:rPr>
          <w:b/>
        </w:rPr>
        <w:t>Litoral-</w:t>
      </w:r>
      <w:r w:rsidRPr="00C06D57">
        <w:t xml:space="preserve"> zona de conta</w:t>
      </w:r>
      <w:r w:rsidR="00233137" w:rsidRPr="00C06D57">
        <w:t>c</w:t>
      </w:r>
      <w:r w:rsidRPr="00C06D57">
        <w:t xml:space="preserve">to entre a terra e o mar. No seu sentido mais lato, diz respeito a toda a região sob a influência direta e </w:t>
      </w:r>
      <w:r w:rsidR="00233137" w:rsidRPr="00C06D57">
        <w:t>indireta</w:t>
      </w:r>
      <w:r w:rsidRPr="00C06D57">
        <w:t xml:space="preserve"> do mar.</w:t>
      </w:r>
    </w:p>
    <w:p w:rsidR="00C95775" w:rsidRPr="00C06D57" w:rsidRDefault="00C95775" w:rsidP="004C55E6">
      <w:pPr>
        <w:pStyle w:val="NoSpacing"/>
      </w:pPr>
    </w:p>
    <w:p w:rsidR="00C95775" w:rsidRPr="00C06D57" w:rsidRDefault="00C95775" w:rsidP="004C55E6">
      <w:pPr>
        <w:pStyle w:val="NoSpacing"/>
      </w:pPr>
      <w:r w:rsidRPr="00C06D57">
        <w:rPr>
          <w:b/>
        </w:rPr>
        <w:lastRenderedPageBreak/>
        <w:t>Corrente marítima-</w:t>
      </w:r>
      <w:r w:rsidRPr="00C06D57">
        <w:t xml:space="preserve"> fluxos de águas, resultantes da conjugação dos ventos dominantes, das diferenças de temperatura e de salinidade e dos movimentos de rotação da terra.</w:t>
      </w:r>
    </w:p>
    <w:p w:rsidR="00C95775" w:rsidRPr="00C06D57" w:rsidRDefault="00C95775" w:rsidP="004C55E6">
      <w:pPr>
        <w:pStyle w:val="NoSpacing"/>
      </w:pPr>
    </w:p>
    <w:p w:rsidR="00C95775" w:rsidRPr="00C06D57" w:rsidRDefault="00C95775" w:rsidP="004C55E6">
      <w:pPr>
        <w:pStyle w:val="NoSpacing"/>
      </w:pPr>
      <w:r w:rsidRPr="00C06D57">
        <w:rPr>
          <w:b/>
        </w:rPr>
        <w:t>Tipos de movimentos do mar:</w:t>
      </w:r>
    </w:p>
    <w:p w:rsidR="00C95775" w:rsidRPr="00C06D57" w:rsidRDefault="00C95775" w:rsidP="00C95775">
      <w:pPr>
        <w:pStyle w:val="NoSpacing"/>
        <w:numPr>
          <w:ilvl w:val="0"/>
          <w:numId w:val="61"/>
        </w:numPr>
      </w:pPr>
      <w:r w:rsidRPr="00C06D57">
        <w:t>Ondas</w:t>
      </w:r>
    </w:p>
    <w:p w:rsidR="00C95775" w:rsidRPr="00C06D57" w:rsidRDefault="00C95775" w:rsidP="00C95775">
      <w:pPr>
        <w:pStyle w:val="NoSpacing"/>
        <w:numPr>
          <w:ilvl w:val="0"/>
          <w:numId w:val="61"/>
        </w:numPr>
      </w:pPr>
      <w:r w:rsidRPr="00C06D57">
        <w:t>Marés (descida e subida do nível médio das águas do mar)</w:t>
      </w:r>
    </w:p>
    <w:p w:rsidR="00C95775" w:rsidRPr="00C06D57" w:rsidRDefault="00C95775" w:rsidP="00C95775">
      <w:pPr>
        <w:pStyle w:val="NoSpacing"/>
        <w:numPr>
          <w:ilvl w:val="0"/>
          <w:numId w:val="61"/>
        </w:numPr>
      </w:pPr>
      <w:r w:rsidRPr="00C06D57">
        <w:t>Correntes marítimas</w:t>
      </w:r>
    </w:p>
    <w:p w:rsidR="00C95775" w:rsidRPr="00C06D57" w:rsidRDefault="00C95775" w:rsidP="00C95775">
      <w:pPr>
        <w:pStyle w:val="NoSpacing"/>
      </w:pPr>
    </w:p>
    <w:p w:rsidR="00C95775" w:rsidRPr="00C06D57" w:rsidRDefault="00C95775" w:rsidP="00C95775">
      <w:pPr>
        <w:pStyle w:val="NoSpacing"/>
      </w:pPr>
      <w:r w:rsidRPr="00C06D57">
        <w:rPr>
          <w:b/>
        </w:rPr>
        <w:t>Abrasão marinha/erosão marinha-</w:t>
      </w:r>
      <w:r w:rsidRPr="00C06D57">
        <w:t xml:space="preserve"> erosão provocada pelo mar, sendo especialmente notório nas arribas e costas altas.</w:t>
      </w:r>
    </w:p>
    <w:p w:rsidR="00C95775" w:rsidRPr="00C06D57" w:rsidRDefault="00C95775" w:rsidP="00C95775">
      <w:pPr>
        <w:pStyle w:val="NoSpacing"/>
      </w:pPr>
      <w:r w:rsidRPr="00C06D57">
        <w:tab/>
        <w:t>As águas do mar atuam sobre os materiais do litoral, desgastando-os através da ação química e mecânica.</w:t>
      </w:r>
    </w:p>
    <w:p w:rsidR="00C95775" w:rsidRPr="00C06D57" w:rsidRDefault="00C95775" w:rsidP="00C95775">
      <w:pPr>
        <w:pStyle w:val="NoSpacing"/>
      </w:pPr>
      <w:r w:rsidRPr="00C06D57">
        <w:tab/>
        <w:t>Três etapas:</w:t>
      </w:r>
    </w:p>
    <w:p w:rsidR="00C95775" w:rsidRPr="00C06D57" w:rsidRDefault="00C95775" w:rsidP="00C95775">
      <w:pPr>
        <w:pStyle w:val="NoSpacing"/>
        <w:numPr>
          <w:ilvl w:val="0"/>
          <w:numId w:val="65"/>
        </w:numPr>
      </w:pPr>
      <w:r w:rsidRPr="00C06D57">
        <w:t>Desgaste</w:t>
      </w:r>
    </w:p>
    <w:p w:rsidR="00C95775" w:rsidRPr="00C06D57" w:rsidRDefault="00C95775" w:rsidP="00C95775">
      <w:pPr>
        <w:pStyle w:val="NoSpacing"/>
        <w:numPr>
          <w:ilvl w:val="0"/>
          <w:numId w:val="65"/>
        </w:numPr>
      </w:pPr>
      <w:r w:rsidRPr="00C06D57">
        <w:t>Transporte</w:t>
      </w:r>
    </w:p>
    <w:p w:rsidR="00C95775" w:rsidRPr="00C06D57" w:rsidRDefault="00C95775" w:rsidP="00C95775">
      <w:pPr>
        <w:pStyle w:val="NoSpacing"/>
        <w:numPr>
          <w:ilvl w:val="0"/>
          <w:numId w:val="65"/>
        </w:numPr>
      </w:pPr>
      <w:r w:rsidRPr="00C06D57">
        <w:t xml:space="preserve">Sedimentação </w:t>
      </w:r>
    </w:p>
    <w:p w:rsidR="00C95775" w:rsidRPr="00C06D57" w:rsidRDefault="00C95775" w:rsidP="00C95775">
      <w:pPr>
        <w:pStyle w:val="NoSpacing"/>
      </w:pPr>
    </w:p>
    <w:p w:rsidR="00C95775" w:rsidRPr="00C06D57" w:rsidRDefault="00C95775" w:rsidP="00C95775">
      <w:pPr>
        <w:pStyle w:val="NoSpacing"/>
        <w:rPr>
          <w:b/>
        </w:rPr>
      </w:pPr>
      <w:r w:rsidRPr="00C06D57">
        <w:rPr>
          <w:b/>
        </w:rPr>
        <w:t>Potencialidades do litoral:</w:t>
      </w:r>
    </w:p>
    <w:p w:rsidR="002114CC" w:rsidRPr="00C06D57" w:rsidRDefault="002114CC" w:rsidP="004C55E6">
      <w:pPr>
        <w:pStyle w:val="NoSpacing"/>
      </w:pPr>
    </w:p>
    <w:p w:rsidR="00C95775" w:rsidRPr="00C06D57" w:rsidRDefault="00C95775" w:rsidP="00C95775">
      <w:pPr>
        <w:pStyle w:val="NoSpacing"/>
        <w:numPr>
          <w:ilvl w:val="0"/>
          <w:numId w:val="66"/>
        </w:numPr>
      </w:pPr>
      <w:r w:rsidRPr="00C06D57">
        <w:t>Recursos piscícolas:</w:t>
      </w:r>
    </w:p>
    <w:p w:rsidR="00C95775" w:rsidRPr="00C06D57" w:rsidRDefault="00C95775" w:rsidP="00C95775">
      <w:pPr>
        <w:pStyle w:val="NoSpacing"/>
        <w:numPr>
          <w:ilvl w:val="1"/>
          <w:numId w:val="66"/>
        </w:numPr>
      </w:pPr>
      <w:r w:rsidRPr="00C06D57">
        <w:t>Pesca</w:t>
      </w:r>
    </w:p>
    <w:p w:rsidR="00C95775" w:rsidRPr="00C06D57" w:rsidRDefault="00C95775" w:rsidP="00C95775">
      <w:pPr>
        <w:pStyle w:val="NoSpacing"/>
        <w:numPr>
          <w:ilvl w:val="1"/>
          <w:numId w:val="66"/>
        </w:numPr>
      </w:pPr>
      <w:r w:rsidRPr="00C06D57">
        <w:t>Aquicultura</w:t>
      </w:r>
      <w:r w:rsidR="00233137" w:rsidRPr="00C06D57">
        <w:t xml:space="preserve"> ou aquacultura</w:t>
      </w:r>
    </w:p>
    <w:p w:rsidR="00C95775" w:rsidRPr="00C06D57" w:rsidRDefault="00C95775" w:rsidP="00C95775">
      <w:pPr>
        <w:pStyle w:val="NoSpacing"/>
        <w:numPr>
          <w:ilvl w:val="1"/>
          <w:numId w:val="66"/>
        </w:numPr>
      </w:pPr>
      <w:r w:rsidRPr="00C06D57">
        <w:t>Indústria conserveira</w:t>
      </w:r>
    </w:p>
    <w:p w:rsidR="00C95775" w:rsidRPr="00C06D57" w:rsidRDefault="00C95775" w:rsidP="00C95775">
      <w:pPr>
        <w:pStyle w:val="NoSpacing"/>
        <w:numPr>
          <w:ilvl w:val="0"/>
          <w:numId w:val="66"/>
        </w:numPr>
      </w:pPr>
      <w:r w:rsidRPr="00C06D57">
        <w:t>Sal</w:t>
      </w:r>
    </w:p>
    <w:p w:rsidR="00C95775" w:rsidRPr="00C06D57" w:rsidRDefault="00C95775" w:rsidP="00C95775">
      <w:pPr>
        <w:pStyle w:val="NoSpacing"/>
        <w:numPr>
          <w:ilvl w:val="0"/>
          <w:numId w:val="66"/>
        </w:numPr>
      </w:pPr>
      <w:r w:rsidRPr="00C06D57">
        <w:t>Algas</w:t>
      </w:r>
    </w:p>
    <w:p w:rsidR="00C95775" w:rsidRPr="00C06D57" w:rsidRDefault="00233137" w:rsidP="00C95775">
      <w:pPr>
        <w:pStyle w:val="NoSpacing"/>
        <w:numPr>
          <w:ilvl w:val="0"/>
          <w:numId w:val="66"/>
        </w:numPr>
      </w:pPr>
      <w:r w:rsidRPr="00C06D57">
        <w:t>Atividades</w:t>
      </w:r>
      <w:r w:rsidR="00C95775" w:rsidRPr="00C06D57">
        <w:t xml:space="preserve"> turísticas</w:t>
      </w:r>
    </w:p>
    <w:p w:rsidR="00C95775" w:rsidRPr="00C06D57" w:rsidRDefault="00C95775" w:rsidP="00C95775">
      <w:pPr>
        <w:pStyle w:val="NoSpacing"/>
        <w:numPr>
          <w:ilvl w:val="0"/>
          <w:numId w:val="66"/>
        </w:numPr>
      </w:pPr>
      <w:r w:rsidRPr="00C06D57">
        <w:t>Recursos energéticos</w:t>
      </w:r>
    </w:p>
    <w:p w:rsidR="00C95775" w:rsidRPr="00C06D57" w:rsidRDefault="00C95775" w:rsidP="00C95775">
      <w:pPr>
        <w:pStyle w:val="NoSpacing"/>
        <w:numPr>
          <w:ilvl w:val="1"/>
          <w:numId w:val="66"/>
        </w:numPr>
      </w:pPr>
      <w:r w:rsidRPr="00C06D57">
        <w:t>Energia de ondas</w:t>
      </w:r>
      <w:r w:rsidR="00233137" w:rsidRPr="00C06D57">
        <w:t xml:space="preserve"> e marés</w:t>
      </w:r>
    </w:p>
    <w:p w:rsidR="00C95775" w:rsidRPr="00C06D57" w:rsidRDefault="00C95775" w:rsidP="00C95775">
      <w:pPr>
        <w:pStyle w:val="NoSpacing"/>
        <w:numPr>
          <w:ilvl w:val="1"/>
          <w:numId w:val="66"/>
        </w:numPr>
      </w:pPr>
      <w:r w:rsidRPr="00C06D57">
        <w:t>Energia eólica</w:t>
      </w:r>
    </w:p>
    <w:p w:rsidR="00C95775" w:rsidRPr="00C06D57" w:rsidRDefault="00C95775" w:rsidP="00C95775">
      <w:pPr>
        <w:pStyle w:val="NoSpacing"/>
      </w:pPr>
    </w:p>
    <w:p w:rsidR="00C95775" w:rsidRPr="00C06D57" w:rsidRDefault="00C95775" w:rsidP="00C95775">
      <w:pPr>
        <w:pStyle w:val="NoSpacing"/>
      </w:pPr>
      <w:r w:rsidRPr="00C06D57">
        <w:rPr>
          <w:b/>
        </w:rPr>
        <w:t>Tipos de costa</w:t>
      </w:r>
      <w:r w:rsidRPr="00C06D57">
        <w:t>:</w:t>
      </w:r>
    </w:p>
    <w:p w:rsidR="00C95775" w:rsidRPr="00C06D57" w:rsidRDefault="00C95775" w:rsidP="00C95775">
      <w:pPr>
        <w:pStyle w:val="NoSpacing"/>
        <w:numPr>
          <w:ilvl w:val="0"/>
          <w:numId w:val="67"/>
        </w:numPr>
        <w:rPr>
          <w:b/>
        </w:rPr>
      </w:pPr>
      <w:r w:rsidRPr="00C06D57">
        <w:rPr>
          <w:b/>
        </w:rPr>
        <w:t>Costa de arriba</w:t>
      </w:r>
      <w:r w:rsidRPr="00C06D57">
        <w:t>- costa alta e habitualmente escarpada, resulta da abrasão marinha sobre rochas de grande dureza e resistência (granitos, xistos, calcários)</w:t>
      </w:r>
    </w:p>
    <w:p w:rsidR="00C95775" w:rsidRPr="00C06D57" w:rsidRDefault="00577919" w:rsidP="00C95775">
      <w:pPr>
        <w:pStyle w:val="NoSpacing"/>
        <w:numPr>
          <w:ilvl w:val="0"/>
          <w:numId w:val="67"/>
        </w:numPr>
        <w:rPr>
          <w:b/>
        </w:rPr>
      </w:pPr>
      <w:r w:rsidRPr="00C06D57">
        <w:rPr>
          <w:b/>
        </w:rPr>
        <w:t xml:space="preserve">Costa de praia- </w:t>
      </w:r>
      <w:r w:rsidRPr="00C06D57">
        <w:t>costa baixa, resulta da acumulação das areias pelo mar, transportadas ao longo da costa pela corrente de deriva litoral.</w:t>
      </w:r>
    </w:p>
    <w:p w:rsidR="00577919" w:rsidRPr="00C06D57" w:rsidRDefault="00577919" w:rsidP="00577919">
      <w:pPr>
        <w:pStyle w:val="NoSpacing"/>
        <w:rPr>
          <w:b/>
        </w:rPr>
      </w:pPr>
    </w:p>
    <w:p w:rsidR="00577919" w:rsidRPr="00C06D57" w:rsidRDefault="00577919" w:rsidP="00577919">
      <w:pPr>
        <w:pStyle w:val="NoSpacing"/>
        <w:rPr>
          <w:b/>
        </w:rPr>
      </w:pPr>
      <w:r w:rsidRPr="00C06D57">
        <w:rPr>
          <w:b/>
        </w:rPr>
        <w:t>Fatores para diferentes tipos de costa:</w:t>
      </w:r>
    </w:p>
    <w:p w:rsidR="00577919" w:rsidRPr="00C06D57" w:rsidRDefault="00577919" w:rsidP="00577919">
      <w:pPr>
        <w:pStyle w:val="NoSpacing"/>
        <w:numPr>
          <w:ilvl w:val="0"/>
          <w:numId w:val="68"/>
        </w:numPr>
      </w:pPr>
      <w:r w:rsidRPr="00C06D57">
        <w:t>Natureza das rochas</w:t>
      </w:r>
    </w:p>
    <w:p w:rsidR="00577919" w:rsidRPr="00C06D57" w:rsidRDefault="00577919" w:rsidP="00577919">
      <w:pPr>
        <w:pStyle w:val="NoSpacing"/>
        <w:numPr>
          <w:ilvl w:val="0"/>
          <w:numId w:val="68"/>
        </w:numPr>
      </w:pPr>
      <w:r w:rsidRPr="00C06D57">
        <w:t xml:space="preserve">Movimentos do mar </w:t>
      </w:r>
    </w:p>
    <w:p w:rsidR="00577919" w:rsidRPr="00C06D57" w:rsidRDefault="00577919" w:rsidP="00577919">
      <w:pPr>
        <w:pStyle w:val="NoSpacing"/>
        <w:numPr>
          <w:ilvl w:val="0"/>
          <w:numId w:val="68"/>
        </w:numPr>
      </w:pPr>
      <w:r w:rsidRPr="00C06D57">
        <w:t>Diversidade dos fundos oceânicos</w:t>
      </w:r>
    </w:p>
    <w:p w:rsidR="00577919" w:rsidRPr="00C06D57" w:rsidRDefault="00233137" w:rsidP="00577919">
      <w:pPr>
        <w:pStyle w:val="NoSpacing"/>
        <w:numPr>
          <w:ilvl w:val="0"/>
          <w:numId w:val="68"/>
        </w:numPr>
      </w:pPr>
      <w:r w:rsidRPr="00C06D57">
        <w:t>Ação das águas fluviais junto à</w:t>
      </w:r>
      <w:r w:rsidR="00577919" w:rsidRPr="00C06D57">
        <w:t xml:space="preserve"> foz.</w:t>
      </w:r>
    </w:p>
    <w:p w:rsidR="00577919" w:rsidRPr="00C06D57" w:rsidRDefault="00577919" w:rsidP="00577919">
      <w:pPr>
        <w:pStyle w:val="NoSpacing"/>
      </w:pPr>
    </w:p>
    <w:p w:rsidR="00577919" w:rsidRPr="00C06D57" w:rsidRDefault="00577919" w:rsidP="00577919">
      <w:pPr>
        <w:pStyle w:val="NoSpacing"/>
        <w:rPr>
          <w:b/>
        </w:rPr>
      </w:pPr>
      <w:r w:rsidRPr="00C06D57">
        <w:rPr>
          <w:b/>
        </w:rPr>
        <w:t>Acidentes do litoral:</w:t>
      </w:r>
    </w:p>
    <w:p w:rsidR="00577919" w:rsidRPr="00C06D57" w:rsidRDefault="00577919" w:rsidP="00577919">
      <w:pPr>
        <w:pStyle w:val="NoSpacing"/>
        <w:numPr>
          <w:ilvl w:val="0"/>
          <w:numId w:val="69"/>
        </w:numPr>
        <w:rPr>
          <w:b/>
        </w:rPr>
      </w:pPr>
      <w:r w:rsidRPr="00C06D57">
        <w:rPr>
          <w:b/>
        </w:rPr>
        <w:t xml:space="preserve">Ria de Aveiro- </w:t>
      </w:r>
      <w:r w:rsidRPr="00C06D57">
        <w:t>uma área lagunar onde a água do rio Vouga acumula sedimentos transportados e o mar deposita are</w:t>
      </w:r>
      <w:r w:rsidR="00233137" w:rsidRPr="00C06D57">
        <w:t>ias e outros sedimentos devido à</w:t>
      </w:r>
      <w:r w:rsidRPr="00C06D57">
        <w:t xml:space="preserve">s correntes marítimas dando origem a inúmeras ilhotas arenosas, que vão aumentando, unindo progressivamente e formando um cordão arenoso constantemente assoreado, mas que permite o acesso ao porto de Aveiro. </w:t>
      </w:r>
    </w:p>
    <w:p w:rsidR="00577919" w:rsidRPr="00C06D57" w:rsidRDefault="00577919" w:rsidP="00577919">
      <w:pPr>
        <w:pStyle w:val="NoSpacing"/>
        <w:numPr>
          <w:ilvl w:val="0"/>
          <w:numId w:val="69"/>
        </w:numPr>
        <w:rPr>
          <w:b/>
        </w:rPr>
      </w:pPr>
      <w:r w:rsidRPr="00C06D57">
        <w:rPr>
          <w:b/>
        </w:rPr>
        <w:t xml:space="preserve">Ria de Faro- </w:t>
      </w:r>
      <w:r w:rsidRPr="00C06D57">
        <w:t xml:space="preserve">ria formosa, é o resultado da acumulação de sedimentos marinhos provenientes da erosão do litoral do barlavento algarvio transportados até ali pelas correntes marítimas de sentido oeste/este e sobretudo das areias que estão na </w:t>
      </w:r>
      <w:r w:rsidRPr="00C06D57">
        <w:lastRenderedPageBreak/>
        <w:t>plataforma continental e que o mar faz chegar até próximo da linha da costa. Formam-se nesse local pequenas ilhas e cordões arenosos, ideais para o desenvolvimento de espécies avícolas e piscícolas.</w:t>
      </w:r>
    </w:p>
    <w:p w:rsidR="00577919" w:rsidRPr="00C06D57" w:rsidRDefault="00577919" w:rsidP="00577919">
      <w:pPr>
        <w:pStyle w:val="NoSpacing"/>
        <w:numPr>
          <w:ilvl w:val="0"/>
          <w:numId w:val="69"/>
        </w:numPr>
        <w:rPr>
          <w:b/>
        </w:rPr>
      </w:pPr>
      <w:r w:rsidRPr="00C06D57">
        <w:rPr>
          <w:b/>
        </w:rPr>
        <w:t>Estuários do tejo e sado-</w:t>
      </w:r>
      <w:r w:rsidRPr="00C06D57">
        <w:t xml:space="preserve"> constituem outra forma de ação conjugada dos rios e do mar. Os estuários constituem o troço terminal dos rios penetrado pelas marés e onde domina a erosão sobre a acumulação de sedimentos.</w:t>
      </w:r>
    </w:p>
    <w:p w:rsidR="00543937" w:rsidRPr="00C06D57" w:rsidRDefault="00577919" w:rsidP="00543937">
      <w:pPr>
        <w:pStyle w:val="NoSpacing"/>
        <w:numPr>
          <w:ilvl w:val="0"/>
          <w:numId w:val="69"/>
        </w:numPr>
        <w:rPr>
          <w:b/>
        </w:rPr>
      </w:pPr>
      <w:r w:rsidRPr="00C06D57">
        <w:rPr>
          <w:b/>
        </w:rPr>
        <w:t xml:space="preserve">Tômbolo de Peniche- </w:t>
      </w:r>
      <w:r w:rsidR="00543937" w:rsidRPr="00C06D57">
        <w:t xml:space="preserve">em tempos era uma ilha que pelo facto de o mar acumular sedimentos, se ligou ao continente através de uma faixa de areia </w:t>
      </w:r>
      <w:r w:rsidR="00233137" w:rsidRPr="00C06D57">
        <w:t>passando a ser um cabo (cabo C</w:t>
      </w:r>
      <w:r w:rsidR="00543937" w:rsidRPr="00C06D57">
        <w:t>arvoeiro</w:t>
      </w:r>
      <w:r w:rsidR="00543937" w:rsidRPr="00C06D57">
        <w:rPr>
          <w:b/>
        </w:rPr>
        <w:t>)</w:t>
      </w:r>
    </w:p>
    <w:p w:rsidR="00543937" w:rsidRPr="00C06D57" w:rsidRDefault="00543937" w:rsidP="00543937">
      <w:pPr>
        <w:pStyle w:val="NoSpacing"/>
        <w:ind w:left="360"/>
        <w:rPr>
          <w:b/>
        </w:rPr>
      </w:pPr>
    </w:p>
    <w:p w:rsidR="00543937" w:rsidRPr="00C06D57" w:rsidRDefault="00543937" w:rsidP="00543937">
      <w:pPr>
        <w:pStyle w:val="NoSpacing"/>
        <w:ind w:left="360"/>
      </w:pPr>
      <w:r w:rsidRPr="00C06D57">
        <w:rPr>
          <w:b/>
        </w:rPr>
        <w:t xml:space="preserve">Recursos piscícolas- </w:t>
      </w:r>
      <w:r w:rsidRPr="00C06D57">
        <w:t>o peixe é o recurso mais explorado.</w:t>
      </w:r>
    </w:p>
    <w:p w:rsidR="00543937" w:rsidRPr="00C06D57" w:rsidRDefault="00543937" w:rsidP="00543937">
      <w:pPr>
        <w:pStyle w:val="NoSpacing"/>
        <w:ind w:left="360"/>
        <w:rPr>
          <w:b/>
        </w:rPr>
      </w:pPr>
    </w:p>
    <w:p w:rsidR="002114CC" w:rsidRPr="00C06D57" w:rsidRDefault="00543937" w:rsidP="00543937">
      <w:pPr>
        <w:pStyle w:val="NoSpacing"/>
        <w:tabs>
          <w:tab w:val="left" w:pos="3195"/>
        </w:tabs>
        <w:ind w:left="360"/>
      </w:pPr>
      <w:r w:rsidRPr="00C06D57">
        <w:rPr>
          <w:b/>
        </w:rPr>
        <w:t xml:space="preserve">Plataforma continental- </w:t>
      </w:r>
      <w:r w:rsidRPr="00C06D57">
        <w:t>margem dos continentes que está submersa pelas águas do oceano. Esta zona vai aumentando progressivamente de profundidade até</w:t>
      </w:r>
      <w:r w:rsidR="00233137" w:rsidRPr="00C06D57">
        <w:t xml:space="preserve"> </w:t>
      </w:r>
      <w:r w:rsidRPr="00C06D57">
        <w:t>200 metros, para descer bruscamente (talude continental) até ao fundo do oceano. A sua largura é variável ao longo da costa.</w:t>
      </w:r>
    </w:p>
    <w:p w:rsidR="00543937" w:rsidRPr="00C06D57" w:rsidRDefault="00543937" w:rsidP="00543937">
      <w:pPr>
        <w:pStyle w:val="NoSpacing"/>
        <w:tabs>
          <w:tab w:val="left" w:pos="3195"/>
        </w:tabs>
        <w:ind w:left="360"/>
        <w:rPr>
          <w:b/>
        </w:rPr>
      </w:pPr>
    </w:p>
    <w:p w:rsidR="00543937" w:rsidRPr="00C06D57" w:rsidRDefault="00543937" w:rsidP="00543937">
      <w:pPr>
        <w:pStyle w:val="NoSpacing"/>
        <w:tabs>
          <w:tab w:val="left" w:pos="3195"/>
        </w:tabs>
        <w:ind w:left="360"/>
      </w:pPr>
      <w:r w:rsidRPr="00C06D57">
        <w:rPr>
          <w:b/>
        </w:rPr>
        <w:t>Talude continental-</w:t>
      </w:r>
      <w:r w:rsidRPr="00C06D57">
        <w:t xml:space="preserve"> zona de transição entre a plataforma continental e as grandes profundidades oceânicas</w:t>
      </w:r>
      <w:r w:rsidR="000005B3" w:rsidRPr="00C06D57">
        <w:t>. É caracterizado por um grande declive.</w:t>
      </w:r>
    </w:p>
    <w:p w:rsidR="000005B3" w:rsidRPr="00C06D57" w:rsidRDefault="000005B3" w:rsidP="00543937">
      <w:pPr>
        <w:pStyle w:val="NoSpacing"/>
        <w:tabs>
          <w:tab w:val="left" w:pos="3195"/>
        </w:tabs>
        <w:ind w:left="360"/>
      </w:pPr>
    </w:p>
    <w:p w:rsidR="00233137" w:rsidRPr="00C06D57" w:rsidRDefault="000005B3" w:rsidP="000005B3">
      <w:pPr>
        <w:pStyle w:val="NoSpacing"/>
        <w:tabs>
          <w:tab w:val="left" w:pos="3195"/>
        </w:tabs>
      </w:pPr>
      <w:r w:rsidRPr="00C06D57">
        <w:rPr>
          <w:b/>
        </w:rPr>
        <w:t xml:space="preserve">       Planície abissal- </w:t>
      </w:r>
      <w:r w:rsidRPr="00C06D57">
        <w:t>designaç</w:t>
      </w:r>
      <w:r w:rsidR="00233137" w:rsidRPr="00C06D57">
        <w:t>ão para o fundo oceânico onde a profundidade é</w:t>
      </w:r>
    </w:p>
    <w:p w:rsidR="000005B3" w:rsidRPr="00C06D57" w:rsidRDefault="000005B3" w:rsidP="000005B3">
      <w:pPr>
        <w:pStyle w:val="NoSpacing"/>
        <w:tabs>
          <w:tab w:val="left" w:pos="3195"/>
        </w:tabs>
      </w:pPr>
      <w:r w:rsidRPr="00C06D57">
        <w:t xml:space="preserve"> de milhares</w:t>
      </w:r>
      <w:r w:rsidR="00233137" w:rsidRPr="00C06D57">
        <w:t xml:space="preserve"> de</w:t>
      </w:r>
      <w:r w:rsidRPr="00C06D57">
        <w:t xml:space="preserve"> metros, corresponde a mais de 2</w:t>
      </w:r>
      <w:r w:rsidR="00233137" w:rsidRPr="00C06D57">
        <w:t>/3 da área ocupada pelos ocean</w:t>
      </w:r>
      <w:r w:rsidRPr="00C06D57">
        <w:t>os.</w:t>
      </w:r>
    </w:p>
    <w:p w:rsidR="00543937" w:rsidRPr="00C06D57" w:rsidRDefault="00543937" w:rsidP="00543937">
      <w:pPr>
        <w:pStyle w:val="NoSpacing"/>
        <w:tabs>
          <w:tab w:val="left" w:pos="3195"/>
        </w:tabs>
        <w:ind w:left="360"/>
        <w:rPr>
          <w:b/>
        </w:rPr>
      </w:pPr>
    </w:p>
    <w:p w:rsidR="00543937" w:rsidRPr="00C06D57" w:rsidRDefault="00233137" w:rsidP="00543937">
      <w:pPr>
        <w:pStyle w:val="NoSpacing"/>
        <w:tabs>
          <w:tab w:val="left" w:pos="3195"/>
        </w:tabs>
        <w:ind w:left="360"/>
        <w:rPr>
          <w:b/>
        </w:rPr>
      </w:pPr>
      <w:r w:rsidRPr="00C06D57">
        <w:rPr>
          <w:b/>
        </w:rPr>
        <w:t>Caraterísticas favoráveis à</w:t>
      </w:r>
      <w:r w:rsidR="00543937" w:rsidRPr="00C06D57">
        <w:rPr>
          <w:b/>
        </w:rPr>
        <w:t xml:space="preserve"> concentração de recursos piscícolas na plataforma continental:</w:t>
      </w:r>
    </w:p>
    <w:p w:rsidR="002114CC" w:rsidRPr="00C06D57" w:rsidRDefault="00543937" w:rsidP="00543937">
      <w:pPr>
        <w:pStyle w:val="NoSpacing"/>
        <w:numPr>
          <w:ilvl w:val="0"/>
          <w:numId w:val="70"/>
        </w:numPr>
      </w:pPr>
      <w:r w:rsidRPr="00C06D57">
        <w:t>Maior agitação das águas, o que significa mais oxigenação</w:t>
      </w:r>
    </w:p>
    <w:p w:rsidR="00543937" w:rsidRPr="00C06D57" w:rsidRDefault="00543937" w:rsidP="00543937">
      <w:pPr>
        <w:pStyle w:val="NoSpacing"/>
        <w:numPr>
          <w:ilvl w:val="0"/>
          <w:numId w:val="70"/>
        </w:numPr>
      </w:pPr>
      <w:r w:rsidRPr="00C06D57">
        <w:t>M</w:t>
      </w:r>
      <w:r w:rsidR="00233137" w:rsidRPr="00C06D57">
        <w:t>enor teor de salinidade devido à</w:t>
      </w:r>
      <w:r w:rsidRPr="00C06D57">
        <w:t xml:space="preserve"> mistura com águas doces</w:t>
      </w:r>
    </w:p>
    <w:p w:rsidR="00543937" w:rsidRPr="00C06D57" w:rsidRDefault="00543937" w:rsidP="00543937">
      <w:pPr>
        <w:pStyle w:val="NoSpacing"/>
        <w:numPr>
          <w:ilvl w:val="0"/>
          <w:numId w:val="70"/>
        </w:numPr>
      </w:pPr>
      <w:r w:rsidRPr="00C06D57">
        <w:t>Pouca profundidade (logo m</w:t>
      </w:r>
      <w:r w:rsidR="00233137" w:rsidRPr="00C06D57">
        <w:t xml:space="preserve">aior nebulosidade que favorece </w:t>
      </w:r>
      <w:r w:rsidRPr="00C06D57">
        <w:t>o desenvolvimento de plâncton)</w:t>
      </w:r>
    </w:p>
    <w:p w:rsidR="00543937" w:rsidRPr="00C06D57" w:rsidRDefault="00543937" w:rsidP="00543937">
      <w:pPr>
        <w:pStyle w:val="NoSpacing"/>
        <w:numPr>
          <w:ilvl w:val="0"/>
          <w:numId w:val="70"/>
        </w:numPr>
      </w:pPr>
      <w:r w:rsidRPr="00C06D57">
        <w:t>A riqueza dos nutrientes</w:t>
      </w:r>
    </w:p>
    <w:p w:rsidR="00233137" w:rsidRPr="00C06D57" w:rsidRDefault="00233137" w:rsidP="00233137">
      <w:pPr>
        <w:pStyle w:val="NoSpacing"/>
        <w:ind w:left="360"/>
      </w:pPr>
    </w:p>
    <w:p w:rsidR="00233137" w:rsidRPr="00C06D57" w:rsidRDefault="00233137" w:rsidP="00233137">
      <w:pPr>
        <w:pStyle w:val="NoSpacing"/>
        <w:ind w:left="360"/>
        <w:rPr>
          <w:b/>
        </w:rPr>
      </w:pPr>
      <w:r w:rsidRPr="00C06D57">
        <w:rPr>
          <w:b/>
        </w:rPr>
        <w:t>3 áreas de grande riqueza piscícola</w:t>
      </w:r>
    </w:p>
    <w:p w:rsidR="00233137" w:rsidRPr="00C06D57" w:rsidRDefault="00233137" w:rsidP="00233137">
      <w:pPr>
        <w:pStyle w:val="NoSpacing"/>
        <w:ind w:left="360"/>
        <w:rPr>
          <w:b/>
        </w:rPr>
      </w:pPr>
      <w:r w:rsidRPr="00C06D57">
        <w:rPr>
          <w:b/>
        </w:rPr>
        <w:t>- Plataforma continental</w:t>
      </w:r>
    </w:p>
    <w:p w:rsidR="00233137" w:rsidRPr="00C06D57" w:rsidRDefault="00233137" w:rsidP="00233137">
      <w:pPr>
        <w:pStyle w:val="NoSpacing"/>
        <w:ind w:left="360"/>
        <w:rPr>
          <w:b/>
        </w:rPr>
      </w:pPr>
      <w:r w:rsidRPr="00C06D57">
        <w:rPr>
          <w:b/>
        </w:rPr>
        <w:t>- áreas onde ocorre o fenómeno de upwelling</w:t>
      </w:r>
    </w:p>
    <w:p w:rsidR="00233137" w:rsidRPr="00C06D57" w:rsidRDefault="00233137" w:rsidP="00233137">
      <w:pPr>
        <w:pStyle w:val="NoSpacing"/>
        <w:ind w:left="360"/>
        <w:rPr>
          <w:b/>
        </w:rPr>
      </w:pPr>
      <w:r w:rsidRPr="00C06D57">
        <w:rPr>
          <w:b/>
        </w:rPr>
        <w:t>-</w:t>
      </w:r>
      <w:r w:rsidR="00E27752" w:rsidRPr="00C06D57">
        <w:rPr>
          <w:b/>
        </w:rPr>
        <w:t>áreas de contacto de correntes marítimas diferentes.</w:t>
      </w:r>
    </w:p>
    <w:p w:rsidR="000005B3" w:rsidRPr="00C06D57" w:rsidRDefault="000005B3" w:rsidP="000005B3">
      <w:pPr>
        <w:pStyle w:val="NoSpacing"/>
      </w:pPr>
    </w:p>
    <w:p w:rsidR="000005B3" w:rsidRPr="00C06D57" w:rsidRDefault="000005B3" w:rsidP="000005B3">
      <w:pPr>
        <w:pStyle w:val="NoSpacing"/>
      </w:pPr>
      <w:r w:rsidRPr="00C06D57">
        <w:rPr>
          <w:b/>
        </w:rPr>
        <w:t>Upwelling-</w:t>
      </w:r>
      <w:r w:rsidR="00233137" w:rsidRPr="00C06D57">
        <w:t>subida à</w:t>
      </w:r>
      <w:r w:rsidRPr="00C06D57">
        <w:t xml:space="preserve"> superfície das águas oceânicas, relativamente frias, vindas de camadas mais profundas, em substituição das águas super</w:t>
      </w:r>
      <w:r w:rsidR="00233137" w:rsidRPr="00C06D57">
        <w:t>ficiais repelidas pelos ventos à</w:t>
      </w:r>
      <w:r w:rsidRPr="00C06D57">
        <w:t xml:space="preserve"> superfície. Estas correntes marítimas são muito ricas em detritos minerais e em plâncton, que favorecem a abundância de certas espécies como a sardinha.</w:t>
      </w:r>
    </w:p>
    <w:p w:rsidR="000005B3" w:rsidRPr="00C06D57" w:rsidRDefault="000005B3" w:rsidP="000005B3">
      <w:pPr>
        <w:pStyle w:val="NoSpacing"/>
      </w:pPr>
    </w:p>
    <w:p w:rsidR="000005B3" w:rsidRPr="00C06D57" w:rsidRDefault="000005B3" w:rsidP="000005B3">
      <w:pPr>
        <w:pStyle w:val="NoSpacing"/>
      </w:pPr>
      <w:r w:rsidRPr="00C06D57">
        <w:rPr>
          <w:b/>
        </w:rPr>
        <w:t>ZEE (zona económica exclusiva)</w:t>
      </w:r>
      <w:r w:rsidRPr="00C06D57">
        <w:t xml:space="preserve"> – faixa costeira com uma larg</w:t>
      </w:r>
      <w:r w:rsidR="00233137" w:rsidRPr="00C06D57">
        <w:t>ura média de 200 milhas, sobre a</w:t>
      </w:r>
      <w:r w:rsidRPr="00C06D57">
        <w:t xml:space="preserve"> qual os </w:t>
      </w:r>
      <w:r w:rsidR="00AE10E2">
        <w:t>respe</w:t>
      </w:r>
      <w:r w:rsidR="00233137" w:rsidRPr="00C06D57">
        <w:t>tivos</w:t>
      </w:r>
      <w:r w:rsidRPr="00C06D57">
        <w:t xml:space="preserve"> países costeiros detêm os direitos de exploração, conservação e admi</w:t>
      </w:r>
      <w:r w:rsidR="00233137" w:rsidRPr="00C06D57">
        <w:t>ni</w:t>
      </w:r>
      <w:r w:rsidRPr="00C06D57">
        <w:t>stração de todos os recursos.</w:t>
      </w:r>
    </w:p>
    <w:p w:rsidR="000005B3" w:rsidRPr="00C06D57" w:rsidRDefault="000005B3" w:rsidP="000005B3">
      <w:pPr>
        <w:pStyle w:val="NoSpacing"/>
      </w:pPr>
    </w:p>
    <w:p w:rsidR="000005B3" w:rsidRPr="00C06D57" w:rsidRDefault="000005B3" w:rsidP="000005B3">
      <w:pPr>
        <w:pStyle w:val="NoSpacing"/>
        <w:rPr>
          <w:b/>
        </w:rPr>
      </w:pPr>
      <w:r w:rsidRPr="00C06D57">
        <w:rPr>
          <w:b/>
        </w:rPr>
        <w:t>Importância do controlo ZEE:</w:t>
      </w:r>
    </w:p>
    <w:p w:rsidR="000005B3" w:rsidRPr="00C06D57" w:rsidRDefault="000005B3" w:rsidP="000005B3">
      <w:pPr>
        <w:pStyle w:val="NoSpacing"/>
        <w:numPr>
          <w:ilvl w:val="0"/>
          <w:numId w:val="71"/>
        </w:numPr>
      </w:pPr>
      <w:r w:rsidRPr="00C06D57">
        <w:t>Controlo das quotas de pesa</w:t>
      </w:r>
      <w:r w:rsidR="00157CA5" w:rsidRPr="00C06D57">
        <w:t>;</w:t>
      </w:r>
    </w:p>
    <w:p w:rsidR="000005B3" w:rsidRPr="00C06D57" w:rsidRDefault="000005B3" w:rsidP="000005B3">
      <w:pPr>
        <w:pStyle w:val="NoSpacing"/>
        <w:numPr>
          <w:ilvl w:val="0"/>
          <w:numId w:val="71"/>
        </w:numPr>
      </w:pPr>
      <w:r w:rsidRPr="00C06D57">
        <w:t>Controlo do tráfego não só de produtos proibidos (drogas) mas também produtos que metem em risco a segurança (armas)</w:t>
      </w:r>
      <w:r w:rsidR="00157CA5" w:rsidRPr="00C06D57">
        <w:t>;</w:t>
      </w:r>
    </w:p>
    <w:p w:rsidR="000005B3" w:rsidRPr="00C06D57" w:rsidRDefault="000005B3" w:rsidP="000005B3">
      <w:pPr>
        <w:pStyle w:val="NoSpacing"/>
        <w:numPr>
          <w:ilvl w:val="0"/>
          <w:numId w:val="71"/>
        </w:numPr>
      </w:pPr>
      <w:r w:rsidRPr="00C06D57">
        <w:t>Controlar a poluição</w:t>
      </w:r>
      <w:r w:rsidR="00157CA5" w:rsidRPr="00C06D57">
        <w:t>;</w:t>
      </w:r>
    </w:p>
    <w:p w:rsidR="000005B3" w:rsidRPr="00C06D57" w:rsidRDefault="00157CA5" w:rsidP="000005B3">
      <w:pPr>
        <w:pStyle w:val="NoSpacing"/>
        <w:numPr>
          <w:ilvl w:val="0"/>
          <w:numId w:val="71"/>
        </w:numPr>
      </w:pPr>
      <w:r w:rsidRPr="00C06D57">
        <w:t>Evitar a pesca ilegal;</w:t>
      </w:r>
    </w:p>
    <w:p w:rsidR="000005B3" w:rsidRPr="00C06D57" w:rsidRDefault="000005B3" w:rsidP="000005B3">
      <w:pPr>
        <w:pStyle w:val="NoSpacing"/>
        <w:rPr>
          <w:b/>
        </w:rPr>
      </w:pPr>
      <w:r w:rsidRPr="00C06D57">
        <w:rPr>
          <w:b/>
        </w:rPr>
        <w:lastRenderedPageBreak/>
        <w:t>Problemas:</w:t>
      </w:r>
      <w:bookmarkStart w:id="2" w:name="_GoBack"/>
      <w:bookmarkEnd w:id="2"/>
    </w:p>
    <w:p w:rsidR="000005B3" w:rsidRPr="00C06D57" w:rsidRDefault="000005B3" w:rsidP="000005B3">
      <w:pPr>
        <w:pStyle w:val="NoSpacing"/>
      </w:pPr>
      <w:r w:rsidRPr="00C06D57">
        <w:rPr>
          <w:b/>
        </w:rPr>
        <w:tab/>
      </w:r>
      <w:r w:rsidRPr="00C06D57">
        <w:t>Pesca em demasia; poluição; a sua fiscalização, falta de embarcações rápidas, de meios eficazes, e de meios aéreos e informáticos e técnicos especializados.</w:t>
      </w:r>
    </w:p>
    <w:p w:rsidR="000005B3" w:rsidRPr="00C06D57" w:rsidRDefault="000005B3" w:rsidP="000005B3">
      <w:pPr>
        <w:pStyle w:val="NoSpacing"/>
      </w:pPr>
    </w:p>
    <w:p w:rsidR="000005B3" w:rsidRPr="00C06D57" w:rsidRDefault="000005B3" w:rsidP="000005B3">
      <w:pPr>
        <w:pStyle w:val="NoSpacing"/>
        <w:rPr>
          <w:b/>
        </w:rPr>
      </w:pPr>
      <w:r w:rsidRPr="00C06D57">
        <w:rPr>
          <w:b/>
        </w:rPr>
        <w:t>Menor produção de espécies piscícolas na ZEE portuguesa:</w:t>
      </w:r>
    </w:p>
    <w:p w:rsidR="000005B3" w:rsidRPr="00C06D57" w:rsidRDefault="00233137" w:rsidP="000005B3">
      <w:pPr>
        <w:pStyle w:val="NoSpacing"/>
        <w:numPr>
          <w:ilvl w:val="0"/>
          <w:numId w:val="72"/>
        </w:numPr>
      </w:pPr>
      <w:r w:rsidRPr="00C06D57">
        <w:t>Co</w:t>
      </w:r>
      <w:r w:rsidR="000005B3" w:rsidRPr="00C06D57">
        <w:t>tas de pescas estabelecidas</w:t>
      </w:r>
    </w:p>
    <w:p w:rsidR="000005B3" w:rsidRPr="00C06D57" w:rsidRDefault="000005B3" w:rsidP="000005B3">
      <w:pPr>
        <w:pStyle w:val="NoSpacing"/>
        <w:numPr>
          <w:ilvl w:val="0"/>
          <w:numId w:val="72"/>
        </w:numPr>
      </w:pPr>
      <w:r w:rsidRPr="00C06D57">
        <w:t>De</w:t>
      </w:r>
      <w:r w:rsidR="00233137" w:rsidRPr="00C06D57">
        <w:t>vido à</w:t>
      </w:r>
      <w:r w:rsidRPr="00C06D57">
        <w:t xml:space="preserve"> sobrepesca que por vezes para além dos pescadores terem de pagarem uma multa ficam provisoriamente proibidos de pescar em algumas áreas</w:t>
      </w:r>
    </w:p>
    <w:p w:rsidR="000005B3" w:rsidRPr="00C06D57" w:rsidRDefault="000005B3" w:rsidP="000005B3">
      <w:pPr>
        <w:pStyle w:val="NoSpacing"/>
        <w:numPr>
          <w:ilvl w:val="0"/>
          <w:numId w:val="72"/>
        </w:numPr>
      </w:pPr>
      <w:r w:rsidRPr="00C06D57">
        <w:t>Poluição</w:t>
      </w:r>
    </w:p>
    <w:p w:rsidR="000005B3" w:rsidRPr="00C06D57" w:rsidRDefault="000005B3" w:rsidP="000005B3">
      <w:pPr>
        <w:pStyle w:val="NoSpacing"/>
      </w:pPr>
    </w:p>
    <w:p w:rsidR="000005B3" w:rsidRPr="00C06D57" w:rsidRDefault="000005B3" w:rsidP="000005B3">
      <w:pPr>
        <w:pStyle w:val="NoSpacing"/>
        <w:rPr>
          <w:b/>
        </w:rPr>
      </w:pPr>
      <w:r w:rsidRPr="00C06D57">
        <w:rPr>
          <w:b/>
        </w:rPr>
        <w:t>Pesca:</w:t>
      </w:r>
    </w:p>
    <w:p w:rsidR="000005B3" w:rsidRPr="00C06D57" w:rsidRDefault="000005B3" w:rsidP="000005B3">
      <w:pPr>
        <w:pStyle w:val="NoSpacing"/>
        <w:rPr>
          <w:b/>
        </w:rPr>
      </w:pPr>
    </w:p>
    <w:p w:rsidR="000005B3" w:rsidRPr="00C06D57" w:rsidRDefault="000005B3" w:rsidP="000005B3">
      <w:pPr>
        <w:pStyle w:val="NoSpacing"/>
        <w:rPr>
          <w:b/>
        </w:rPr>
      </w:pPr>
      <w:r w:rsidRPr="00C06D57">
        <w:rPr>
          <w:b/>
        </w:rPr>
        <w:t>Águas nacionais:</w:t>
      </w:r>
    </w:p>
    <w:p w:rsidR="000005B3" w:rsidRPr="00C06D57" w:rsidRDefault="000005B3" w:rsidP="000005B3">
      <w:pPr>
        <w:pStyle w:val="NoSpacing"/>
        <w:rPr>
          <w:b/>
        </w:rPr>
      </w:pPr>
    </w:p>
    <w:p w:rsidR="000005B3" w:rsidRPr="00C06D57" w:rsidRDefault="000005B3" w:rsidP="000005B3">
      <w:pPr>
        <w:pStyle w:val="NoSpacing"/>
        <w:numPr>
          <w:ilvl w:val="0"/>
          <w:numId w:val="73"/>
        </w:numPr>
        <w:rPr>
          <w:b/>
        </w:rPr>
      </w:pPr>
      <w:r w:rsidRPr="00C06D57">
        <w:rPr>
          <w:b/>
        </w:rPr>
        <w:t xml:space="preserve">Embarcações de pesca local: </w:t>
      </w:r>
      <w:r w:rsidR="00E27752" w:rsidRPr="00C06D57">
        <w:t>são construída</w:t>
      </w:r>
      <w:r w:rsidRPr="00C06D57">
        <w:t>s em madeira de forma tradicional, com um comprimento inferi</w:t>
      </w:r>
      <w:r w:rsidR="00E27752" w:rsidRPr="00C06D57">
        <w:t>or a 9 metros, trabalham junto à</w:t>
      </w:r>
      <w:r w:rsidRPr="00C06D57">
        <w:t xml:space="preserve"> costa (até 10 milhas) e utilizam técnicas artesanais.</w:t>
      </w:r>
    </w:p>
    <w:p w:rsidR="00630B68" w:rsidRPr="00C06D57" w:rsidRDefault="000005B3" w:rsidP="00630B68">
      <w:pPr>
        <w:pStyle w:val="NoSpacing"/>
        <w:numPr>
          <w:ilvl w:val="0"/>
          <w:numId w:val="73"/>
        </w:numPr>
        <w:rPr>
          <w:b/>
        </w:rPr>
      </w:pPr>
      <w:r w:rsidRPr="00C06D57">
        <w:rPr>
          <w:b/>
        </w:rPr>
        <w:t xml:space="preserve">Embarcações de pesca costeira: </w:t>
      </w:r>
      <w:r w:rsidR="00630B68" w:rsidRPr="00C06D57">
        <w:t>tem uma dimensão superior a 9 metros, podem trabalhar em zonas mais afastada, mesmo fora da ZEE, já possuem algumas técnicas de conservação de peixe e têm autonomia para fica</w:t>
      </w:r>
      <w:r w:rsidR="00E27752" w:rsidRPr="00C06D57">
        <w:t>r</w:t>
      </w:r>
      <w:r w:rsidR="00630B68" w:rsidRPr="00C06D57">
        <w:t xml:space="preserve"> no mar durante alguns dias (utilizam técnicas mais modernas)</w:t>
      </w:r>
    </w:p>
    <w:p w:rsidR="00630B68" w:rsidRPr="00C06D57" w:rsidRDefault="00630B68" w:rsidP="00630B68">
      <w:pPr>
        <w:pStyle w:val="NoSpacing"/>
        <w:ind w:left="1425"/>
        <w:rPr>
          <w:b/>
        </w:rPr>
      </w:pPr>
    </w:p>
    <w:p w:rsidR="00630B68" w:rsidRPr="00C06D57" w:rsidRDefault="00630B68" w:rsidP="00630B68">
      <w:pPr>
        <w:pStyle w:val="NoSpacing"/>
        <w:rPr>
          <w:b/>
        </w:rPr>
      </w:pPr>
      <w:r w:rsidRPr="00C06D57">
        <w:rPr>
          <w:b/>
        </w:rPr>
        <w:t>Águas internacionais e afastadas:</w:t>
      </w:r>
    </w:p>
    <w:p w:rsidR="000005B3" w:rsidRPr="00C06D57" w:rsidRDefault="00630B68" w:rsidP="00630B68">
      <w:pPr>
        <w:pStyle w:val="NoSpacing"/>
        <w:numPr>
          <w:ilvl w:val="0"/>
          <w:numId w:val="74"/>
        </w:numPr>
      </w:pPr>
      <w:r w:rsidRPr="00C06D57">
        <w:rPr>
          <w:b/>
        </w:rPr>
        <w:t>Embarcação de pesca de largo:</w:t>
      </w:r>
      <w:r w:rsidR="00E27752" w:rsidRPr="00C06D57">
        <w:t xml:space="preserve"> tê</w:t>
      </w:r>
      <w:r w:rsidRPr="00C06D57">
        <w:t>m grande dimensão, e uma tonelagem superior a 100 TABS, trabalham para além das 12 milhas, em águas internacionais, e têm uma média de duas, três semanas no mar, praticando já uma pesca industrial)</w:t>
      </w:r>
    </w:p>
    <w:p w:rsidR="00630B68" w:rsidRPr="00C06D57" w:rsidRDefault="00630B68" w:rsidP="00630B68">
      <w:pPr>
        <w:pStyle w:val="NoSpacing"/>
        <w:numPr>
          <w:ilvl w:val="0"/>
          <w:numId w:val="74"/>
        </w:numPr>
      </w:pPr>
      <w:r w:rsidRPr="00C06D57">
        <w:rPr>
          <w:b/>
        </w:rPr>
        <w:t>Embarcação de pesca longínqua:</w:t>
      </w:r>
      <w:r w:rsidRPr="00C06D57">
        <w:t xml:space="preserve"> são navios grandes e bem equipados, com grande autonomia que trabalham muito longe do porto de origem. Utilizam as técnicas mais modernas (sondas, radares) e tem meios eficazes de conservação e transformação do pescado e permanecem vários meses no mar.</w:t>
      </w:r>
    </w:p>
    <w:p w:rsidR="00140AD0" w:rsidRPr="00C06D57" w:rsidRDefault="00140AD0" w:rsidP="00140AD0">
      <w:pPr>
        <w:pStyle w:val="NoSpacing"/>
      </w:pPr>
    </w:p>
    <w:p w:rsidR="00140AD0" w:rsidRPr="00C06D57" w:rsidRDefault="00140AD0" w:rsidP="00140AD0">
      <w:pPr>
        <w:pStyle w:val="NoSpacing"/>
        <w:numPr>
          <w:ilvl w:val="0"/>
          <w:numId w:val="83"/>
        </w:numPr>
      </w:pPr>
      <w:r w:rsidRPr="00C06D57">
        <w:t>O consumo médio de peixe pelos portugueses é de 22.5 kg/ano;</w:t>
      </w:r>
    </w:p>
    <w:p w:rsidR="00140AD0" w:rsidRPr="00C06D57" w:rsidRDefault="00F75FA5" w:rsidP="00140AD0">
      <w:pPr>
        <w:pStyle w:val="NoSpacing"/>
        <w:numPr>
          <w:ilvl w:val="0"/>
          <w:numId w:val="83"/>
        </w:numPr>
      </w:pPr>
      <w:r w:rsidRPr="00C06D57">
        <w:t>O consumo médio dos habitantes dos países da EU é de 8.5 kg/ano;</w:t>
      </w:r>
    </w:p>
    <w:p w:rsidR="00F75FA5" w:rsidRPr="00C06D57" w:rsidRDefault="00F75FA5" w:rsidP="00140AD0">
      <w:pPr>
        <w:pStyle w:val="NoSpacing"/>
        <w:numPr>
          <w:ilvl w:val="0"/>
          <w:numId w:val="83"/>
        </w:numPr>
      </w:pPr>
      <w:r w:rsidRPr="00C06D57">
        <w:t>Portugal é o 7º maior consumidor de peixe. As Maldivas estão em primeiro lugar;</w:t>
      </w:r>
    </w:p>
    <w:p w:rsidR="00F75FA5" w:rsidRPr="00C06D57" w:rsidRDefault="00F75FA5" w:rsidP="00F75FA5">
      <w:pPr>
        <w:pStyle w:val="NoSpacing"/>
        <w:ind w:left="720"/>
      </w:pPr>
      <w:r w:rsidRPr="00C06D57">
        <w:t>Esta atividade tem um contributo reduzido no PIB, pois não ultrapassa os 0.8% e apenas emprega 0.5 do total da população ativa;</w:t>
      </w:r>
    </w:p>
    <w:p w:rsidR="00F75FA5" w:rsidRPr="00C06D57" w:rsidRDefault="00F75FA5" w:rsidP="00F75FA5">
      <w:pPr>
        <w:pStyle w:val="NoSpacing"/>
        <w:ind w:left="720"/>
      </w:pPr>
    </w:p>
    <w:p w:rsidR="00F75FA5" w:rsidRPr="00C06D57" w:rsidRDefault="00F75FA5" w:rsidP="00F75FA5">
      <w:pPr>
        <w:pStyle w:val="NoSpacing"/>
        <w:ind w:left="720"/>
        <w:rPr>
          <w:b/>
        </w:rPr>
      </w:pPr>
      <w:r w:rsidRPr="00C06D57">
        <w:rPr>
          <w:b/>
        </w:rPr>
        <w:t>Regiões de maior atividade piscatória:</w:t>
      </w:r>
    </w:p>
    <w:p w:rsidR="00630B68" w:rsidRPr="00C06D57" w:rsidRDefault="00F75FA5" w:rsidP="00F75FA5">
      <w:pPr>
        <w:pStyle w:val="NoSpacing"/>
        <w:numPr>
          <w:ilvl w:val="0"/>
          <w:numId w:val="84"/>
        </w:numPr>
      </w:pPr>
      <w:r w:rsidRPr="00C06D57">
        <w:t>O algarve e o centro são as regiões de maiores des</w:t>
      </w:r>
      <w:r w:rsidR="00AE10E2">
        <w:t>cargas, com 26.5% e 23.8% respe</w:t>
      </w:r>
      <w:r w:rsidRPr="00C06D57">
        <w:t>tivamente;</w:t>
      </w:r>
    </w:p>
    <w:p w:rsidR="00F75FA5" w:rsidRPr="00C06D57" w:rsidRDefault="00F75FA5" w:rsidP="00F75FA5">
      <w:pPr>
        <w:pStyle w:val="NoSpacing"/>
        <w:numPr>
          <w:ilvl w:val="0"/>
          <w:numId w:val="84"/>
        </w:numPr>
      </w:pPr>
      <w:r w:rsidRPr="00C06D57">
        <w:t>Lisboa vem a seguir com 17.3%</w:t>
      </w:r>
    </w:p>
    <w:p w:rsidR="00F75FA5" w:rsidRPr="00C06D57" w:rsidRDefault="00F75FA5" w:rsidP="00F75FA5">
      <w:pPr>
        <w:pStyle w:val="NoSpacing"/>
        <w:numPr>
          <w:ilvl w:val="0"/>
          <w:numId w:val="84"/>
        </w:numPr>
      </w:pPr>
      <w:r w:rsidRPr="00C06D57">
        <w:t>Os açores apresentam um valor abaixo com 11.3%</w:t>
      </w:r>
    </w:p>
    <w:p w:rsidR="00F75FA5" w:rsidRPr="00C06D57" w:rsidRDefault="00F75FA5" w:rsidP="00F75FA5">
      <w:pPr>
        <w:pStyle w:val="NoSpacing"/>
        <w:numPr>
          <w:ilvl w:val="0"/>
          <w:numId w:val="84"/>
        </w:numPr>
      </w:pPr>
      <w:r w:rsidRPr="00C06D57">
        <w:t>A Madeira apresenta o valor mais baixo de descargas de apenas 4.5%</w:t>
      </w:r>
    </w:p>
    <w:p w:rsidR="00F75FA5" w:rsidRPr="00C06D57" w:rsidRDefault="00F75FA5" w:rsidP="00F75FA5">
      <w:pPr>
        <w:pStyle w:val="NoSpacing"/>
        <w:ind w:left="1440"/>
      </w:pPr>
      <w:r w:rsidRPr="00C06D57">
        <w:t xml:space="preserve">As diferenças regionais de descargas estão relacionadas com os tipos de pesca praticados e com as condições de </w:t>
      </w:r>
      <w:r w:rsidR="00AE10E2" w:rsidRPr="00C06D57">
        <w:t>infraestruturas</w:t>
      </w:r>
      <w:r w:rsidRPr="00C06D57">
        <w:t xml:space="preserve"> portuários e das embarcações;</w:t>
      </w:r>
    </w:p>
    <w:p w:rsidR="00F75FA5" w:rsidRPr="00C06D57" w:rsidRDefault="00F75FA5" w:rsidP="00630B68">
      <w:pPr>
        <w:pStyle w:val="NoSpacing"/>
        <w:ind w:left="1425"/>
      </w:pPr>
    </w:p>
    <w:p w:rsidR="00F75FA5" w:rsidRPr="00C06D57" w:rsidRDefault="00F75FA5" w:rsidP="000005B3">
      <w:pPr>
        <w:pStyle w:val="NoSpacing"/>
      </w:pPr>
      <w:r w:rsidRPr="00C06D57">
        <w:t xml:space="preserve">Com a entrada de Portugal na EU e a obrigação de respeitar as normas comunitárias da </w:t>
      </w:r>
      <w:r w:rsidR="00AE10E2" w:rsidRPr="00C06D57">
        <w:t>política</w:t>
      </w:r>
      <w:r w:rsidRPr="00C06D57">
        <w:t xml:space="preserve"> comum de pescas e os acordos que esta tem com outros países, as dificuldades aumentam e </w:t>
      </w:r>
      <w:r w:rsidRPr="00C06D57">
        <w:lastRenderedPageBreak/>
        <w:t>Portugal, tem atualmente a frota pesqueira mais pequena de entre os estados-membros. É cada vez mais difícil obter lice</w:t>
      </w:r>
      <w:r w:rsidR="00AE10E2">
        <w:t>nças para pescar fora das respe</w:t>
      </w:r>
      <w:r w:rsidRPr="00C06D57">
        <w:t xml:space="preserve">tivas ZEE. </w:t>
      </w:r>
    </w:p>
    <w:p w:rsidR="00F75FA5" w:rsidRPr="00C06D57" w:rsidRDefault="00F75FA5" w:rsidP="000005B3">
      <w:pPr>
        <w:pStyle w:val="NoSpacing"/>
        <w:rPr>
          <w:b/>
        </w:rPr>
      </w:pPr>
    </w:p>
    <w:p w:rsidR="00F75FA5" w:rsidRPr="00C06D57" w:rsidRDefault="00F75FA5" w:rsidP="000005B3">
      <w:pPr>
        <w:pStyle w:val="NoSpacing"/>
        <w:rPr>
          <w:b/>
        </w:rPr>
      </w:pPr>
      <w:r w:rsidRPr="00C06D57">
        <w:rPr>
          <w:b/>
        </w:rPr>
        <w:t>Principais áreas de pesca:</w:t>
      </w:r>
    </w:p>
    <w:p w:rsidR="00F75FA5" w:rsidRPr="00C06D57" w:rsidRDefault="00F75FA5" w:rsidP="008C00F4">
      <w:pPr>
        <w:pStyle w:val="NoSpacing"/>
        <w:numPr>
          <w:ilvl w:val="0"/>
          <w:numId w:val="85"/>
        </w:numPr>
      </w:pPr>
      <w:r w:rsidRPr="00C06D57">
        <w:t>O noroeste atlântico (NAFO) é uma das áreas de pesca mais ricas do mundo, tanto em quantidade como em diversidade (arenque, bacalhau, salmão, etc</w:t>
      </w:r>
      <w:r w:rsidR="00AE10E2">
        <w:t>.</w:t>
      </w:r>
      <w:r w:rsidRPr="00C06D57">
        <w:t xml:space="preserve">), e é a área mais </w:t>
      </w:r>
      <w:r w:rsidR="00AE10E2" w:rsidRPr="00C06D57">
        <w:t>atrativa</w:t>
      </w:r>
      <w:r w:rsidRPr="00C06D57">
        <w:t xml:space="preserve"> para os portugueses. Recentemente, passou a haver mais restrições no sentido de preservar as espécies (diminuição das quotas de pesca e mesmo proibição total da atividade), obrigando Portugal a importar o bacalhau que tradicionalmente pescaria;</w:t>
      </w:r>
    </w:p>
    <w:p w:rsidR="00F75FA5" w:rsidRPr="00C06D57" w:rsidRDefault="00F75FA5" w:rsidP="008C00F4">
      <w:pPr>
        <w:pStyle w:val="NoSpacing"/>
        <w:numPr>
          <w:ilvl w:val="0"/>
          <w:numId w:val="85"/>
        </w:numPr>
      </w:pPr>
      <w:r w:rsidRPr="00C06D57">
        <w:t>O nordeste atlântico é uma zona rica biologicamente e onde se encontram espécies como o bacalhau e o cantarialho.</w:t>
      </w:r>
    </w:p>
    <w:p w:rsidR="00F75FA5" w:rsidRPr="00C06D57" w:rsidRDefault="00F75FA5" w:rsidP="008C00F4">
      <w:pPr>
        <w:pStyle w:val="NoSpacing"/>
        <w:numPr>
          <w:ilvl w:val="0"/>
          <w:numId w:val="85"/>
        </w:numPr>
      </w:pPr>
      <w:r w:rsidRPr="00C06D57">
        <w:t>O atlântico central e leste (CECAF)</w:t>
      </w:r>
    </w:p>
    <w:p w:rsidR="00F75FA5" w:rsidRPr="00C06D57" w:rsidRDefault="00F75FA5" w:rsidP="008C00F4">
      <w:pPr>
        <w:pStyle w:val="NoSpacing"/>
        <w:numPr>
          <w:ilvl w:val="0"/>
          <w:numId w:val="85"/>
        </w:numPr>
      </w:pPr>
      <w:r w:rsidRPr="00C06D57">
        <w:t>O Atlântico sul e o indico ocidental;</w:t>
      </w:r>
    </w:p>
    <w:p w:rsidR="00F75FA5" w:rsidRPr="00C06D57" w:rsidRDefault="00F75FA5" w:rsidP="00F75FA5">
      <w:pPr>
        <w:pStyle w:val="NoSpacing"/>
        <w:ind w:left="720"/>
      </w:pPr>
    </w:p>
    <w:p w:rsidR="004B0723" w:rsidRPr="00C06D57" w:rsidRDefault="004B0723" w:rsidP="00F75FA5">
      <w:pPr>
        <w:pStyle w:val="NoSpacing"/>
        <w:ind w:left="720"/>
      </w:pPr>
      <w:r w:rsidRPr="00C06D57">
        <w:t>TAB- tonelagem de arqueação bruta. Unidade de medida que exprime o volume total de carga de um navio ou embarcação.</w:t>
      </w:r>
    </w:p>
    <w:p w:rsidR="004B0723" w:rsidRPr="00C06D57" w:rsidRDefault="004B0723" w:rsidP="00F75FA5">
      <w:pPr>
        <w:pStyle w:val="NoSpacing"/>
        <w:ind w:left="720"/>
      </w:pPr>
    </w:p>
    <w:p w:rsidR="004B0723" w:rsidRPr="00C06D57" w:rsidRDefault="004B0723" w:rsidP="00F75FA5">
      <w:pPr>
        <w:pStyle w:val="NoSpacing"/>
        <w:ind w:left="720"/>
      </w:pPr>
    </w:p>
    <w:p w:rsidR="00F75FA5" w:rsidRPr="00C06D57" w:rsidRDefault="004B0723" w:rsidP="00F75FA5">
      <w:pPr>
        <w:pStyle w:val="NoSpacing"/>
      </w:pPr>
      <w:r w:rsidRPr="00C06D57">
        <w:tab/>
        <w:t xml:space="preserve">A dimensão da frota e as técnicas de pesca utilizadas são fundamentais para a modernização da atividade piscatória. Em Portugal, as pequenas embarcações de madeira são as mais frequentes, com um TAB muito reduzido, permitindo apenas a prática da pesca local com recurso a técnicas mais tradicionais. </w:t>
      </w:r>
    </w:p>
    <w:p w:rsidR="004B0723" w:rsidRPr="00C06D57" w:rsidRDefault="004B0723" w:rsidP="00F75FA5">
      <w:pPr>
        <w:pStyle w:val="NoSpacing"/>
      </w:pPr>
      <w:r w:rsidRPr="00C06D57">
        <w:tab/>
        <w:t xml:space="preserve">Até 1985, o investimento da atividade piscatória foi reduzido, ou mesmo nulo, o que agravou a degradação da frota portuguesa, não havendo qualquer renovação o introdução de técnicas modernas. </w:t>
      </w:r>
    </w:p>
    <w:p w:rsidR="004B0723" w:rsidRPr="00C06D57" w:rsidRDefault="004B0723" w:rsidP="00F75FA5">
      <w:pPr>
        <w:pStyle w:val="NoSpacing"/>
      </w:pPr>
      <w:r w:rsidRPr="00C06D57">
        <w:tab/>
        <w:t>Após a entrada de Portugal na UE, houve um incentivo à modernização da frota pesqueira, através de apoio dos fundos estruturais, como o FEOGA, com a atribuição de subsídios para a aquisição de barcos mais modernos e de equ</w:t>
      </w:r>
      <w:r w:rsidR="00AE10E2">
        <w:t>ipamentos de navegação, de dete</w:t>
      </w:r>
      <w:r w:rsidRPr="00C06D57">
        <w:t xml:space="preserve">ção e de captura. O governo português, através do IFADAP, tem subsidiado o sector. Assim, Portugal ficou com uma frota mais moderna, </w:t>
      </w:r>
      <w:r w:rsidR="00AE10E2">
        <w:t>e equipada com sistemas de dete</w:t>
      </w:r>
      <w:r w:rsidRPr="00C06D57">
        <w:t>ção de cardumes, com modernos aparelhos de captura e com sistemas de conservação e transformação do pescado em alto mar – tem sido u</w:t>
      </w:r>
      <w:r w:rsidR="00AE10E2">
        <w:t>m fa</w:t>
      </w:r>
      <w:r w:rsidRPr="00C06D57">
        <w:t>tor fundamental para o aumento da  produtividade e da competitividade da pesca portuguesa.</w:t>
      </w:r>
    </w:p>
    <w:p w:rsidR="0030069F" w:rsidRPr="00C06D57" w:rsidRDefault="0030069F" w:rsidP="00F75FA5">
      <w:pPr>
        <w:pStyle w:val="NoSpacing"/>
      </w:pPr>
    </w:p>
    <w:p w:rsidR="0030069F" w:rsidRPr="00C06D57" w:rsidRDefault="00AE10E2" w:rsidP="00F75FA5">
      <w:pPr>
        <w:pStyle w:val="NoSpacing"/>
        <w:rPr>
          <w:b/>
        </w:rPr>
      </w:pPr>
      <w:r w:rsidRPr="00C06D57">
        <w:rPr>
          <w:b/>
        </w:rPr>
        <w:t>Infraestruturas</w:t>
      </w:r>
      <w:r w:rsidR="0030069F" w:rsidRPr="00C06D57">
        <w:rPr>
          <w:b/>
        </w:rPr>
        <w:t xml:space="preserve"> portuárias em Portugal</w:t>
      </w:r>
    </w:p>
    <w:p w:rsidR="0030069F" w:rsidRPr="00C06D57" w:rsidRDefault="0030069F" w:rsidP="00F75FA5">
      <w:pPr>
        <w:pStyle w:val="NoSpacing"/>
      </w:pPr>
      <w:r w:rsidRPr="00C06D57">
        <w:tab/>
        <w:t>Existe um elevado número de portos, mas mal apetrechados. Este elevado número corresponde, na sua grande maioria, a portos muito pequenos e mal equipados, acabando por apresentar um valor de descargas muito reduzido.</w:t>
      </w:r>
    </w:p>
    <w:p w:rsidR="0030069F" w:rsidRPr="00C06D57" w:rsidRDefault="0030069F" w:rsidP="00F75FA5">
      <w:pPr>
        <w:pStyle w:val="NoSpacing"/>
      </w:pPr>
      <w:r w:rsidRPr="00C06D57">
        <w:tab/>
        <w:t>No continente existem seis portos com descargas significativas: Leixões/ Matosinhos, Peniche, Sesimbra, Olhão, Portimão e Sines. Na região autónoma da madeira temos apenas o porto de Funchal, e na região autónoma da madeira o porto de São Miguel.</w:t>
      </w:r>
    </w:p>
    <w:p w:rsidR="0030069F" w:rsidRPr="00C06D57" w:rsidRDefault="0030069F" w:rsidP="00F75FA5">
      <w:pPr>
        <w:pStyle w:val="NoSpacing"/>
      </w:pPr>
      <w:r w:rsidRPr="00C06D57">
        <w:tab/>
        <w:t>Apesar das infraestruturas estarem mal equipadas, e apresentarem muitos carências, tem sido feito um grande investimento em termos de equipamentos de apoio, como a modernização de lotas, instalações de redes de conservação e refrigeração, etc.</w:t>
      </w:r>
    </w:p>
    <w:p w:rsidR="0030069F" w:rsidRPr="00C06D57" w:rsidRDefault="0030069F" w:rsidP="00F75FA5">
      <w:pPr>
        <w:pStyle w:val="NoSpacing"/>
        <w:rPr>
          <w:b/>
        </w:rPr>
      </w:pPr>
      <w:r w:rsidRPr="00C06D57">
        <w:rPr>
          <w:b/>
        </w:rPr>
        <w:t>Coisas a fazer:</w:t>
      </w:r>
    </w:p>
    <w:p w:rsidR="0030069F" w:rsidRPr="00C06D57" w:rsidRDefault="00AE10E2" w:rsidP="008C00F4">
      <w:pPr>
        <w:pStyle w:val="NoSpacing"/>
        <w:numPr>
          <w:ilvl w:val="0"/>
          <w:numId w:val="86"/>
        </w:numPr>
      </w:pPr>
      <w:r w:rsidRPr="00C06D57">
        <w:t>Inspeções</w:t>
      </w:r>
      <w:r w:rsidR="0030069F" w:rsidRPr="00C06D57">
        <w:t xml:space="preserve"> sanitárias de todas as lotas;</w:t>
      </w:r>
    </w:p>
    <w:p w:rsidR="0030069F" w:rsidRPr="00C06D57" w:rsidRDefault="0030069F" w:rsidP="008C00F4">
      <w:pPr>
        <w:pStyle w:val="NoSpacing"/>
        <w:numPr>
          <w:ilvl w:val="0"/>
          <w:numId w:val="86"/>
        </w:numPr>
      </w:pPr>
      <w:r w:rsidRPr="00C06D57">
        <w:t>Melhoria das acessibilidades de muitos portos;</w:t>
      </w:r>
    </w:p>
    <w:p w:rsidR="0030069F" w:rsidRPr="00C06D57" w:rsidRDefault="0030069F" w:rsidP="008C00F4">
      <w:pPr>
        <w:pStyle w:val="NoSpacing"/>
        <w:numPr>
          <w:ilvl w:val="0"/>
          <w:numId w:val="86"/>
        </w:numPr>
      </w:pPr>
      <w:r w:rsidRPr="00C06D57">
        <w:t xml:space="preserve">Construção de molhes de </w:t>
      </w:r>
      <w:r w:rsidR="00AE10E2" w:rsidRPr="00C06D57">
        <w:t>proteção</w:t>
      </w:r>
      <w:r w:rsidRPr="00C06D57">
        <w:t>;</w:t>
      </w:r>
    </w:p>
    <w:p w:rsidR="007C234C" w:rsidRPr="00C06D57" w:rsidRDefault="0030069F" w:rsidP="008C00F4">
      <w:pPr>
        <w:pStyle w:val="NoSpacing"/>
        <w:numPr>
          <w:ilvl w:val="0"/>
          <w:numId w:val="86"/>
        </w:numPr>
      </w:pPr>
      <w:r w:rsidRPr="00C06D57">
        <w:t>Ampliação de algumas docas;</w:t>
      </w:r>
    </w:p>
    <w:p w:rsidR="0030069F" w:rsidRPr="00C06D57" w:rsidRDefault="0030069F" w:rsidP="00F75FA5">
      <w:pPr>
        <w:pStyle w:val="NoSpacing"/>
        <w:rPr>
          <w:b/>
        </w:rPr>
      </w:pPr>
    </w:p>
    <w:p w:rsidR="0030069F" w:rsidRPr="00C06D57" w:rsidRDefault="0030069F" w:rsidP="00F75FA5">
      <w:pPr>
        <w:pStyle w:val="NoSpacing"/>
        <w:rPr>
          <w:b/>
        </w:rPr>
      </w:pPr>
    </w:p>
    <w:p w:rsidR="0030069F" w:rsidRPr="00C06D57" w:rsidRDefault="0030069F" w:rsidP="00F75FA5">
      <w:pPr>
        <w:pStyle w:val="NoSpacing"/>
        <w:rPr>
          <w:b/>
        </w:rPr>
      </w:pPr>
    </w:p>
    <w:p w:rsidR="007C234C" w:rsidRPr="00C06D57" w:rsidRDefault="007C234C" w:rsidP="00F75FA5">
      <w:pPr>
        <w:pStyle w:val="NoSpacing"/>
        <w:rPr>
          <w:b/>
        </w:rPr>
      </w:pPr>
      <w:r w:rsidRPr="00C06D57">
        <w:rPr>
          <w:b/>
        </w:rPr>
        <w:t xml:space="preserve">Caraterísticas da população que trabalha no sector das pescas: </w:t>
      </w:r>
    </w:p>
    <w:p w:rsidR="007C234C" w:rsidRPr="00C06D57" w:rsidRDefault="007C234C" w:rsidP="00F75FA5">
      <w:pPr>
        <w:pStyle w:val="NoSpacing"/>
      </w:pPr>
      <w:r w:rsidRPr="00C06D57">
        <w:tab/>
        <w:t xml:space="preserve">Trata-se de uma profissão que durante décadas, passou de pais para filhos, mas nos últimos anos com as crises do sector e com as alterações da sociedade, deixou de ser </w:t>
      </w:r>
      <w:r w:rsidR="00AE10E2" w:rsidRPr="00C06D57">
        <w:t>atrativa</w:t>
      </w:r>
      <w:r w:rsidRPr="00C06D57">
        <w:t xml:space="preserve"> para os jovens.</w:t>
      </w:r>
    </w:p>
    <w:p w:rsidR="007C234C" w:rsidRPr="00C06D57" w:rsidRDefault="007C234C" w:rsidP="00F75FA5">
      <w:pPr>
        <w:pStyle w:val="NoSpacing"/>
      </w:pPr>
      <w:r w:rsidRPr="00C06D57">
        <w:tab/>
        <w:t xml:space="preserve">A pesca portuguesa ainda tem um carácter tradicional e pouco modernizado, utilizando muita </w:t>
      </w:r>
      <w:r w:rsidR="00AE10E2" w:rsidRPr="00C06D57">
        <w:t>mão-de-obra</w:t>
      </w:r>
      <w:r w:rsidRPr="00C06D57">
        <w:t xml:space="preserve"> e poucas máquinas.</w:t>
      </w:r>
    </w:p>
    <w:p w:rsidR="007C234C" w:rsidRPr="00C06D57" w:rsidRDefault="007C234C" w:rsidP="00F75FA5">
      <w:pPr>
        <w:pStyle w:val="NoSpacing"/>
      </w:pPr>
      <w:r w:rsidRPr="00C06D57">
        <w:tab/>
        <w:t>As baixas qualificações dos pescadores portugueses também constituem um entrave a modernização. Para isso a Politica comum das pescas em Portugal, tem apostado na formação profissional dos pescadores. A partir de 1986 foram criados por todo o pais, centros de formação do Forpescas, apoiados pelo FSE.</w:t>
      </w:r>
    </w:p>
    <w:p w:rsidR="001408C8" w:rsidRPr="00C06D57" w:rsidRDefault="001408C8" w:rsidP="00F75FA5">
      <w:pPr>
        <w:pStyle w:val="NoSpacing"/>
      </w:pPr>
    </w:p>
    <w:p w:rsidR="001408C8" w:rsidRPr="00C06D57" w:rsidRDefault="001408C8" w:rsidP="00F75FA5">
      <w:pPr>
        <w:pStyle w:val="NoSpacing"/>
        <w:rPr>
          <w:b/>
        </w:rPr>
      </w:pPr>
      <w:r w:rsidRPr="00C06D57">
        <w:rPr>
          <w:b/>
        </w:rPr>
        <w:t>Problemas de gestão dos recursos marítimos:</w:t>
      </w:r>
    </w:p>
    <w:p w:rsidR="001408C8" w:rsidRPr="00C06D57" w:rsidRDefault="001408C8" w:rsidP="008C00F4">
      <w:pPr>
        <w:pStyle w:val="NoSpacing"/>
        <w:numPr>
          <w:ilvl w:val="0"/>
          <w:numId w:val="87"/>
        </w:numPr>
        <w:rPr>
          <w:b/>
        </w:rPr>
      </w:pPr>
      <w:r w:rsidRPr="00C06D57">
        <w:rPr>
          <w:b/>
        </w:rPr>
        <w:t>Poluição do mar</w:t>
      </w:r>
      <w:r w:rsidR="007E76D8" w:rsidRPr="00C06D57">
        <w:rPr>
          <w:b/>
        </w:rPr>
        <w:t>:</w:t>
      </w:r>
    </w:p>
    <w:p w:rsidR="001408C8" w:rsidRPr="00C06D57" w:rsidRDefault="007E76D8" w:rsidP="007E76D8">
      <w:pPr>
        <w:pStyle w:val="NoSpacing"/>
        <w:ind w:left="720"/>
      </w:pPr>
      <w:r w:rsidRPr="00C06D57">
        <w:t xml:space="preserve">A poluição dos mares tem origens muito diversas, mas os problemas originados pela exploração, transporte, acidentes e limpeza de </w:t>
      </w:r>
      <w:r w:rsidR="00AE10E2" w:rsidRPr="00C06D57">
        <w:t>petroleiros</w:t>
      </w:r>
      <w:r w:rsidRPr="00C06D57">
        <w:t xml:space="preserve"> destacam-se.</w:t>
      </w:r>
    </w:p>
    <w:p w:rsidR="007E76D8" w:rsidRPr="00C06D57" w:rsidRDefault="007E76D8" w:rsidP="008C00F4">
      <w:pPr>
        <w:pStyle w:val="NoSpacing"/>
        <w:numPr>
          <w:ilvl w:val="0"/>
          <w:numId w:val="87"/>
        </w:numPr>
      </w:pPr>
      <w:r w:rsidRPr="00C06D57">
        <w:rPr>
          <w:b/>
        </w:rPr>
        <w:t xml:space="preserve">A </w:t>
      </w:r>
      <w:r w:rsidR="00AE10E2" w:rsidRPr="00C06D57">
        <w:rPr>
          <w:b/>
        </w:rPr>
        <w:t>sobre-exploração</w:t>
      </w:r>
      <w:r w:rsidRPr="00C06D57">
        <w:rPr>
          <w:b/>
        </w:rPr>
        <w:t xml:space="preserve"> dos recursos:</w:t>
      </w:r>
    </w:p>
    <w:p w:rsidR="007E76D8" w:rsidRPr="00C06D57" w:rsidRDefault="007E76D8" w:rsidP="007E76D8">
      <w:pPr>
        <w:pStyle w:val="NoSpacing"/>
        <w:ind w:left="720"/>
      </w:pPr>
      <w:r w:rsidRPr="00C06D57">
        <w:t xml:space="preserve">Durante anos a atividade piscatória foi feita sem qualquer controlo. A exploração desenfreada das espécies, economicamente rendíveis, originou a destruição maciça das populações piscícolas, pondo em risco o equilíbrio do ecossistema. Com efeito, os desequilíbrios </w:t>
      </w:r>
      <w:r w:rsidR="00AE10E2" w:rsidRPr="00C06D57">
        <w:t>atuais</w:t>
      </w:r>
      <w:r w:rsidRPr="00C06D57">
        <w:t xml:space="preserve"> foram desencadeados por dois processos:</w:t>
      </w:r>
    </w:p>
    <w:p w:rsidR="007E76D8" w:rsidRPr="00C06D57" w:rsidRDefault="00AE10E2" w:rsidP="008C00F4">
      <w:pPr>
        <w:pStyle w:val="NoSpacing"/>
        <w:numPr>
          <w:ilvl w:val="0"/>
          <w:numId w:val="88"/>
        </w:numPr>
      </w:pPr>
      <w:r w:rsidRPr="00C06D57">
        <w:t>Rutura</w:t>
      </w:r>
      <w:r w:rsidR="007E76D8" w:rsidRPr="00C06D57">
        <w:t xml:space="preserve"> das cadeias alimentares;</w:t>
      </w:r>
    </w:p>
    <w:p w:rsidR="007E76D8" w:rsidRPr="00C06D57" w:rsidRDefault="007E76D8" w:rsidP="008C00F4">
      <w:pPr>
        <w:pStyle w:val="NoSpacing"/>
        <w:numPr>
          <w:ilvl w:val="0"/>
          <w:numId w:val="88"/>
        </w:numPr>
      </w:pPr>
      <w:r w:rsidRPr="00C06D57">
        <w:t>Exploração excessiva dos recursos</w:t>
      </w:r>
    </w:p>
    <w:p w:rsidR="00477F26" w:rsidRPr="00C06D57" w:rsidRDefault="00477F26" w:rsidP="00477F26">
      <w:pPr>
        <w:pStyle w:val="NoSpacing"/>
        <w:ind w:left="2130"/>
      </w:pPr>
    </w:p>
    <w:p w:rsidR="00477F26" w:rsidRPr="00C06D57" w:rsidRDefault="00477F26" w:rsidP="00F75FA5">
      <w:pPr>
        <w:pStyle w:val="NoSpacing"/>
      </w:pPr>
      <w:r w:rsidRPr="00C06D57">
        <w:tab/>
        <w:t xml:space="preserve">Surgem, assim, os problemas de espécies em vias de extinção. Quando se pesca apenas espécies na idade adulta e com moderação, não se reduz substancialmente a quantidade global de peixe, podendo inclusive favorecer-se seu aumento. A </w:t>
      </w:r>
      <w:r w:rsidR="00AE10E2" w:rsidRPr="00C06D57">
        <w:t>sobre-exploração</w:t>
      </w:r>
      <w:r w:rsidRPr="00C06D57">
        <w:t xml:space="preserve"> de recursos é agravada com a utilização de determinadas técnicas, como a pesca não </w:t>
      </w:r>
      <w:r w:rsidR="00AE10E2" w:rsidRPr="00C06D57">
        <w:t>seletiva</w:t>
      </w:r>
      <w:r w:rsidRPr="00C06D57">
        <w:t>, onde existem redes e processos que capturem peixes de todas as dimensões, tornando-se necessário controlar o uso de redes de malhagem apertada.</w:t>
      </w:r>
    </w:p>
    <w:p w:rsidR="00477F26" w:rsidRPr="00C06D57" w:rsidRDefault="00477F26" w:rsidP="00F75FA5">
      <w:pPr>
        <w:pStyle w:val="NoSpacing"/>
      </w:pPr>
    </w:p>
    <w:p w:rsidR="00C816E2" w:rsidRPr="00C06D57" w:rsidRDefault="00C816E2" w:rsidP="00C816E2">
      <w:pPr>
        <w:pStyle w:val="NoSpacing"/>
        <w:rPr>
          <w:b/>
        </w:rPr>
      </w:pPr>
      <w:r w:rsidRPr="00C06D57">
        <w:rPr>
          <w:b/>
        </w:rPr>
        <w:t>ZEE:</w:t>
      </w:r>
    </w:p>
    <w:p w:rsidR="00C816E2" w:rsidRPr="00C06D57" w:rsidRDefault="00C816E2" w:rsidP="00C816E2">
      <w:pPr>
        <w:pStyle w:val="NoSpacing"/>
      </w:pPr>
      <w:r w:rsidRPr="00C06D57">
        <w:tab/>
        <w:t>A ZEE é insuficientemente patrulhada por falta de meios técnicos e humanos, nomeadamente, a falta de embarcações rápidas, de meios aéreos e informáticos e de técnicos especializados.</w:t>
      </w:r>
    </w:p>
    <w:p w:rsidR="00C816E2" w:rsidRPr="00C06D57" w:rsidRDefault="00C816E2" w:rsidP="00C816E2">
      <w:pPr>
        <w:pStyle w:val="NoSpacing"/>
        <w:rPr>
          <w:b/>
        </w:rPr>
      </w:pPr>
      <w:r w:rsidRPr="00C06D57">
        <w:tab/>
      </w:r>
      <w:r w:rsidR="00AE10E2" w:rsidRPr="00C06D57">
        <w:rPr>
          <w:b/>
        </w:rPr>
        <w:t>Infrações</w:t>
      </w:r>
      <w:r w:rsidRPr="00C06D57">
        <w:rPr>
          <w:b/>
        </w:rPr>
        <w:t xml:space="preserve"> </w:t>
      </w:r>
      <w:r w:rsidR="00AE10E2" w:rsidRPr="00C06D57">
        <w:rPr>
          <w:b/>
        </w:rPr>
        <w:t>efetuadas</w:t>
      </w:r>
      <w:r w:rsidRPr="00C06D57">
        <w:rPr>
          <w:b/>
        </w:rPr>
        <w:t>:</w:t>
      </w:r>
    </w:p>
    <w:p w:rsidR="00C816E2" w:rsidRPr="00C06D57" w:rsidRDefault="00C816E2" w:rsidP="008C00F4">
      <w:pPr>
        <w:pStyle w:val="NoSpacing"/>
        <w:numPr>
          <w:ilvl w:val="0"/>
          <w:numId w:val="89"/>
        </w:numPr>
      </w:pPr>
      <w:r w:rsidRPr="00C06D57">
        <w:t>A captura de espécies não permitidas, devido ao seu peso e/ou dimensão e que pode acelerar a sua extinção;</w:t>
      </w:r>
    </w:p>
    <w:p w:rsidR="00C816E2" w:rsidRPr="00C06D57" w:rsidRDefault="00C816E2" w:rsidP="008C00F4">
      <w:pPr>
        <w:pStyle w:val="NoSpacing"/>
        <w:numPr>
          <w:ilvl w:val="0"/>
          <w:numId w:val="89"/>
        </w:numPr>
      </w:pPr>
      <w:r w:rsidRPr="00C06D57">
        <w:t>O tipo de pesca praticado e o uso inadequado da malhagem de redes;</w:t>
      </w:r>
    </w:p>
    <w:p w:rsidR="00C816E2" w:rsidRPr="00C06D57" w:rsidRDefault="00C816E2" w:rsidP="008C00F4">
      <w:pPr>
        <w:pStyle w:val="NoSpacing"/>
        <w:numPr>
          <w:ilvl w:val="0"/>
          <w:numId w:val="89"/>
        </w:numPr>
      </w:pPr>
      <w:r w:rsidRPr="00C06D57">
        <w:t>O desrespeito pelas quotas de pesa e TAB</w:t>
      </w:r>
    </w:p>
    <w:p w:rsidR="00C816E2" w:rsidRPr="00C06D57" w:rsidRDefault="00C816E2" w:rsidP="008C00F4">
      <w:pPr>
        <w:pStyle w:val="NoSpacing"/>
        <w:numPr>
          <w:ilvl w:val="0"/>
          <w:numId w:val="89"/>
        </w:numPr>
      </w:pPr>
      <w:r w:rsidRPr="00C06D57">
        <w:t>O desperdício de espécies que são capturadas indevidamente e não comercializáveis</w:t>
      </w:r>
    </w:p>
    <w:p w:rsidR="00C816E2" w:rsidRPr="00C06D57" w:rsidRDefault="00C816E2" w:rsidP="008C00F4">
      <w:pPr>
        <w:pStyle w:val="NoSpacing"/>
        <w:numPr>
          <w:ilvl w:val="0"/>
          <w:numId w:val="89"/>
        </w:numPr>
      </w:pPr>
      <w:r w:rsidRPr="00C06D57">
        <w:t>A descarga de produtos poluentes que vão desde a lavagem dos petroleiros até aos produtos, altamente tóxicos, como o mercúrio e o chumbo;</w:t>
      </w:r>
    </w:p>
    <w:p w:rsidR="00C816E2" w:rsidRPr="00C06D57" w:rsidRDefault="00C816E2" w:rsidP="008C00F4">
      <w:pPr>
        <w:pStyle w:val="NoSpacing"/>
        <w:numPr>
          <w:ilvl w:val="0"/>
          <w:numId w:val="89"/>
        </w:numPr>
      </w:pPr>
      <w:r w:rsidRPr="00C06D57">
        <w:t>A utilização do espaço da ZEE para o transporte de substâncias proibidas ou para o contrabando;</w:t>
      </w:r>
    </w:p>
    <w:p w:rsidR="00C816E2" w:rsidRPr="00C06D57" w:rsidRDefault="00C816E2" w:rsidP="00C816E2">
      <w:pPr>
        <w:pStyle w:val="NoSpacing"/>
        <w:ind w:left="720"/>
      </w:pPr>
    </w:p>
    <w:p w:rsidR="00C816E2" w:rsidRPr="00C06D57" w:rsidRDefault="00C816E2" w:rsidP="00C816E2">
      <w:pPr>
        <w:pStyle w:val="NoSpacing"/>
        <w:ind w:left="720"/>
        <w:rPr>
          <w:b/>
        </w:rPr>
      </w:pPr>
      <w:r w:rsidRPr="00C06D57">
        <w:rPr>
          <w:b/>
        </w:rPr>
        <w:t>Consequências:</w:t>
      </w:r>
    </w:p>
    <w:p w:rsidR="00C816E2" w:rsidRPr="00C06D57" w:rsidRDefault="00C816E2" w:rsidP="008C00F4">
      <w:pPr>
        <w:pStyle w:val="NoSpacing"/>
        <w:numPr>
          <w:ilvl w:val="0"/>
          <w:numId w:val="89"/>
        </w:numPr>
        <w:rPr>
          <w:b/>
        </w:rPr>
      </w:pPr>
      <w:r w:rsidRPr="00C06D57">
        <w:t>O esgotamento dos recursos marinhos existentes nas águas portuguesas;</w:t>
      </w:r>
    </w:p>
    <w:p w:rsidR="00C816E2" w:rsidRPr="00C06D57" w:rsidRDefault="00C816E2" w:rsidP="008C00F4">
      <w:pPr>
        <w:pStyle w:val="NoSpacing"/>
        <w:numPr>
          <w:ilvl w:val="0"/>
          <w:numId w:val="89"/>
        </w:numPr>
        <w:rPr>
          <w:b/>
        </w:rPr>
      </w:pPr>
      <w:r w:rsidRPr="00C06D57">
        <w:t>O aumento do tráfego clandestino não só de produtos proibidos (droga) como também de outros que podem pôr em risco a segurança nacional (armas);</w:t>
      </w:r>
    </w:p>
    <w:p w:rsidR="00C816E2" w:rsidRPr="00C06D57" w:rsidRDefault="00C816E2" w:rsidP="008C00F4">
      <w:pPr>
        <w:pStyle w:val="NoSpacing"/>
        <w:numPr>
          <w:ilvl w:val="0"/>
          <w:numId w:val="89"/>
        </w:numPr>
        <w:rPr>
          <w:b/>
        </w:rPr>
      </w:pPr>
      <w:r w:rsidRPr="00C06D57">
        <w:t>O aumento da poluição marítima e de catástrofes ambientais;</w:t>
      </w:r>
    </w:p>
    <w:p w:rsidR="00C816E2" w:rsidRPr="00C06D57" w:rsidRDefault="00C816E2" w:rsidP="00C816E2">
      <w:pPr>
        <w:pStyle w:val="NoSpacing"/>
        <w:ind w:left="720"/>
      </w:pPr>
    </w:p>
    <w:p w:rsidR="00C816E2" w:rsidRPr="00C06D57" w:rsidRDefault="00C816E2" w:rsidP="00C816E2">
      <w:pPr>
        <w:pStyle w:val="NoSpacing"/>
        <w:ind w:left="720"/>
      </w:pPr>
    </w:p>
    <w:p w:rsidR="00C816E2" w:rsidRPr="00C06D57" w:rsidRDefault="00441E2B" w:rsidP="00C816E2">
      <w:pPr>
        <w:pStyle w:val="NoSpacing"/>
        <w:ind w:left="720"/>
      </w:pPr>
      <w:r w:rsidRPr="00C06D57">
        <w:tab/>
      </w:r>
      <w:r w:rsidR="00C816E2" w:rsidRPr="00C06D57">
        <w:t>A progressiva degradação da costa portuguesa é provocada, sobretudo, pelo aumento da urbanização das áreas costeiras e pelo turismo balnear deso</w:t>
      </w:r>
      <w:r w:rsidRPr="00C06D57">
        <w:t>rdenado que cresce em Portugal.</w:t>
      </w:r>
    </w:p>
    <w:p w:rsidR="00441E2B" w:rsidRPr="00C06D57" w:rsidRDefault="00441E2B" w:rsidP="00C816E2">
      <w:pPr>
        <w:pStyle w:val="NoSpacing"/>
        <w:ind w:left="720"/>
      </w:pPr>
    </w:p>
    <w:p w:rsidR="00441E2B" w:rsidRPr="00C06D57" w:rsidRDefault="00441E2B" w:rsidP="00C816E2">
      <w:pPr>
        <w:pStyle w:val="NoSpacing"/>
        <w:ind w:left="720"/>
      </w:pPr>
      <w:r w:rsidRPr="00C06D57">
        <w:t>A pressão urbanística sobre o litoral faz-se de múltiplas formas, com graves problemas ambientais, como:</w:t>
      </w:r>
    </w:p>
    <w:p w:rsidR="00441E2B" w:rsidRPr="00C06D57" w:rsidRDefault="00441E2B" w:rsidP="008C00F4">
      <w:pPr>
        <w:pStyle w:val="NoSpacing"/>
        <w:numPr>
          <w:ilvl w:val="0"/>
          <w:numId w:val="89"/>
        </w:numPr>
      </w:pPr>
      <w:r w:rsidRPr="00C06D57">
        <w:t>A construção sobre arribas e dunas;</w:t>
      </w:r>
    </w:p>
    <w:p w:rsidR="00441E2B" w:rsidRPr="00C06D57" w:rsidRDefault="00441E2B" w:rsidP="008C00F4">
      <w:pPr>
        <w:pStyle w:val="NoSpacing"/>
        <w:numPr>
          <w:ilvl w:val="0"/>
          <w:numId w:val="89"/>
        </w:numPr>
      </w:pPr>
      <w:r w:rsidRPr="00C06D57">
        <w:t>A destruição das dunas;</w:t>
      </w:r>
    </w:p>
    <w:p w:rsidR="00441E2B" w:rsidRPr="00C06D57" w:rsidRDefault="00441E2B" w:rsidP="008C00F4">
      <w:pPr>
        <w:pStyle w:val="NoSpacing"/>
        <w:numPr>
          <w:ilvl w:val="0"/>
          <w:numId w:val="89"/>
        </w:numPr>
      </w:pPr>
      <w:r w:rsidRPr="00C06D57">
        <w:t xml:space="preserve">A </w:t>
      </w:r>
      <w:r w:rsidR="00AE10E2" w:rsidRPr="00C06D57">
        <w:t>sobre-exploração</w:t>
      </w:r>
      <w:r w:rsidRPr="00C06D57">
        <w:t xml:space="preserve"> dos aquíferos;</w:t>
      </w:r>
    </w:p>
    <w:p w:rsidR="00441E2B" w:rsidRPr="00C06D57" w:rsidRDefault="00441E2B" w:rsidP="008C00F4">
      <w:pPr>
        <w:pStyle w:val="NoSpacing"/>
        <w:numPr>
          <w:ilvl w:val="0"/>
          <w:numId w:val="89"/>
        </w:numPr>
      </w:pPr>
      <w:r w:rsidRPr="00C06D57">
        <w:t>A produção excessiva de resíduos e efluentes urbanos;</w:t>
      </w:r>
    </w:p>
    <w:p w:rsidR="00441E2B" w:rsidRPr="00C06D57" w:rsidRDefault="00441E2B" w:rsidP="008C00F4">
      <w:pPr>
        <w:pStyle w:val="NoSpacing"/>
        <w:numPr>
          <w:ilvl w:val="0"/>
          <w:numId w:val="89"/>
        </w:numPr>
      </w:pPr>
      <w:r w:rsidRPr="00C06D57">
        <w:t>A redução da biodiversidade, com a destruição da fauna e flora locais;</w:t>
      </w:r>
    </w:p>
    <w:p w:rsidR="00F675D6" w:rsidRPr="00C06D57" w:rsidRDefault="00F675D6" w:rsidP="00F675D6">
      <w:pPr>
        <w:pStyle w:val="NoSpacing"/>
        <w:ind w:left="720"/>
      </w:pPr>
    </w:p>
    <w:p w:rsidR="00C816E2" w:rsidRPr="00C06D57" w:rsidRDefault="00C816E2" w:rsidP="00F675D6"/>
    <w:p w:rsidR="00F675D6" w:rsidRPr="00C06D57" w:rsidRDefault="00F675D6" w:rsidP="00F675D6">
      <w:pPr>
        <w:rPr>
          <w:b/>
        </w:rPr>
      </w:pPr>
      <w:r w:rsidRPr="00C06D57">
        <w:rPr>
          <w:b/>
        </w:rPr>
        <w:t>Atividades económicas a potencializar no espaço marítimo:</w:t>
      </w:r>
    </w:p>
    <w:p w:rsidR="00F675D6" w:rsidRPr="00C06D57" w:rsidRDefault="00F675D6" w:rsidP="00F675D6">
      <w:pPr>
        <w:pStyle w:val="ListParagraph"/>
        <w:numPr>
          <w:ilvl w:val="0"/>
          <w:numId w:val="87"/>
        </w:numPr>
      </w:pPr>
      <w:r w:rsidRPr="00C06D57">
        <w:rPr>
          <w:b/>
        </w:rPr>
        <w:t>Aquicultura:</w:t>
      </w:r>
      <w:r w:rsidRPr="00C06D57">
        <w:t xml:space="preserve"> trata-se de uma atividade, com benefícios para o ambiente, uma vez que pode colaborar na preservação de espécies piscícolas, evitando a </w:t>
      </w:r>
      <w:r w:rsidR="00AE10E2" w:rsidRPr="00C06D57">
        <w:t>sobre-exploração</w:t>
      </w:r>
      <w:r w:rsidRPr="00C06D57">
        <w:t xml:space="preserve"> de recursos. Esta atividade em Portugal, tem uma importância reduzida, encontrando-se em expensão, uma vez que exige investimentos inicias bastante elevados. A produção é feita sobretudo em água salgada e salobra. As espécies cultivas são ainda em número reduzido, predominando a </w:t>
      </w:r>
      <w:r w:rsidR="00FC416D" w:rsidRPr="00C06D57">
        <w:t>dourada e</w:t>
      </w:r>
      <w:r w:rsidRPr="00C06D57">
        <w:t xml:space="preserve"> o robalo.</w:t>
      </w:r>
    </w:p>
    <w:p w:rsidR="00F675D6" w:rsidRPr="00C06D57" w:rsidRDefault="00F675D6" w:rsidP="00F675D6">
      <w:pPr>
        <w:pStyle w:val="ListParagraph"/>
        <w:numPr>
          <w:ilvl w:val="0"/>
          <w:numId w:val="87"/>
        </w:numPr>
      </w:pPr>
      <w:r w:rsidRPr="00C06D57">
        <w:rPr>
          <w:b/>
        </w:rPr>
        <w:t>A indústria conserveira:</w:t>
      </w:r>
      <w:r w:rsidRPr="00C06D57">
        <w:t xml:space="preserve"> A indústria de conservas (em particular, sardinha e atum) foi das atividades mais rendíveis em Portugal. </w:t>
      </w:r>
      <w:r w:rsidR="00FC416D" w:rsidRPr="00C06D57">
        <w:t>Nas últimas décadas recuamos devido a falta de modernização no sector. O estado tem feito um esforço para renovar e dinamizar as antigas fábricas de conservas, mas os efeitos têm sido diminutos.</w:t>
      </w:r>
    </w:p>
    <w:p w:rsidR="00FC416D" w:rsidRPr="00C06D57" w:rsidRDefault="00FC416D" w:rsidP="00F675D6">
      <w:pPr>
        <w:pStyle w:val="ListParagraph"/>
        <w:numPr>
          <w:ilvl w:val="0"/>
          <w:numId w:val="87"/>
        </w:numPr>
      </w:pPr>
      <w:r w:rsidRPr="00C06D57">
        <w:rPr>
          <w:b/>
        </w:rPr>
        <w:t>Extração de algas:</w:t>
      </w:r>
      <w:r w:rsidRPr="00C06D57">
        <w:t xml:space="preserve"> O recurso marítimo que perdeu importância em Portugal foram as algas. A apanha de algas, outrora alargamento utilizadas como adubo natural na agricultura, tem vindo a perder importância;</w:t>
      </w:r>
    </w:p>
    <w:p w:rsidR="00FC416D" w:rsidRPr="00C06D57" w:rsidRDefault="00FC416D" w:rsidP="00FC416D">
      <w:pPr>
        <w:pStyle w:val="ListParagraph"/>
        <w:numPr>
          <w:ilvl w:val="0"/>
          <w:numId w:val="87"/>
        </w:numPr>
      </w:pPr>
      <w:r w:rsidRPr="00C06D57">
        <w:rPr>
          <w:b/>
        </w:rPr>
        <w:t xml:space="preserve">A produção de sal: </w:t>
      </w:r>
      <w:r w:rsidRPr="00C06D57">
        <w:t>A produção de sal marítimo em 2005 registou um aumento devido principalmente, às condições climáticas favoráveis à sua produção, nomeadamente, muito sol, vento e baixa pluviosidade.</w:t>
      </w:r>
    </w:p>
    <w:p w:rsidR="00FC416D" w:rsidRPr="00C06D57" w:rsidRDefault="00FC416D" w:rsidP="00FC416D">
      <w:pPr>
        <w:pStyle w:val="ListParagraph"/>
        <w:numPr>
          <w:ilvl w:val="0"/>
          <w:numId w:val="87"/>
        </w:numPr>
      </w:pPr>
      <w:r w:rsidRPr="00C06D57">
        <w:rPr>
          <w:b/>
        </w:rPr>
        <w:t>Exploração petrolífera;</w:t>
      </w:r>
    </w:p>
    <w:p w:rsidR="00FC416D" w:rsidRPr="00C06D57" w:rsidRDefault="00FC416D" w:rsidP="00FC416D">
      <w:pPr>
        <w:pStyle w:val="ListParagraph"/>
        <w:numPr>
          <w:ilvl w:val="0"/>
          <w:numId w:val="87"/>
        </w:numPr>
      </w:pPr>
      <w:r w:rsidRPr="00C06D57">
        <w:rPr>
          <w:b/>
        </w:rPr>
        <w:t xml:space="preserve">Atividade turística: </w:t>
      </w:r>
      <w:r w:rsidRPr="00C06D57">
        <w:t xml:space="preserve">A costa portuguesa tem inúmeras potencialidades para o turismo, que é um dos principais recursos económicos de Portugal, representando mais de 8% do PIB e ocupando uma importante percentagem da população, quer direta quer </w:t>
      </w:r>
      <w:r w:rsidR="00AE10E2" w:rsidRPr="00C06D57">
        <w:t>indiretamente</w:t>
      </w:r>
      <w:r w:rsidRPr="00C06D57">
        <w:t>.  Atendendo às condições climáticas e à extensão da linha de costa, o turismo balnear é o mais importante em Portugal, daí a excessiva pressão humana e de construção que esta atividade tem exercido no litoral. É uma atividade que tem potencializado o espaço marítimo e que pode ainda melhorar; no entanto tem causado igualmente graves problemas ambientais;</w:t>
      </w:r>
    </w:p>
    <w:p w:rsidR="00FC416D" w:rsidRPr="00C06D57" w:rsidRDefault="00FC416D" w:rsidP="00FC416D">
      <w:pPr>
        <w:pStyle w:val="ListParagraph"/>
        <w:numPr>
          <w:ilvl w:val="0"/>
          <w:numId w:val="87"/>
        </w:numPr>
      </w:pPr>
      <w:r w:rsidRPr="00C06D57">
        <w:rPr>
          <w:b/>
        </w:rPr>
        <w:t>O aproveitamento das energias renováveis:</w:t>
      </w:r>
      <w:r w:rsidRPr="00C06D57">
        <w:t xml:space="preserve">  o litoral apresenta grandes potencialidades, nomeadamente na energia das marés, das ondas e na energia eólica.</w:t>
      </w:r>
    </w:p>
    <w:p w:rsidR="00966F09" w:rsidRPr="00C06D57" w:rsidRDefault="00966F09" w:rsidP="00966F09">
      <w:pPr>
        <w:pStyle w:val="ListParagraph"/>
        <w:rPr>
          <w:b/>
        </w:rPr>
      </w:pPr>
    </w:p>
    <w:p w:rsidR="00966F09" w:rsidRPr="00C06D57" w:rsidRDefault="00966F09" w:rsidP="00966F09">
      <w:pPr>
        <w:pStyle w:val="ListParagraph"/>
        <w:rPr>
          <w:b/>
        </w:rPr>
      </w:pPr>
      <w:r w:rsidRPr="00C06D57">
        <w:rPr>
          <w:b/>
        </w:rPr>
        <w:lastRenderedPageBreak/>
        <w:t>Elevada pressão a que a costa portuguesa está sujeita tem dado origem a desequilíbrios ambientais gravas:</w:t>
      </w:r>
    </w:p>
    <w:p w:rsidR="00966F09" w:rsidRPr="00C06D57" w:rsidRDefault="00966F09" w:rsidP="00966F09">
      <w:pPr>
        <w:pStyle w:val="ListParagraph"/>
        <w:numPr>
          <w:ilvl w:val="0"/>
          <w:numId w:val="87"/>
        </w:numPr>
        <w:rPr>
          <w:b/>
        </w:rPr>
      </w:pPr>
      <w:r w:rsidRPr="00C06D57">
        <w:t>A destruição e degradação dos sistemas naturais como as dunas;</w:t>
      </w:r>
    </w:p>
    <w:p w:rsidR="00966F09" w:rsidRPr="00C06D57" w:rsidRDefault="00966F09" w:rsidP="00966F09">
      <w:pPr>
        <w:pStyle w:val="ListParagraph"/>
        <w:numPr>
          <w:ilvl w:val="0"/>
          <w:numId w:val="87"/>
        </w:numPr>
        <w:rPr>
          <w:b/>
        </w:rPr>
      </w:pPr>
      <w:r w:rsidRPr="00C06D57">
        <w:t>A artificialização da linha de costa através da construção de pontões;</w:t>
      </w:r>
    </w:p>
    <w:p w:rsidR="00966F09" w:rsidRPr="00C06D57" w:rsidRDefault="00966F09" w:rsidP="00966F09">
      <w:pPr>
        <w:pStyle w:val="ListParagraph"/>
        <w:numPr>
          <w:ilvl w:val="0"/>
          <w:numId w:val="87"/>
        </w:numPr>
        <w:rPr>
          <w:b/>
        </w:rPr>
      </w:pPr>
      <w:r w:rsidRPr="00C06D57">
        <w:t>A deterioração e degradação da paisagem com o excesso de construção desordenada.</w:t>
      </w:r>
    </w:p>
    <w:p w:rsidR="00966F09" w:rsidRPr="00C06D57" w:rsidRDefault="00966F09" w:rsidP="00966F09">
      <w:pPr>
        <w:pStyle w:val="ListParagraph"/>
      </w:pPr>
    </w:p>
    <w:p w:rsidR="00966F09" w:rsidRPr="00C06D57" w:rsidRDefault="00966F09" w:rsidP="00966F09">
      <w:pPr>
        <w:pStyle w:val="ListParagraph"/>
      </w:pPr>
    </w:p>
    <w:p w:rsidR="00966F09" w:rsidRPr="00C06D57" w:rsidRDefault="00966F09" w:rsidP="00966F09">
      <w:pPr>
        <w:rPr>
          <w:b/>
        </w:rPr>
      </w:pPr>
      <w:r w:rsidRPr="00C06D57">
        <w:rPr>
          <w:b/>
        </w:rPr>
        <w:t>POOC (Planos de ordenamento da orla costeira)</w:t>
      </w:r>
    </w:p>
    <w:p w:rsidR="00966F09" w:rsidRPr="00C06D57" w:rsidRDefault="00966F09" w:rsidP="00966F09">
      <w:pPr>
        <w:pStyle w:val="NoSpacing"/>
      </w:pPr>
      <w:r w:rsidRPr="00C06D57">
        <w:tab/>
        <w:t>Definidos em 1992, e que em articulação com outros planos, nomeadamente os PDS, procuram promover o ordenamento do território, fazendo o planeamento dos diferentes usos e atividades, tentando revalorizar e qualificar as praias, consideradas estratég</w:t>
      </w:r>
      <w:r w:rsidR="00504D6A" w:rsidRPr="00C06D57">
        <w:t xml:space="preserve">icas a nível ambiental e turístico. </w:t>
      </w:r>
    </w:p>
    <w:p w:rsidR="00504D6A" w:rsidRPr="00C06D57" w:rsidRDefault="00504D6A" w:rsidP="00966F09">
      <w:pPr>
        <w:pStyle w:val="NoSpacing"/>
      </w:pPr>
    </w:p>
    <w:p w:rsidR="00504D6A" w:rsidRPr="00C06D57" w:rsidRDefault="00504D6A" w:rsidP="00966F09">
      <w:pPr>
        <w:pStyle w:val="NoSpacing"/>
      </w:pPr>
      <w:r w:rsidRPr="00C06D57">
        <w:t xml:space="preserve">O POOC têm como </w:t>
      </w:r>
      <w:r w:rsidR="00AE10E2" w:rsidRPr="00C06D57">
        <w:t>ações</w:t>
      </w:r>
      <w:r w:rsidRPr="00C06D57">
        <w:t xml:space="preserve"> prioritárias:</w:t>
      </w:r>
    </w:p>
    <w:p w:rsidR="00504D6A" w:rsidRPr="00C06D57" w:rsidRDefault="00504D6A" w:rsidP="00504D6A">
      <w:pPr>
        <w:pStyle w:val="NoSpacing"/>
        <w:numPr>
          <w:ilvl w:val="0"/>
          <w:numId w:val="90"/>
        </w:numPr>
      </w:pPr>
      <w:r w:rsidRPr="00C06D57">
        <w:t>A identificação das áreas de maior vulnerabilidade e a defesa da costa;</w:t>
      </w:r>
    </w:p>
    <w:p w:rsidR="00504D6A" w:rsidRPr="00C06D57" w:rsidRDefault="00504D6A" w:rsidP="00504D6A">
      <w:pPr>
        <w:pStyle w:val="NoSpacing"/>
        <w:numPr>
          <w:ilvl w:val="0"/>
          <w:numId w:val="90"/>
        </w:numPr>
      </w:pPr>
      <w:r w:rsidRPr="00C06D57">
        <w:t>O ordenamento, a valorização e a requalificação ambiental da orla costeira;</w:t>
      </w:r>
    </w:p>
    <w:p w:rsidR="00504D6A" w:rsidRPr="00C06D57" w:rsidRDefault="00504D6A" w:rsidP="00504D6A">
      <w:pPr>
        <w:pStyle w:val="NoSpacing"/>
        <w:numPr>
          <w:ilvl w:val="0"/>
          <w:numId w:val="90"/>
        </w:numPr>
      </w:pPr>
      <w:r w:rsidRPr="00C06D57">
        <w:t>A defesa e a reabilitação dos sistemas dunares;</w:t>
      </w:r>
    </w:p>
    <w:p w:rsidR="00504D6A" w:rsidRPr="00C06D57" w:rsidRDefault="00504D6A" w:rsidP="00504D6A">
      <w:pPr>
        <w:pStyle w:val="NoSpacing"/>
        <w:numPr>
          <w:ilvl w:val="0"/>
          <w:numId w:val="90"/>
        </w:numPr>
      </w:pPr>
      <w:r w:rsidRPr="00C06D57">
        <w:t>A recarga das praias;</w:t>
      </w:r>
    </w:p>
    <w:p w:rsidR="00504D6A" w:rsidRPr="00C06D57" w:rsidRDefault="00504D6A" w:rsidP="00504D6A">
      <w:pPr>
        <w:pStyle w:val="NoSpacing"/>
        <w:numPr>
          <w:ilvl w:val="0"/>
          <w:numId w:val="90"/>
        </w:numPr>
      </w:pPr>
      <w:r w:rsidRPr="00C06D57">
        <w:t>A valorização das praias;</w:t>
      </w:r>
    </w:p>
    <w:sectPr w:rsidR="00504D6A" w:rsidRPr="00C06D57" w:rsidSect="005B690C">
      <w:footerReference w:type="default" r:id="rId5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3FD9" w:rsidRDefault="00033FD9" w:rsidP="00151513">
      <w:pPr>
        <w:spacing w:after="0" w:line="240" w:lineRule="auto"/>
      </w:pPr>
      <w:r>
        <w:separator/>
      </w:r>
    </w:p>
  </w:endnote>
  <w:endnote w:type="continuationSeparator" w:id="0">
    <w:p w:rsidR="00033FD9" w:rsidRDefault="00033FD9" w:rsidP="001515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3819"/>
      <w:gridCol w:w="1082"/>
      <w:gridCol w:w="3819"/>
    </w:tblGrid>
    <w:tr w:rsidR="0098281E">
      <w:trPr>
        <w:trHeight w:val="151"/>
      </w:trPr>
      <w:tc>
        <w:tcPr>
          <w:tcW w:w="2250" w:type="pct"/>
          <w:tcBorders>
            <w:bottom w:val="single" w:sz="4" w:space="0" w:color="4F81BD" w:themeColor="accent1"/>
          </w:tcBorders>
        </w:tcPr>
        <w:p w:rsidR="0098281E" w:rsidRDefault="0098281E">
          <w:pPr>
            <w:pStyle w:val="Header"/>
            <w:rPr>
              <w:rFonts w:asciiTheme="majorHAnsi" w:eastAsiaTheme="majorEastAsia" w:hAnsiTheme="majorHAnsi" w:cstheme="majorBidi"/>
              <w:b/>
              <w:bCs/>
            </w:rPr>
          </w:pPr>
        </w:p>
      </w:tc>
      <w:tc>
        <w:tcPr>
          <w:tcW w:w="500" w:type="pct"/>
          <w:vMerge w:val="restart"/>
          <w:noWrap/>
          <w:vAlign w:val="center"/>
        </w:tcPr>
        <w:p w:rsidR="0098281E" w:rsidRDefault="0098281E">
          <w:pPr>
            <w:pStyle w:val="NoSpacing"/>
            <w:rPr>
              <w:rFonts w:asciiTheme="majorHAnsi" w:hAnsiTheme="majorHAnsi"/>
            </w:rPr>
          </w:pPr>
          <w:r>
            <w:rPr>
              <w:rFonts w:asciiTheme="majorHAnsi" w:hAnsiTheme="majorHAnsi"/>
              <w:b/>
            </w:rPr>
            <w:t xml:space="preserve">Página </w:t>
          </w:r>
          <w:r w:rsidR="000242A4" w:rsidRPr="000242A4">
            <w:fldChar w:fldCharType="begin"/>
          </w:r>
          <w:r>
            <w:instrText xml:space="preserve"> PAGE  \* MERGEFORMAT </w:instrText>
          </w:r>
          <w:r w:rsidR="000242A4" w:rsidRPr="000242A4">
            <w:fldChar w:fldCharType="separate"/>
          </w:r>
          <w:r w:rsidR="00064CBD" w:rsidRPr="00064CBD">
            <w:rPr>
              <w:rFonts w:asciiTheme="majorHAnsi" w:hAnsiTheme="majorHAnsi"/>
              <w:b/>
              <w:noProof/>
            </w:rPr>
            <w:t>28</w:t>
          </w:r>
          <w:r w:rsidR="000242A4">
            <w:rPr>
              <w:rFonts w:asciiTheme="majorHAnsi" w:hAnsiTheme="majorHAnsi"/>
              <w:b/>
              <w:noProof/>
            </w:rPr>
            <w:fldChar w:fldCharType="end"/>
          </w:r>
        </w:p>
      </w:tc>
      <w:tc>
        <w:tcPr>
          <w:tcW w:w="2250" w:type="pct"/>
          <w:tcBorders>
            <w:bottom w:val="single" w:sz="4" w:space="0" w:color="4F81BD" w:themeColor="accent1"/>
          </w:tcBorders>
        </w:tcPr>
        <w:p w:rsidR="0098281E" w:rsidRDefault="0098281E">
          <w:pPr>
            <w:pStyle w:val="Header"/>
            <w:rPr>
              <w:rFonts w:asciiTheme="majorHAnsi" w:eastAsiaTheme="majorEastAsia" w:hAnsiTheme="majorHAnsi" w:cstheme="majorBidi"/>
              <w:b/>
              <w:bCs/>
            </w:rPr>
          </w:pPr>
        </w:p>
      </w:tc>
    </w:tr>
    <w:tr w:rsidR="0098281E">
      <w:trPr>
        <w:trHeight w:val="150"/>
      </w:trPr>
      <w:tc>
        <w:tcPr>
          <w:tcW w:w="2250" w:type="pct"/>
          <w:tcBorders>
            <w:top w:val="single" w:sz="4" w:space="0" w:color="4F81BD" w:themeColor="accent1"/>
          </w:tcBorders>
        </w:tcPr>
        <w:p w:rsidR="0098281E" w:rsidRDefault="0098281E">
          <w:pPr>
            <w:pStyle w:val="Header"/>
            <w:rPr>
              <w:rFonts w:asciiTheme="majorHAnsi" w:eastAsiaTheme="majorEastAsia" w:hAnsiTheme="majorHAnsi" w:cstheme="majorBidi"/>
              <w:b/>
              <w:bCs/>
            </w:rPr>
          </w:pPr>
        </w:p>
      </w:tc>
      <w:tc>
        <w:tcPr>
          <w:tcW w:w="500" w:type="pct"/>
          <w:vMerge/>
        </w:tcPr>
        <w:p w:rsidR="0098281E" w:rsidRDefault="0098281E">
          <w:pPr>
            <w:pStyle w:val="Header"/>
            <w:jc w:val="center"/>
            <w:rPr>
              <w:rFonts w:asciiTheme="majorHAnsi" w:eastAsiaTheme="majorEastAsia" w:hAnsiTheme="majorHAnsi" w:cstheme="majorBidi"/>
              <w:b/>
              <w:bCs/>
            </w:rPr>
          </w:pPr>
        </w:p>
      </w:tc>
      <w:tc>
        <w:tcPr>
          <w:tcW w:w="2250" w:type="pct"/>
          <w:tcBorders>
            <w:top w:val="single" w:sz="4" w:space="0" w:color="4F81BD" w:themeColor="accent1"/>
          </w:tcBorders>
        </w:tcPr>
        <w:p w:rsidR="0098281E" w:rsidRDefault="0098281E">
          <w:pPr>
            <w:pStyle w:val="Header"/>
            <w:rPr>
              <w:rFonts w:asciiTheme="majorHAnsi" w:eastAsiaTheme="majorEastAsia" w:hAnsiTheme="majorHAnsi" w:cstheme="majorBidi"/>
              <w:b/>
              <w:bCs/>
            </w:rPr>
          </w:pPr>
        </w:p>
      </w:tc>
    </w:tr>
  </w:tbl>
  <w:p w:rsidR="0098281E" w:rsidRDefault="009828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3FD9" w:rsidRDefault="00033FD9" w:rsidP="00151513">
      <w:pPr>
        <w:spacing w:after="0" w:line="240" w:lineRule="auto"/>
      </w:pPr>
      <w:r>
        <w:separator/>
      </w:r>
    </w:p>
  </w:footnote>
  <w:footnote w:type="continuationSeparator" w:id="0">
    <w:p w:rsidR="00033FD9" w:rsidRDefault="00033FD9" w:rsidP="0015151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E7286"/>
    <w:multiLevelType w:val="hybridMultilevel"/>
    <w:tmpl w:val="887A51D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
    <w:nsid w:val="08462297"/>
    <w:multiLevelType w:val="hybridMultilevel"/>
    <w:tmpl w:val="52C81CD2"/>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2">
    <w:nsid w:val="08AA0372"/>
    <w:multiLevelType w:val="hybridMultilevel"/>
    <w:tmpl w:val="A27A8EAA"/>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3">
    <w:nsid w:val="090E019F"/>
    <w:multiLevelType w:val="hybridMultilevel"/>
    <w:tmpl w:val="ECC02E9E"/>
    <w:lvl w:ilvl="0" w:tplc="108056A8">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96350E5"/>
    <w:multiLevelType w:val="hybridMultilevel"/>
    <w:tmpl w:val="2990E3F6"/>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5">
    <w:nsid w:val="09692BE2"/>
    <w:multiLevelType w:val="hybridMultilevel"/>
    <w:tmpl w:val="8B36263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nsid w:val="09B1055E"/>
    <w:multiLevelType w:val="hybridMultilevel"/>
    <w:tmpl w:val="4BBCEC9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nsid w:val="0A812B42"/>
    <w:multiLevelType w:val="hybridMultilevel"/>
    <w:tmpl w:val="992A80A8"/>
    <w:lvl w:ilvl="0" w:tplc="08160003">
      <w:start w:val="1"/>
      <w:numFmt w:val="bullet"/>
      <w:lvlText w:val="o"/>
      <w:lvlJc w:val="left"/>
      <w:pPr>
        <w:ind w:left="1440" w:hanging="360"/>
      </w:pPr>
      <w:rPr>
        <w:rFonts w:ascii="Courier New" w:hAnsi="Courier New" w:cs="Courier New"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8">
    <w:nsid w:val="0DBA4AFA"/>
    <w:multiLevelType w:val="hybridMultilevel"/>
    <w:tmpl w:val="5D700080"/>
    <w:lvl w:ilvl="0" w:tplc="08160001">
      <w:start w:val="1"/>
      <w:numFmt w:val="bullet"/>
      <w:lvlText w:val=""/>
      <w:lvlJc w:val="left"/>
      <w:pPr>
        <w:ind w:left="2136" w:hanging="360"/>
      </w:pPr>
      <w:rPr>
        <w:rFonts w:ascii="Symbol" w:hAnsi="Symbol" w:hint="default"/>
      </w:rPr>
    </w:lvl>
    <w:lvl w:ilvl="1" w:tplc="08160003" w:tentative="1">
      <w:start w:val="1"/>
      <w:numFmt w:val="bullet"/>
      <w:lvlText w:val="o"/>
      <w:lvlJc w:val="left"/>
      <w:pPr>
        <w:ind w:left="2856" w:hanging="360"/>
      </w:pPr>
      <w:rPr>
        <w:rFonts w:ascii="Courier New" w:hAnsi="Courier New" w:cs="Courier New" w:hint="default"/>
      </w:rPr>
    </w:lvl>
    <w:lvl w:ilvl="2" w:tplc="08160005" w:tentative="1">
      <w:start w:val="1"/>
      <w:numFmt w:val="bullet"/>
      <w:lvlText w:val=""/>
      <w:lvlJc w:val="left"/>
      <w:pPr>
        <w:ind w:left="3576" w:hanging="360"/>
      </w:pPr>
      <w:rPr>
        <w:rFonts w:ascii="Wingdings" w:hAnsi="Wingdings" w:hint="default"/>
      </w:rPr>
    </w:lvl>
    <w:lvl w:ilvl="3" w:tplc="08160001" w:tentative="1">
      <w:start w:val="1"/>
      <w:numFmt w:val="bullet"/>
      <w:lvlText w:val=""/>
      <w:lvlJc w:val="left"/>
      <w:pPr>
        <w:ind w:left="4296" w:hanging="360"/>
      </w:pPr>
      <w:rPr>
        <w:rFonts w:ascii="Symbol" w:hAnsi="Symbol" w:hint="default"/>
      </w:rPr>
    </w:lvl>
    <w:lvl w:ilvl="4" w:tplc="08160003" w:tentative="1">
      <w:start w:val="1"/>
      <w:numFmt w:val="bullet"/>
      <w:lvlText w:val="o"/>
      <w:lvlJc w:val="left"/>
      <w:pPr>
        <w:ind w:left="5016" w:hanging="360"/>
      </w:pPr>
      <w:rPr>
        <w:rFonts w:ascii="Courier New" w:hAnsi="Courier New" w:cs="Courier New" w:hint="default"/>
      </w:rPr>
    </w:lvl>
    <w:lvl w:ilvl="5" w:tplc="08160005" w:tentative="1">
      <w:start w:val="1"/>
      <w:numFmt w:val="bullet"/>
      <w:lvlText w:val=""/>
      <w:lvlJc w:val="left"/>
      <w:pPr>
        <w:ind w:left="5736" w:hanging="360"/>
      </w:pPr>
      <w:rPr>
        <w:rFonts w:ascii="Wingdings" w:hAnsi="Wingdings" w:hint="default"/>
      </w:rPr>
    </w:lvl>
    <w:lvl w:ilvl="6" w:tplc="08160001" w:tentative="1">
      <w:start w:val="1"/>
      <w:numFmt w:val="bullet"/>
      <w:lvlText w:val=""/>
      <w:lvlJc w:val="left"/>
      <w:pPr>
        <w:ind w:left="6456" w:hanging="360"/>
      </w:pPr>
      <w:rPr>
        <w:rFonts w:ascii="Symbol" w:hAnsi="Symbol" w:hint="default"/>
      </w:rPr>
    </w:lvl>
    <w:lvl w:ilvl="7" w:tplc="08160003" w:tentative="1">
      <w:start w:val="1"/>
      <w:numFmt w:val="bullet"/>
      <w:lvlText w:val="o"/>
      <w:lvlJc w:val="left"/>
      <w:pPr>
        <w:ind w:left="7176" w:hanging="360"/>
      </w:pPr>
      <w:rPr>
        <w:rFonts w:ascii="Courier New" w:hAnsi="Courier New" w:cs="Courier New" w:hint="default"/>
      </w:rPr>
    </w:lvl>
    <w:lvl w:ilvl="8" w:tplc="08160005" w:tentative="1">
      <w:start w:val="1"/>
      <w:numFmt w:val="bullet"/>
      <w:lvlText w:val=""/>
      <w:lvlJc w:val="left"/>
      <w:pPr>
        <w:ind w:left="7896" w:hanging="360"/>
      </w:pPr>
      <w:rPr>
        <w:rFonts w:ascii="Wingdings" w:hAnsi="Wingdings" w:hint="default"/>
      </w:rPr>
    </w:lvl>
  </w:abstractNum>
  <w:abstractNum w:abstractNumId="9">
    <w:nsid w:val="0DF82567"/>
    <w:multiLevelType w:val="hybridMultilevel"/>
    <w:tmpl w:val="654C6C5C"/>
    <w:lvl w:ilvl="0" w:tplc="08160001">
      <w:start w:val="1"/>
      <w:numFmt w:val="bullet"/>
      <w:lvlText w:val=""/>
      <w:lvlJc w:val="left"/>
      <w:pPr>
        <w:ind w:left="1080" w:hanging="360"/>
      </w:pPr>
      <w:rPr>
        <w:rFonts w:ascii="Symbol" w:hAnsi="Symbol"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0">
    <w:nsid w:val="0E5D2D1A"/>
    <w:multiLevelType w:val="hybridMultilevel"/>
    <w:tmpl w:val="F88A8FC2"/>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11">
    <w:nsid w:val="12EA42F4"/>
    <w:multiLevelType w:val="hybridMultilevel"/>
    <w:tmpl w:val="B38CABB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nsid w:val="17DB4F93"/>
    <w:multiLevelType w:val="hybridMultilevel"/>
    <w:tmpl w:val="68CE0DA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nsid w:val="18912BB5"/>
    <w:multiLevelType w:val="hybridMultilevel"/>
    <w:tmpl w:val="FCA048B6"/>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4">
    <w:nsid w:val="194C3CF7"/>
    <w:multiLevelType w:val="hybridMultilevel"/>
    <w:tmpl w:val="8074641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5">
    <w:nsid w:val="19837842"/>
    <w:multiLevelType w:val="hybridMultilevel"/>
    <w:tmpl w:val="D8A0085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6">
    <w:nsid w:val="1A1D71AD"/>
    <w:multiLevelType w:val="hybridMultilevel"/>
    <w:tmpl w:val="CEF88414"/>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7">
    <w:nsid w:val="1A974A3B"/>
    <w:multiLevelType w:val="hybridMultilevel"/>
    <w:tmpl w:val="E5EE95D8"/>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nsid w:val="1C1220DB"/>
    <w:multiLevelType w:val="hybridMultilevel"/>
    <w:tmpl w:val="466AE7B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9">
    <w:nsid w:val="1D881C1F"/>
    <w:multiLevelType w:val="hybridMultilevel"/>
    <w:tmpl w:val="0C0433C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
    <w:nsid w:val="1F30269B"/>
    <w:multiLevelType w:val="hybridMultilevel"/>
    <w:tmpl w:val="743A5D2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nsid w:val="204F224B"/>
    <w:multiLevelType w:val="hybridMultilevel"/>
    <w:tmpl w:val="89C6081C"/>
    <w:lvl w:ilvl="0" w:tplc="08160003">
      <w:start w:val="1"/>
      <w:numFmt w:val="bullet"/>
      <w:lvlText w:val="o"/>
      <w:lvlJc w:val="left"/>
      <w:pPr>
        <w:ind w:left="1440" w:hanging="360"/>
      </w:pPr>
      <w:rPr>
        <w:rFonts w:ascii="Courier New" w:hAnsi="Courier New" w:cs="Courier New"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22">
    <w:nsid w:val="20EC2F35"/>
    <w:multiLevelType w:val="hybridMultilevel"/>
    <w:tmpl w:val="6852880E"/>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3">
    <w:nsid w:val="23BE6851"/>
    <w:multiLevelType w:val="hybridMultilevel"/>
    <w:tmpl w:val="695EB310"/>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4">
    <w:nsid w:val="24E77A33"/>
    <w:multiLevelType w:val="multilevel"/>
    <w:tmpl w:val="9246F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6140330"/>
    <w:multiLevelType w:val="hybridMultilevel"/>
    <w:tmpl w:val="CC601E0C"/>
    <w:lvl w:ilvl="0" w:tplc="08160003">
      <w:start w:val="1"/>
      <w:numFmt w:val="bullet"/>
      <w:lvlText w:val="o"/>
      <w:lvlJc w:val="left"/>
      <w:pPr>
        <w:ind w:left="2130" w:hanging="360"/>
      </w:pPr>
      <w:rPr>
        <w:rFonts w:ascii="Courier New" w:hAnsi="Courier New" w:cs="Courier New" w:hint="default"/>
      </w:rPr>
    </w:lvl>
    <w:lvl w:ilvl="1" w:tplc="08160003" w:tentative="1">
      <w:start w:val="1"/>
      <w:numFmt w:val="bullet"/>
      <w:lvlText w:val="o"/>
      <w:lvlJc w:val="left"/>
      <w:pPr>
        <w:ind w:left="2850" w:hanging="360"/>
      </w:pPr>
      <w:rPr>
        <w:rFonts w:ascii="Courier New" w:hAnsi="Courier New" w:cs="Courier New" w:hint="default"/>
      </w:rPr>
    </w:lvl>
    <w:lvl w:ilvl="2" w:tplc="08160005" w:tentative="1">
      <w:start w:val="1"/>
      <w:numFmt w:val="bullet"/>
      <w:lvlText w:val=""/>
      <w:lvlJc w:val="left"/>
      <w:pPr>
        <w:ind w:left="3570" w:hanging="360"/>
      </w:pPr>
      <w:rPr>
        <w:rFonts w:ascii="Wingdings" w:hAnsi="Wingdings" w:hint="default"/>
      </w:rPr>
    </w:lvl>
    <w:lvl w:ilvl="3" w:tplc="08160001" w:tentative="1">
      <w:start w:val="1"/>
      <w:numFmt w:val="bullet"/>
      <w:lvlText w:val=""/>
      <w:lvlJc w:val="left"/>
      <w:pPr>
        <w:ind w:left="4290" w:hanging="360"/>
      </w:pPr>
      <w:rPr>
        <w:rFonts w:ascii="Symbol" w:hAnsi="Symbol" w:hint="default"/>
      </w:rPr>
    </w:lvl>
    <w:lvl w:ilvl="4" w:tplc="08160003" w:tentative="1">
      <w:start w:val="1"/>
      <w:numFmt w:val="bullet"/>
      <w:lvlText w:val="o"/>
      <w:lvlJc w:val="left"/>
      <w:pPr>
        <w:ind w:left="5010" w:hanging="360"/>
      </w:pPr>
      <w:rPr>
        <w:rFonts w:ascii="Courier New" w:hAnsi="Courier New" w:cs="Courier New" w:hint="default"/>
      </w:rPr>
    </w:lvl>
    <w:lvl w:ilvl="5" w:tplc="08160005" w:tentative="1">
      <w:start w:val="1"/>
      <w:numFmt w:val="bullet"/>
      <w:lvlText w:val=""/>
      <w:lvlJc w:val="left"/>
      <w:pPr>
        <w:ind w:left="5730" w:hanging="360"/>
      </w:pPr>
      <w:rPr>
        <w:rFonts w:ascii="Wingdings" w:hAnsi="Wingdings" w:hint="default"/>
      </w:rPr>
    </w:lvl>
    <w:lvl w:ilvl="6" w:tplc="08160001" w:tentative="1">
      <w:start w:val="1"/>
      <w:numFmt w:val="bullet"/>
      <w:lvlText w:val=""/>
      <w:lvlJc w:val="left"/>
      <w:pPr>
        <w:ind w:left="6450" w:hanging="360"/>
      </w:pPr>
      <w:rPr>
        <w:rFonts w:ascii="Symbol" w:hAnsi="Symbol" w:hint="default"/>
      </w:rPr>
    </w:lvl>
    <w:lvl w:ilvl="7" w:tplc="08160003" w:tentative="1">
      <w:start w:val="1"/>
      <w:numFmt w:val="bullet"/>
      <w:lvlText w:val="o"/>
      <w:lvlJc w:val="left"/>
      <w:pPr>
        <w:ind w:left="7170" w:hanging="360"/>
      </w:pPr>
      <w:rPr>
        <w:rFonts w:ascii="Courier New" w:hAnsi="Courier New" w:cs="Courier New" w:hint="default"/>
      </w:rPr>
    </w:lvl>
    <w:lvl w:ilvl="8" w:tplc="08160005" w:tentative="1">
      <w:start w:val="1"/>
      <w:numFmt w:val="bullet"/>
      <w:lvlText w:val=""/>
      <w:lvlJc w:val="left"/>
      <w:pPr>
        <w:ind w:left="7890" w:hanging="360"/>
      </w:pPr>
      <w:rPr>
        <w:rFonts w:ascii="Wingdings" w:hAnsi="Wingdings" w:hint="default"/>
      </w:rPr>
    </w:lvl>
  </w:abstractNum>
  <w:abstractNum w:abstractNumId="26">
    <w:nsid w:val="2B89649B"/>
    <w:multiLevelType w:val="hybridMultilevel"/>
    <w:tmpl w:val="B1AC956A"/>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hint="default"/>
      </w:rPr>
    </w:lvl>
    <w:lvl w:ilvl="3" w:tplc="08160001">
      <w:start w:val="1"/>
      <w:numFmt w:val="bullet"/>
      <w:lvlText w:val=""/>
      <w:lvlJc w:val="left"/>
      <w:pPr>
        <w:ind w:left="2880" w:hanging="360"/>
      </w:pPr>
      <w:rPr>
        <w:rFonts w:ascii="Symbol" w:hAnsi="Symbol" w:hint="default"/>
      </w:rPr>
    </w:lvl>
    <w:lvl w:ilvl="4" w:tplc="08160003">
      <w:start w:val="1"/>
      <w:numFmt w:val="bullet"/>
      <w:lvlText w:val="o"/>
      <w:lvlJc w:val="left"/>
      <w:pPr>
        <w:ind w:left="3600" w:hanging="360"/>
      </w:pPr>
      <w:rPr>
        <w:rFonts w:ascii="Courier New" w:hAnsi="Courier New" w:cs="Courier New" w:hint="default"/>
      </w:rPr>
    </w:lvl>
    <w:lvl w:ilvl="5" w:tplc="08160005">
      <w:start w:val="1"/>
      <w:numFmt w:val="bullet"/>
      <w:lvlText w:val=""/>
      <w:lvlJc w:val="left"/>
      <w:pPr>
        <w:ind w:left="4320" w:hanging="360"/>
      </w:pPr>
      <w:rPr>
        <w:rFonts w:ascii="Wingdings" w:hAnsi="Wingdings" w:hint="default"/>
      </w:rPr>
    </w:lvl>
    <w:lvl w:ilvl="6" w:tplc="08160001">
      <w:start w:val="1"/>
      <w:numFmt w:val="bullet"/>
      <w:lvlText w:val=""/>
      <w:lvlJc w:val="left"/>
      <w:pPr>
        <w:ind w:left="5040" w:hanging="360"/>
      </w:pPr>
      <w:rPr>
        <w:rFonts w:ascii="Symbol" w:hAnsi="Symbol" w:hint="default"/>
      </w:rPr>
    </w:lvl>
    <w:lvl w:ilvl="7" w:tplc="08160003">
      <w:start w:val="1"/>
      <w:numFmt w:val="bullet"/>
      <w:lvlText w:val="o"/>
      <w:lvlJc w:val="left"/>
      <w:pPr>
        <w:ind w:left="5760" w:hanging="360"/>
      </w:pPr>
      <w:rPr>
        <w:rFonts w:ascii="Courier New" w:hAnsi="Courier New" w:cs="Courier New" w:hint="default"/>
      </w:rPr>
    </w:lvl>
    <w:lvl w:ilvl="8" w:tplc="08160005">
      <w:start w:val="1"/>
      <w:numFmt w:val="bullet"/>
      <w:lvlText w:val=""/>
      <w:lvlJc w:val="left"/>
      <w:pPr>
        <w:ind w:left="6480" w:hanging="360"/>
      </w:pPr>
      <w:rPr>
        <w:rFonts w:ascii="Wingdings" w:hAnsi="Wingdings" w:hint="default"/>
      </w:rPr>
    </w:lvl>
  </w:abstractNum>
  <w:abstractNum w:abstractNumId="27">
    <w:nsid w:val="2BFF0E31"/>
    <w:multiLevelType w:val="hybridMultilevel"/>
    <w:tmpl w:val="3A9E4232"/>
    <w:lvl w:ilvl="0" w:tplc="180CD1B8">
      <w:start w:val="1"/>
      <w:numFmt w:val="bullet"/>
      <w:lvlText w:val=""/>
      <w:lvlJc w:val="left"/>
      <w:pPr>
        <w:ind w:left="1440" w:hanging="360"/>
      </w:pPr>
      <w:rPr>
        <w:rFonts w:ascii="Wingdings" w:hAnsi="Wingdings" w:hint="default"/>
        <w:b w:val="0"/>
        <w:i w:val="0"/>
        <w:sz w:val="16"/>
        <w:szCs w:val="16"/>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28">
    <w:nsid w:val="32B759E5"/>
    <w:multiLevelType w:val="hybridMultilevel"/>
    <w:tmpl w:val="CF9E9676"/>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29">
    <w:nsid w:val="33F202E7"/>
    <w:multiLevelType w:val="hybridMultilevel"/>
    <w:tmpl w:val="F740D8E6"/>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0">
    <w:nsid w:val="346E0CBE"/>
    <w:multiLevelType w:val="hybridMultilevel"/>
    <w:tmpl w:val="29DC6292"/>
    <w:lvl w:ilvl="0" w:tplc="0816000D">
      <w:start w:val="1"/>
      <w:numFmt w:val="bullet"/>
      <w:lvlText w:val=""/>
      <w:lvlJc w:val="left"/>
      <w:pPr>
        <w:ind w:left="1425" w:hanging="360"/>
      </w:pPr>
      <w:rPr>
        <w:rFonts w:ascii="Wingdings" w:hAnsi="Wingdings"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31">
    <w:nsid w:val="351B126C"/>
    <w:multiLevelType w:val="hybridMultilevel"/>
    <w:tmpl w:val="F3209E50"/>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hint="default"/>
      </w:rPr>
    </w:lvl>
    <w:lvl w:ilvl="3" w:tplc="08160001">
      <w:start w:val="1"/>
      <w:numFmt w:val="bullet"/>
      <w:lvlText w:val=""/>
      <w:lvlJc w:val="left"/>
      <w:pPr>
        <w:ind w:left="2880" w:hanging="360"/>
      </w:pPr>
      <w:rPr>
        <w:rFonts w:ascii="Symbol" w:hAnsi="Symbol" w:hint="default"/>
      </w:rPr>
    </w:lvl>
    <w:lvl w:ilvl="4" w:tplc="08160003">
      <w:start w:val="1"/>
      <w:numFmt w:val="bullet"/>
      <w:lvlText w:val="o"/>
      <w:lvlJc w:val="left"/>
      <w:pPr>
        <w:ind w:left="3600" w:hanging="360"/>
      </w:pPr>
      <w:rPr>
        <w:rFonts w:ascii="Courier New" w:hAnsi="Courier New" w:cs="Courier New" w:hint="default"/>
      </w:rPr>
    </w:lvl>
    <w:lvl w:ilvl="5" w:tplc="08160005">
      <w:start w:val="1"/>
      <w:numFmt w:val="bullet"/>
      <w:lvlText w:val=""/>
      <w:lvlJc w:val="left"/>
      <w:pPr>
        <w:ind w:left="4320" w:hanging="360"/>
      </w:pPr>
      <w:rPr>
        <w:rFonts w:ascii="Wingdings" w:hAnsi="Wingdings" w:hint="default"/>
      </w:rPr>
    </w:lvl>
    <w:lvl w:ilvl="6" w:tplc="08160001">
      <w:start w:val="1"/>
      <w:numFmt w:val="bullet"/>
      <w:lvlText w:val=""/>
      <w:lvlJc w:val="left"/>
      <w:pPr>
        <w:ind w:left="5040" w:hanging="360"/>
      </w:pPr>
      <w:rPr>
        <w:rFonts w:ascii="Symbol" w:hAnsi="Symbol" w:hint="default"/>
      </w:rPr>
    </w:lvl>
    <w:lvl w:ilvl="7" w:tplc="08160003">
      <w:start w:val="1"/>
      <w:numFmt w:val="bullet"/>
      <w:lvlText w:val="o"/>
      <w:lvlJc w:val="left"/>
      <w:pPr>
        <w:ind w:left="5760" w:hanging="360"/>
      </w:pPr>
      <w:rPr>
        <w:rFonts w:ascii="Courier New" w:hAnsi="Courier New" w:cs="Courier New" w:hint="default"/>
      </w:rPr>
    </w:lvl>
    <w:lvl w:ilvl="8" w:tplc="08160005">
      <w:start w:val="1"/>
      <w:numFmt w:val="bullet"/>
      <w:lvlText w:val=""/>
      <w:lvlJc w:val="left"/>
      <w:pPr>
        <w:ind w:left="6480" w:hanging="360"/>
      </w:pPr>
      <w:rPr>
        <w:rFonts w:ascii="Wingdings" w:hAnsi="Wingdings" w:hint="default"/>
      </w:rPr>
    </w:lvl>
  </w:abstractNum>
  <w:abstractNum w:abstractNumId="32">
    <w:nsid w:val="362E49A8"/>
    <w:multiLevelType w:val="hybridMultilevel"/>
    <w:tmpl w:val="CC56934C"/>
    <w:lvl w:ilvl="0" w:tplc="0816000B">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3">
    <w:nsid w:val="37C24EB1"/>
    <w:multiLevelType w:val="hybridMultilevel"/>
    <w:tmpl w:val="40F2E1B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4">
    <w:nsid w:val="3B2078AA"/>
    <w:multiLevelType w:val="hybridMultilevel"/>
    <w:tmpl w:val="BE72C304"/>
    <w:lvl w:ilvl="0" w:tplc="08160001">
      <w:start w:val="1"/>
      <w:numFmt w:val="bullet"/>
      <w:lvlText w:val=""/>
      <w:lvlJc w:val="left"/>
      <w:pPr>
        <w:ind w:left="1425" w:hanging="360"/>
      </w:pPr>
      <w:rPr>
        <w:rFonts w:ascii="Symbol" w:hAnsi="Symbol"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35">
    <w:nsid w:val="3B6562A6"/>
    <w:multiLevelType w:val="hybridMultilevel"/>
    <w:tmpl w:val="9B7A344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6">
    <w:nsid w:val="3B9A325F"/>
    <w:multiLevelType w:val="hybridMultilevel"/>
    <w:tmpl w:val="394093E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7">
    <w:nsid w:val="3BCD58F8"/>
    <w:multiLevelType w:val="hybridMultilevel"/>
    <w:tmpl w:val="EF54EF1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8">
    <w:nsid w:val="3C4A2068"/>
    <w:multiLevelType w:val="hybridMultilevel"/>
    <w:tmpl w:val="BEAEC652"/>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39">
    <w:nsid w:val="3C7B7608"/>
    <w:multiLevelType w:val="hybridMultilevel"/>
    <w:tmpl w:val="35B0F534"/>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0">
    <w:nsid w:val="3D162490"/>
    <w:multiLevelType w:val="hybridMultilevel"/>
    <w:tmpl w:val="C0FE71AC"/>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1">
    <w:nsid w:val="3D911747"/>
    <w:multiLevelType w:val="hybridMultilevel"/>
    <w:tmpl w:val="5B706AD8"/>
    <w:lvl w:ilvl="0" w:tplc="08160001">
      <w:start w:val="1"/>
      <w:numFmt w:val="bullet"/>
      <w:lvlText w:val=""/>
      <w:lvlJc w:val="left"/>
      <w:pPr>
        <w:ind w:left="1425" w:hanging="360"/>
      </w:pPr>
      <w:rPr>
        <w:rFonts w:ascii="Symbol" w:hAnsi="Symbol"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42">
    <w:nsid w:val="415E6CF5"/>
    <w:multiLevelType w:val="hybridMultilevel"/>
    <w:tmpl w:val="8B24672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3">
    <w:nsid w:val="420C0CA7"/>
    <w:multiLevelType w:val="hybridMultilevel"/>
    <w:tmpl w:val="2E46828C"/>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44">
    <w:nsid w:val="420C19A0"/>
    <w:multiLevelType w:val="hybridMultilevel"/>
    <w:tmpl w:val="5ECE655C"/>
    <w:lvl w:ilvl="0" w:tplc="0816000B">
      <w:start w:val="1"/>
      <w:numFmt w:val="bullet"/>
      <w:lvlText w:val=""/>
      <w:lvlJc w:val="left"/>
      <w:pPr>
        <w:ind w:left="1080" w:hanging="360"/>
      </w:pPr>
      <w:rPr>
        <w:rFonts w:ascii="Wingdings" w:hAnsi="Wingdings"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45">
    <w:nsid w:val="467116AF"/>
    <w:multiLevelType w:val="hybridMultilevel"/>
    <w:tmpl w:val="CA5226DA"/>
    <w:lvl w:ilvl="0" w:tplc="08160003">
      <w:start w:val="1"/>
      <w:numFmt w:val="bullet"/>
      <w:lvlText w:val="o"/>
      <w:lvlJc w:val="left"/>
      <w:pPr>
        <w:ind w:left="1785" w:hanging="360"/>
      </w:pPr>
      <w:rPr>
        <w:rFonts w:ascii="Courier New" w:hAnsi="Courier New" w:cs="Courier New" w:hint="default"/>
      </w:rPr>
    </w:lvl>
    <w:lvl w:ilvl="1" w:tplc="08160003" w:tentative="1">
      <w:start w:val="1"/>
      <w:numFmt w:val="bullet"/>
      <w:lvlText w:val="o"/>
      <w:lvlJc w:val="left"/>
      <w:pPr>
        <w:ind w:left="2505" w:hanging="360"/>
      </w:pPr>
      <w:rPr>
        <w:rFonts w:ascii="Courier New" w:hAnsi="Courier New" w:cs="Courier New" w:hint="default"/>
      </w:rPr>
    </w:lvl>
    <w:lvl w:ilvl="2" w:tplc="08160005" w:tentative="1">
      <w:start w:val="1"/>
      <w:numFmt w:val="bullet"/>
      <w:lvlText w:val=""/>
      <w:lvlJc w:val="left"/>
      <w:pPr>
        <w:ind w:left="3225" w:hanging="360"/>
      </w:pPr>
      <w:rPr>
        <w:rFonts w:ascii="Wingdings" w:hAnsi="Wingdings" w:hint="default"/>
      </w:rPr>
    </w:lvl>
    <w:lvl w:ilvl="3" w:tplc="08160001" w:tentative="1">
      <w:start w:val="1"/>
      <w:numFmt w:val="bullet"/>
      <w:lvlText w:val=""/>
      <w:lvlJc w:val="left"/>
      <w:pPr>
        <w:ind w:left="3945" w:hanging="360"/>
      </w:pPr>
      <w:rPr>
        <w:rFonts w:ascii="Symbol" w:hAnsi="Symbol" w:hint="default"/>
      </w:rPr>
    </w:lvl>
    <w:lvl w:ilvl="4" w:tplc="08160003" w:tentative="1">
      <w:start w:val="1"/>
      <w:numFmt w:val="bullet"/>
      <w:lvlText w:val="o"/>
      <w:lvlJc w:val="left"/>
      <w:pPr>
        <w:ind w:left="4665" w:hanging="360"/>
      </w:pPr>
      <w:rPr>
        <w:rFonts w:ascii="Courier New" w:hAnsi="Courier New" w:cs="Courier New" w:hint="default"/>
      </w:rPr>
    </w:lvl>
    <w:lvl w:ilvl="5" w:tplc="08160005" w:tentative="1">
      <w:start w:val="1"/>
      <w:numFmt w:val="bullet"/>
      <w:lvlText w:val=""/>
      <w:lvlJc w:val="left"/>
      <w:pPr>
        <w:ind w:left="5385" w:hanging="360"/>
      </w:pPr>
      <w:rPr>
        <w:rFonts w:ascii="Wingdings" w:hAnsi="Wingdings" w:hint="default"/>
      </w:rPr>
    </w:lvl>
    <w:lvl w:ilvl="6" w:tplc="08160001" w:tentative="1">
      <w:start w:val="1"/>
      <w:numFmt w:val="bullet"/>
      <w:lvlText w:val=""/>
      <w:lvlJc w:val="left"/>
      <w:pPr>
        <w:ind w:left="6105" w:hanging="360"/>
      </w:pPr>
      <w:rPr>
        <w:rFonts w:ascii="Symbol" w:hAnsi="Symbol" w:hint="default"/>
      </w:rPr>
    </w:lvl>
    <w:lvl w:ilvl="7" w:tplc="08160003" w:tentative="1">
      <w:start w:val="1"/>
      <w:numFmt w:val="bullet"/>
      <w:lvlText w:val="o"/>
      <w:lvlJc w:val="left"/>
      <w:pPr>
        <w:ind w:left="6825" w:hanging="360"/>
      </w:pPr>
      <w:rPr>
        <w:rFonts w:ascii="Courier New" w:hAnsi="Courier New" w:cs="Courier New" w:hint="default"/>
      </w:rPr>
    </w:lvl>
    <w:lvl w:ilvl="8" w:tplc="08160005" w:tentative="1">
      <w:start w:val="1"/>
      <w:numFmt w:val="bullet"/>
      <w:lvlText w:val=""/>
      <w:lvlJc w:val="left"/>
      <w:pPr>
        <w:ind w:left="7545" w:hanging="360"/>
      </w:pPr>
      <w:rPr>
        <w:rFonts w:ascii="Wingdings" w:hAnsi="Wingdings" w:hint="default"/>
      </w:rPr>
    </w:lvl>
  </w:abstractNum>
  <w:abstractNum w:abstractNumId="46">
    <w:nsid w:val="49B01C30"/>
    <w:multiLevelType w:val="hybridMultilevel"/>
    <w:tmpl w:val="D3921F16"/>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7">
    <w:nsid w:val="4AFE2E8C"/>
    <w:multiLevelType w:val="hybridMultilevel"/>
    <w:tmpl w:val="CEBC9190"/>
    <w:lvl w:ilvl="0" w:tplc="180CD1B8">
      <w:start w:val="1"/>
      <w:numFmt w:val="bullet"/>
      <w:lvlText w:val=""/>
      <w:lvlJc w:val="left"/>
      <w:pPr>
        <w:ind w:left="720" w:hanging="360"/>
      </w:pPr>
      <w:rPr>
        <w:rFonts w:ascii="Wingdings" w:hAnsi="Wingdings" w:hint="default"/>
        <w:b w:val="0"/>
        <w:i w:val="0"/>
        <w:sz w:val="16"/>
        <w:szCs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8">
    <w:nsid w:val="4CF06335"/>
    <w:multiLevelType w:val="hybridMultilevel"/>
    <w:tmpl w:val="47A4B3A0"/>
    <w:lvl w:ilvl="0" w:tplc="08160001">
      <w:start w:val="1"/>
      <w:numFmt w:val="bullet"/>
      <w:lvlText w:val=""/>
      <w:lvlJc w:val="left"/>
      <w:pPr>
        <w:ind w:left="750" w:hanging="360"/>
      </w:pPr>
      <w:rPr>
        <w:rFonts w:ascii="Symbol" w:hAnsi="Symbol" w:hint="default"/>
      </w:rPr>
    </w:lvl>
    <w:lvl w:ilvl="1" w:tplc="08160003" w:tentative="1">
      <w:start w:val="1"/>
      <w:numFmt w:val="bullet"/>
      <w:lvlText w:val="o"/>
      <w:lvlJc w:val="left"/>
      <w:pPr>
        <w:ind w:left="1470" w:hanging="360"/>
      </w:pPr>
      <w:rPr>
        <w:rFonts w:ascii="Courier New" w:hAnsi="Courier New" w:cs="Courier New" w:hint="default"/>
      </w:rPr>
    </w:lvl>
    <w:lvl w:ilvl="2" w:tplc="08160005" w:tentative="1">
      <w:start w:val="1"/>
      <w:numFmt w:val="bullet"/>
      <w:lvlText w:val=""/>
      <w:lvlJc w:val="left"/>
      <w:pPr>
        <w:ind w:left="2190" w:hanging="360"/>
      </w:pPr>
      <w:rPr>
        <w:rFonts w:ascii="Wingdings" w:hAnsi="Wingdings" w:hint="default"/>
      </w:rPr>
    </w:lvl>
    <w:lvl w:ilvl="3" w:tplc="08160001" w:tentative="1">
      <w:start w:val="1"/>
      <w:numFmt w:val="bullet"/>
      <w:lvlText w:val=""/>
      <w:lvlJc w:val="left"/>
      <w:pPr>
        <w:ind w:left="2910" w:hanging="360"/>
      </w:pPr>
      <w:rPr>
        <w:rFonts w:ascii="Symbol" w:hAnsi="Symbol" w:hint="default"/>
      </w:rPr>
    </w:lvl>
    <w:lvl w:ilvl="4" w:tplc="08160003" w:tentative="1">
      <w:start w:val="1"/>
      <w:numFmt w:val="bullet"/>
      <w:lvlText w:val="o"/>
      <w:lvlJc w:val="left"/>
      <w:pPr>
        <w:ind w:left="3630" w:hanging="360"/>
      </w:pPr>
      <w:rPr>
        <w:rFonts w:ascii="Courier New" w:hAnsi="Courier New" w:cs="Courier New" w:hint="default"/>
      </w:rPr>
    </w:lvl>
    <w:lvl w:ilvl="5" w:tplc="08160005" w:tentative="1">
      <w:start w:val="1"/>
      <w:numFmt w:val="bullet"/>
      <w:lvlText w:val=""/>
      <w:lvlJc w:val="left"/>
      <w:pPr>
        <w:ind w:left="4350" w:hanging="360"/>
      </w:pPr>
      <w:rPr>
        <w:rFonts w:ascii="Wingdings" w:hAnsi="Wingdings" w:hint="default"/>
      </w:rPr>
    </w:lvl>
    <w:lvl w:ilvl="6" w:tplc="08160001" w:tentative="1">
      <w:start w:val="1"/>
      <w:numFmt w:val="bullet"/>
      <w:lvlText w:val=""/>
      <w:lvlJc w:val="left"/>
      <w:pPr>
        <w:ind w:left="5070" w:hanging="360"/>
      </w:pPr>
      <w:rPr>
        <w:rFonts w:ascii="Symbol" w:hAnsi="Symbol" w:hint="default"/>
      </w:rPr>
    </w:lvl>
    <w:lvl w:ilvl="7" w:tplc="08160003" w:tentative="1">
      <w:start w:val="1"/>
      <w:numFmt w:val="bullet"/>
      <w:lvlText w:val="o"/>
      <w:lvlJc w:val="left"/>
      <w:pPr>
        <w:ind w:left="5790" w:hanging="360"/>
      </w:pPr>
      <w:rPr>
        <w:rFonts w:ascii="Courier New" w:hAnsi="Courier New" w:cs="Courier New" w:hint="default"/>
      </w:rPr>
    </w:lvl>
    <w:lvl w:ilvl="8" w:tplc="08160005" w:tentative="1">
      <w:start w:val="1"/>
      <w:numFmt w:val="bullet"/>
      <w:lvlText w:val=""/>
      <w:lvlJc w:val="left"/>
      <w:pPr>
        <w:ind w:left="6510" w:hanging="360"/>
      </w:pPr>
      <w:rPr>
        <w:rFonts w:ascii="Wingdings" w:hAnsi="Wingdings" w:hint="default"/>
      </w:rPr>
    </w:lvl>
  </w:abstractNum>
  <w:abstractNum w:abstractNumId="49">
    <w:nsid w:val="4D6D0461"/>
    <w:multiLevelType w:val="hybridMultilevel"/>
    <w:tmpl w:val="70F83AA6"/>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50">
    <w:nsid w:val="4F8E5052"/>
    <w:multiLevelType w:val="hybridMultilevel"/>
    <w:tmpl w:val="310E694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1">
    <w:nsid w:val="51920D84"/>
    <w:multiLevelType w:val="hybridMultilevel"/>
    <w:tmpl w:val="872C168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2">
    <w:nsid w:val="537A3587"/>
    <w:multiLevelType w:val="hybridMultilevel"/>
    <w:tmpl w:val="52EA69DA"/>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3">
    <w:nsid w:val="54587B5B"/>
    <w:multiLevelType w:val="hybridMultilevel"/>
    <w:tmpl w:val="4C608B20"/>
    <w:lvl w:ilvl="0" w:tplc="08160001">
      <w:start w:val="1"/>
      <w:numFmt w:val="bullet"/>
      <w:lvlText w:val=""/>
      <w:lvlJc w:val="left"/>
      <w:pPr>
        <w:ind w:left="1425" w:hanging="360"/>
      </w:pPr>
      <w:rPr>
        <w:rFonts w:ascii="Symbol" w:hAnsi="Symbol"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54">
    <w:nsid w:val="5470165F"/>
    <w:multiLevelType w:val="hybridMultilevel"/>
    <w:tmpl w:val="BA1684C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5">
    <w:nsid w:val="54CB31D0"/>
    <w:multiLevelType w:val="hybridMultilevel"/>
    <w:tmpl w:val="66EAB050"/>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6">
    <w:nsid w:val="560B2525"/>
    <w:multiLevelType w:val="hybridMultilevel"/>
    <w:tmpl w:val="79D0B096"/>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7">
    <w:nsid w:val="578E27B9"/>
    <w:multiLevelType w:val="hybridMultilevel"/>
    <w:tmpl w:val="21C2716A"/>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58">
    <w:nsid w:val="58284EE9"/>
    <w:multiLevelType w:val="hybridMultilevel"/>
    <w:tmpl w:val="1638A19A"/>
    <w:lvl w:ilvl="0" w:tplc="180CD1B8">
      <w:start w:val="1"/>
      <w:numFmt w:val="bullet"/>
      <w:lvlText w:val=""/>
      <w:lvlJc w:val="left"/>
      <w:pPr>
        <w:ind w:left="1080" w:hanging="360"/>
      </w:pPr>
      <w:rPr>
        <w:rFonts w:ascii="Wingdings" w:hAnsi="Wingdings" w:hint="default"/>
        <w:b w:val="0"/>
        <w:i w:val="0"/>
        <w:sz w:val="16"/>
        <w:szCs w:val="16"/>
      </w:rPr>
    </w:lvl>
    <w:lvl w:ilvl="1" w:tplc="08160003">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59">
    <w:nsid w:val="586F757F"/>
    <w:multiLevelType w:val="hybridMultilevel"/>
    <w:tmpl w:val="B024D352"/>
    <w:lvl w:ilvl="0" w:tplc="180CD1B8">
      <w:start w:val="1"/>
      <w:numFmt w:val="bullet"/>
      <w:lvlText w:val=""/>
      <w:lvlJc w:val="left"/>
      <w:pPr>
        <w:ind w:left="720" w:hanging="360"/>
      </w:pPr>
      <w:rPr>
        <w:rFonts w:ascii="Wingdings" w:hAnsi="Wingdings" w:hint="default"/>
        <w:b w:val="0"/>
        <w:i w:val="0"/>
        <w:sz w:val="16"/>
        <w:szCs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0">
    <w:nsid w:val="59600A9C"/>
    <w:multiLevelType w:val="hybridMultilevel"/>
    <w:tmpl w:val="59CC42F0"/>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61">
    <w:nsid w:val="5A035D28"/>
    <w:multiLevelType w:val="hybridMultilevel"/>
    <w:tmpl w:val="41CCC46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2">
    <w:nsid w:val="5A3B5B9D"/>
    <w:multiLevelType w:val="hybridMultilevel"/>
    <w:tmpl w:val="BAA4C72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3">
    <w:nsid w:val="5D8455BA"/>
    <w:multiLevelType w:val="hybridMultilevel"/>
    <w:tmpl w:val="DB5A8A58"/>
    <w:lvl w:ilvl="0" w:tplc="08160001">
      <w:start w:val="1"/>
      <w:numFmt w:val="bullet"/>
      <w:lvlText w:val=""/>
      <w:lvlJc w:val="left"/>
      <w:pPr>
        <w:ind w:left="1425" w:hanging="360"/>
      </w:pPr>
      <w:rPr>
        <w:rFonts w:ascii="Symbol" w:hAnsi="Symbol" w:hint="default"/>
      </w:rPr>
    </w:lvl>
    <w:lvl w:ilvl="1" w:tplc="08160003">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64">
    <w:nsid w:val="5E84376B"/>
    <w:multiLevelType w:val="hybridMultilevel"/>
    <w:tmpl w:val="6478D98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5">
    <w:nsid w:val="60333CDF"/>
    <w:multiLevelType w:val="hybridMultilevel"/>
    <w:tmpl w:val="059A28F2"/>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6">
    <w:nsid w:val="61595CDA"/>
    <w:multiLevelType w:val="hybridMultilevel"/>
    <w:tmpl w:val="E4C63F1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7">
    <w:nsid w:val="61E42BD5"/>
    <w:multiLevelType w:val="hybridMultilevel"/>
    <w:tmpl w:val="909E7D0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8">
    <w:nsid w:val="631908DA"/>
    <w:multiLevelType w:val="hybridMultilevel"/>
    <w:tmpl w:val="3CB2FEB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9">
    <w:nsid w:val="63DA70BE"/>
    <w:multiLevelType w:val="hybridMultilevel"/>
    <w:tmpl w:val="D47403D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0">
    <w:nsid w:val="646B3664"/>
    <w:multiLevelType w:val="hybridMultilevel"/>
    <w:tmpl w:val="B3CC4092"/>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71">
    <w:nsid w:val="65036523"/>
    <w:multiLevelType w:val="hybridMultilevel"/>
    <w:tmpl w:val="6A48AE5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2">
    <w:nsid w:val="6915249C"/>
    <w:multiLevelType w:val="hybridMultilevel"/>
    <w:tmpl w:val="429836C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3">
    <w:nsid w:val="6AF76400"/>
    <w:multiLevelType w:val="hybridMultilevel"/>
    <w:tmpl w:val="4030CC4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4">
    <w:nsid w:val="6B0F779F"/>
    <w:multiLevelType w:val="hybridMultilevel"/>
    <w:tmpl w:val="F9B408A0"/>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5">
    <w:nsid w:val="6B7C5384"/>
    <w:multiLevelType w:val="hybridMultilevel"/>
    <w:tmpl w:val="46966E88"/>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76">
    <w:nsid w:val="6E197DB8"/>
    <w:multiLevelType w:val="hybridMultilevel"/>
    <w:tmpl w:val="C3C878B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7">
    <w:nsid w:val="6E7A19B6"/>
    <w:multiLevelType w:val="hybridMultilevel"/>
    <w:tmpl w:val="0C3A6CB2"/>
    <w:lvl w:ilvl="0" w:tplc="08160001">
      <w:start w:val="1"/>
      <w:numFmt w:val="bullet"/>
      <w:lvlText w:val=""/>
      <w:lvlJc w:val="left"/>
      <w:pPr>
        <w:ind w:left="1425" w:hanging="360"/>
      </w:pPr>
      <w:rPr>
        <w:rFonts w:ascii="Symbol" w:hAnsi="Symbol"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78">
    <w:nsid w:val="6E8B071C"/>
    <w:multiLevelType w:val="hybridMultilevel"/>
    <w:tmpl w:val="DF289C2C"/>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79">
    <w:nsid w:val="6E950E26"/>
    <w:multiLevelType w:val="hybridMultilevel"/>
    <w:tmpl w:val="E06E73B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0">
    <w:nsid w:val="70B9408C"/>
    <w:multiLevelType w:val="hybridMultilevel"/>
    <w:tmpl w:val="C3E0FC8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1">
    <w:nsid w:val="71D537E9"/>
    <w:multiLevelType w:val="hybridMultilevel"/>
    <w:tmpl w:val="2940C72C"/>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2">
    <w:nsid w:val="71F7581B"/>
    <w:multiLevelType w:val="hybridMultilevel"/>
    <w:tmpl w:val="8C308EA4"/>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3">
    <w:nsid w:val="72A27E83"/>
    <w:multiLevelType w:val="hybridMultilevel"/>
    <w:tmpl w:val="7D0CBF4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4">
    <w:nsid w:val="72C54600"/>
    <w:multiLevelType w:val="hybridMultilevel"/>
    <w:tmpl w:val="FF4254AE"/>
    <w:lvl w:ilvl="0" w:tplc="0816000B">
      <w:start w:val="1"/>
      <w:numFmt w:val="bullet"/>
      <w:lvlText w:val=""/>
      <w:lvlJc w:val="left"/>
      <w:pPr>
        <w:ind w:left="1425" w:hanging="360"/>
      </w:pPr>
      <w:rPr>
        <w:rFonts w:ascii="Wingdings" w:hAnsi="Wingdings" w:hint="default"/>
      </w:rPr>
    </w:lvl>
    <w:lvl w:ilvl="1" w:tplc="08160003" w:tentative="1">
      <w:start w:val="1"/>
      <w:numFmt w:val="bullet"/>
      <w:lvlText w:val="o"/>
      <w:lvlJc w:val="left"/>
      <w:pPr>
        <w:ind w:left="2145" w:hanging="360"/>
      </w:pPr>
      <w:rPr>
        <w:rFonts w:ascii="Courier New" w:hAnsi="Courier New" w:cs="Courier New" w:hint="default"/>
      </w:rPr>
    </w:lvl>
    <w:lvl w:ilvl="2" w:tplc="08160005" w:tentative="1">
      <w:start w:val="1"/>
      <w:numFmt w:val="bullet"/>
      <w:lvlText w:val=""/>
      <w:lvlJc w:val="left"/>
      <w:pPr>
        <w:ind w:left="2865" w:hanging="360"/>
      </w:pPr>
      <w:rPr>
        <w:rFonts w:ascii="Wingdings" w:hAnsi="Wingdings" w:hint="default"/>
      </w:rPr>
    </w:lvl>
    <w:lvl w:ilvl="3" w:tplc="08160001" w:tentative="1">
      <w:start w:val="1"/>
      <w:numFmt w:val="bullet"/>
      <w:lvlText w:val=""/>
      <w:lvlJc w:val="left"/>
      <w:pPr>
        <w:ind w:left="3585" w:hanging="360"/>
      </w:pPr>
      <w:rPr>
        <w:rFonts w:ascii="Symbol" w:hAnsi="Symbol" w:hint="default"/>
      </w:rPr>
    </w:lvl>
    <w:lvl w:ilvl="4" w:tplc="08160003" w:tentative="1">
      <w:start w:val="1"/>
      <w:numFmt w:val="bullet"/>
      <w:lvlText w:val="o"/>
      <w:lvlJc w:val="left"/>
      <w:pPr>
        <w:ind w:left="4305" w:hanging="360"/>
      </w:pPr>
      <w:rPr>
        <w:rFonts w:ascii="Courier New" w:hAnsi="Courier New" w:cs="Courier New" w:hint="default"/>
      </w:rPr>
    </w:lvl>
    <w:lvl w:ilvl="5" w:tplc="08160005" w:tentative="1">
      <w:start w:val="1"/>
      <w:numFmt w:val="bullet"/>
      <w:lvlText w:val=""/>
      <w:lvlJc w:val="left"/>
      <w:pPr>
        <w:ind w:left="5025" w:hanging="360"/>
      </w:pPr>
      <w:rPr>
        <w:rFonts w:ascii="Wingdings" w:hAnsi="Wingdings" w:hint="default"/>
      </w:rPr>
    </w:lvl>
    <w:lvl w:ilvl="6" w:tplc="08160001" w:tentative="1">
      <w:start w:val="1"/>
      <w:numFmt w:val="bullet"/>
      <w:lvlText w:val=""/>
      <w:lvlJc w:val="left"/>
      <w:pPr>
        <w:ind w:left="5745" w:hanging="360"/>
      </w:pPr>
      <w:rPr>
        <w:rFonts w:ascii="Symbol" w:hAnsi="Symbol" w:hint="default"/>
      </w:rPr>
    </w:lvl>
    <w:lvl w:ilvl="7" w:tplc="08160003" w:tentative="1">
      <w:start w:val="1"/>
      <w:numFmt w:val="bullet"/>
      <w:lvlText w:val="o"/>
      <w:lvlJc w:val="left"/>
      <w:pPr>
        <w:ind w:left="6465" w:hanging="360"/>
      </w:pPr>
      <w:rPr>
        <w:rFonts w:ascii="Courier New" w:hAnsi="Courier New" w:cs="Courier New" w:hint="default"/>
      </w:rPr>
    </w:lvl>
    <w:lvl w:ilvl="8" w:tplc="08160005" w:tentative="1">
      <w:start w:val="1"/>
      <w:numFmt w:val="bullet"/>
      <w:lvlText w:val=""/>
      <w:lvlJc w:val="left"/>
      <w:pPr>
        <w:ind w:left="7185" w:hanging="360"/>
      </w:pPr>
      <w:rPr>
        <w:rFonts w:ascii="Wingdings" w:hAnsi="Wingdings" w:hint="default"/>
      </w:rPr>
    </w:lvl>
  </w:abstractNum>
  <w:abstractNum w:abstractNumId="85">
    <w:nsid w:val="72E80238"/>
    <w:multiLevelType w:val="hybridMultilevel"/>
    <w:tmpl w:val="83886D2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6">
    <w:nsid w:val="73263D59"/>
    <w:multiLevelType w:val="hybridMultilevel"/>
    <w:tmpl w:val="B9A0B876"/>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7">
    <w:nsid w:val="73AC6AB3"/>
    <w:multiLevelType w:val="hybridMultilevel"/>
    <w:tmpl w:val="2FC2851A"/>
    <w:lvl w:ilvl="0" w:tplc="08160003">
      <w:start w:val="1"/>
      <w:numFmt w:val="bullet"/>
      <w:lvlText w:val="o"/>
      <w:lvlJc w:val="left"/>
      <w:pPr>
        <w:ind w:left="720" w:hanging="360"/>
      </w:pPr>
      <w:rPr>
        <w:rFonts w:ascii="Courier New" w:hAnsi="Courier New" w:cs="Courier New"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8">
    <w:nsid w:val="745D5CB5"/>
    <w:multiLevelType w:val="hybridMultilevel"/>
    <w:tmpl w:val="A10CCC0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9">
    <w:nsid w:val="746F0E6A"/>
    <w:multiLevelType w:val="hybridMultilevel"/>
    <w:tmpl w:val="4F42FBD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0">
    <w:nsid w:val="7510496F"/>
    <w:multiLevelType w:val="hybridMultilevel"/>
    <w:tmpl w:val="F87C524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1">
    <w:nsid w:val="76881C98"/>
    <w:multiLevelType w:val="hybridMultilevel"/>
    <w:tmpl w:val="40E02B76"/>
    <w:lvl w:ilvl="0" w:tplc="08160003">
      <w:start w:val="1"/>
      <w:numFmt w:val="bullet"/>
      <w:lvlText w:val="o"/>
      <w:lvlJc w:val="left"/>
      <w:pPr>
        <w:ind w:left="1080" w:hanging="360"/>
      </w:pPr>
      <w:rPr>
        <w:rFonts w:ascii="Courier New" w:hAnsi="Courier New" w:cs="Courier New" w:hint="default"/>
      </w:rPr>
    </w:lvl>
    <w:lvl w:ilvl="1" w:tplc="08160003" w:tentative="1">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92">
    <w:nsid w:val="79D10847"/>
    <w:multiLevelType w:val="hybridMultilevel"/>
    <w:tmpl w:val="731436DE"/>
    <w:lvl w:ilvl="0" w:tplc="0816000D">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num w:numId="1">
    <w:abstractNumId w:val="36"/>
  </w:num>
  <w:num w:numId="2">
    <w:abstractNumId w:val="58"/>
  </w:num>
  <w:num w:numId="3">
    <w:abstractNumId w:val="8"/>
  </w:num>
  <w:num w:numId="4">
    <w:abstractNumId w:val="63"/>
  </w:num>
  <w:num w:numId="5">
    <w:abstractNumId w:val="45"/>
  </w:num>
  <w:num w:numId="6">
    <w:abstractNumId w:val="50"/>
  </w:num>
  <w:num w:numId="7">
    <w:abstractNumId w:val="89"/>
  </w:num>
  <w:num w:numId="8">
    <w:abstractNumId w:val="42"/>
  </w:num>
  <w:num w:numId="9">
    <w:abstractNumId w:val="19"/>
  </w:num>
  <w:num w:numId="10">
    <w:abstractNumId w:val="66"/>
  </w:num>
  <w:num w:numId="11">
    <w:abstractNumId w:val="77"/>
  </w:num>
  <w:num w:numId="12">
    <w:abstractNumId w:val="60"/>
  </w:num>
  <w:num w:numId="13">
    <w:abstractNumId w:val="68"/>
  </w:num>
  <w:num w:numId="14">
    <w:abstractNumId w:val="51"/>
  </w:num>
  <w:num w:numId="15">
    <w:abstractNumId w:val="84"/>
  </w:num>
  <w:num w:numId="16">
    <w:abstractNumId w:val="15"/>
  </w:num>
  <w:num w:numId="17">
    <w:abstractNumId w:val="12"/>
  </w:num>
  <w:num w:numId="18">
    <w:abstractNumId w:val="83"/>
  </w:num>
  <w:num w:numId="19">
    <w:abstractNumId w:val="55"/>
  </w:num>
  <w:num w:numId="20">
    <w:abstractNumId w:val="37"/>
  </w:num>
  <w:num w:numId="21">
    <w:abstractNumId w:val="35"/>
  </w:num>
  <w:num w:numId="22">
    <w:abstractNumId w:val="79"/>
  </w:num>
  <w:num w:numId="23">
    <w:abstractNumId w:val="61"/>
  </w:num>
  <w:num w:numId="24">
    <w:abstractNumId w:val="14"/>
  </w:num>
  <w:num w:numId="25">
    <w:abstractNumId w:val="27"/>
  </w:num>
  <w:num w:numId="26">
    <w:abstractNumId w:val="47"/>
  </w:num>
  <w:num w:numId="27">
    <w:abstractNumId w:val="59"/>
  </w:num>
  <w:num w:numId="28">
    <w:abstractNumId w:val="26"/>
  </w:num>
  <w:num w:numId="29">
    <w:abstractNumId w:val="31"/>
  </w:num>
  <w:num w:numId="30">
    <w:abstractNumId w:val="9"/>
  </w:num>
  <w:num w:numId="31">
    <w:abstractNumId w:val="70"/>
  </w:num>
  <w:num w:numId="32">
    <w:abstractNumId w:val="22"/>
  </w:num>
  <w:num w:numId="33">
    <w:abstractNumId w:val="40"/>
  </w:num>
  <w:num w:numId="34">
    <w:abstractNumId w:val="56"/>
  </w:num>
  <w:num w:numId="35">
    <w:abstractNumId w:val="46"/>
  </w:num>
  <w:num w:numId="36">
    <w:abstractNumId w:val="24"/>
  </w:num>
  <w:num w:numId="37">
    <w:abstractNumId w:val="64"/>
  </w:num>
  <w:num w:numId="38">
    <w:abstractNumId w:val="74"/>
  </w:num>
  <w:num w:numId="39">
    <w:abstractNumId w:val="92"/>
  </w:num>
  <w:num w:numId="40">
    <w:abstractNumId w:val="65"/>
  </w:num>
  <w:num w:numId="41">
    <w:abstractNumId w:val="32"/>
  </w:num>
  <w:num w:numId="42">
    <w:abstractNumId w:val="82"/>
  </w:num>
  <w:num w:numId="43">
    <w:abstractNumId w:val="20"/>
  </w:num>
  <w:num w:numId="44">
    <w:abstractNumId w:val="87"/>
  </w:num>
  <w:num w:numId="45">
    <w:abstractNumId w:val="81"/>
  </w:num>
  <w:num w:numId="46">
    <w:abstractNumId w:val="23"/>
  </w:num>
  <w:num w:numId="47">
    <w:abstractNumId w:val="44"/>
  </w:num>
  <w:num w:numId="48">
    <w:abstractNumId w:val="21"/>
  </w:num>
  <w:num w:numId="49">
    <w:abstractNumId w:val="80"/>
  </w:num>
  <w:num w:numId="50">
    <w:abstractNumId w:val="76"/>
  </w:num>
  <w:num w:numId="51">
    <w:abstractNumId w:val="72"/>
  </w:num>
  <w:num w:numId="52">
    <w:abstractNumId w:val="28"/>
  </w:num>
  <w:num w:numId="53">
    <w:abstractNumId w:val="1"/>
  </w:num>
  <w:num w:numId="54">
    <w:abstractNumId w:val="13"/>
  </w:num>
  <w:num w:numId="55">
    <w:abstractNumId w:val="57"/>
  </w:num>
  <w:num w:numId="56">
    <w:abstractNumId w:val="7"/>
  </w:num>
  <w:num w:numId="57">
    <w:abstractNumId w:val="38"/>
  </w:num>
  <w:num w:numId="58">
    <w:abstractNumId w:val="4"/>
  </w:num>
  <w:num w:numId="59">
    <w:abstractNumId w:val="91"/>
  </w:num>
  <w:num w:numId="60">
    <w:abstractNumId w:val="49"/>
  </w:num>
  <w:num w:numId="61">
    <w:abstractNumId w:val="39"/>
  </w:num>
  <w:num w:numId="62">
    <w:abstractNumId w:val="71"/>
  </w:num>
  <w:num w:numId="63">
    <w:abstractNumId w:val="69"/>
  </w:num>
  <w:num w:numId="64">
    <w:abstractNumId w:val="62"/>
  </w:num>
  <w:num w:numId="65">
    <w:abstractNumId w:val="30"/>
  </w:num>
  <w:num w:numId="66">
    <w:abstractNumId w:val="16"/>
  </w:num>
  <w:num w:numId="67">
    <w:abstractNumId w:val="54"/>
  </w:num>
  <w:num w:numId="68">
    <w:abstractNumId w:val="90"/>
  </w:num>
  <w:num w:numId="69">
    <w:abstractNumId w:val="33"/>
  </w:num>
  <w:num w:numId="70">
    <w:abstractNumId w:val="73"/>
  </w:num>
  <w:num w:numId="71">
    <w:abstractNumId w:val="0"/>
  </w:num>
  <w:num w:numId="72">
    <w:abstractNumId w:val="18"/>
  </w:num>
  <w:num w:numId="73">
    <w:abstractNumId w:val="53"/>
  </w:num>
  <w:num w:numId="74">
    <w:abstractNumId w:val="34"/>
  </w:num>
  <w:num w:numId="75">
    <w:abstractNumId w:val="17"/>
  </w:num>
  <w:num w:numId="76">
    <w:abstractNumId w:val="10"/>
  </w:num>
  <w:num w:numId="77">
    <w:abstractNumId w:val="2"/>
  </w:num>
  <w:num w:numId="78">
    <w:abstractNumId w:val="75"/>
  </w:num>
  <w:num w:numId="79">
    <w:abstractNumId w:val="43"/>
  </w:num>
  <w:num w:numId="80">
    <w:abstractNumId w:val="3"/>
  </w:num>
  <w:num w:numId="81">
    <w:abstractNumId w:val="48"/>
  </w:num>
  <w:num w:numId="82">
    <w:abstractNumId w:val="29"/>
  </w:num>
  <w:num w:numId="83">
    <w:abstractNumId w:val="52"/>
  </w:num>
  <w:num w:numId="84">
    <w:abstractNumId w:val="78"/>
  </w:num>
  <w:num w:numId="85">
    <w:abstractNumId w:val="11"/>
  </w:num>
  <w:num w:numId="86">
    <w:abstractNumId w:val="88"/>
  </w:num>
  <w:num w:numId="87">
    <w:abstractNumId w:val="5"/>
  </w:num>
  <w:num w:numId="88">
    <w:abstractNumId w:val="25"/>
  </w:num>
  <w:num w:numId="89">
    <w:abstractNumId w:val="86"/>
  </w:num>
  <w:num w:numId="90">
    <w:abstractNumId w:val="6"/>
  </w:num>
  <w:num w:numId="91">
    <w:abstractNumId w:val="67"/>
  </w:num>
  <w:num w:numId="92">
    <w:abstractNumId w:val="85"/>
  </w:num>
  <w:num w:numId="93">
    <w:abstractNumId w:val="41"/>
  </w:num>
  <w:numIdMacAtCleanup w:val="8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cumentProtection w:edit="readOnly" w:enforcement="0"/>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151513"/>
    <w:rsid w:val="000005B3"/>
    <w:rsid w:val="0001310C"/>
    <w:rsid w:val="000242A4"/>
    <w:rsid w:val="00033FD9"/>
    <w:rsid w:val="00064CBD"/>
    <w:rsid w:val="00075402"/>
    <w:rsid w:val="000817A0"/>
    <w:rsid w:val="000A2AB7"/>
    <w:rsid w:val="000F5581"/>
    <w:rsid w:val="000F5A07"/>
    <w:rsid w:val="001152BA"/>
    <w:rsid w:val="00121D85"/>
    <w:rsid w:val="00137E51"/>
    <w:rsid w:val="001408C8"/>
    <w:rsid w:val="00140AD0"/>
    <w:rsid w:val="00147694"/>
    <w:rsid w:val="00151513"/>
    <w:rsid w:val="001519C0"/>
    <w:rsid w:val="00153AAA"/>
    <w:rsid w:val="00154523"/>
    <w:rsid w:val="00157CA5"/>
    <w:rsid w:val="00162507"/>
    <w:rsid w:val="001A21FF"/>
    <w:rsid w:val="001B0D02"/>
    <w:rsid w:val="001C21B5"/>
    <w:rsid w:val="001C7108"/>
    <w:rsid w:val="001D0AFE"/>
    <w:rsid w:val="001E0AA2"/>
    <w:rsid w:val="001E77F3"/>
    <w:rsid w:val="002114CC"/>
    <w:rsid w:val="00227ACB"/>
    <w:rsid w:val="00233137"/>
    <w:rsid w:val="002510D2"/>
    <w:rsid w:val="00297CE9"/>
    <w:rsid w:val="0030069F"/>
    <w:rsid w:val="00302508"/>
    <w:rsid w:val="0033612B"/>
    <w:rsid w:val="003557DB"/>
    <w:rsid w:val="003917D4"/>
    <w:rsid w:val="00395DF6"/>
    <w:rsid w:val="003A09C7"/>
    <w:rsid w:val="003A1A30"/>
    <w:rsid w:val="003C3561"/>
    <w:rsid w:val="003C4361"/>
    <w:rsid w:val="003F0F8D"/>
    <w:rsid w:val="003F1B9E"/>
    <w:rsid w:val="00422A4D"/>
    <w:rsid w:val="00441E2B"/>
    <w:rsid w:val="004437B1"/>
    <w:rsid w:val="00444AD2"/>
    <w:rsid w:val="00477F26"/>
    <w:rsid w:val="004952C3"/>
    <w:rsid w:val="00495DBB"/>
    <w:rsid w:val="004A06D4"/>
    <w:rsid w:val="004A6199"/>
    <w:rsid w:val="004A6936"/>
    <w:rsid w:val="004B0723"/>
    <w:rsid w:val="004B43D7"/>
    <w:rsid w:val="004C55E6"/>
    <w:rsid w:val="004D3772"/>
    <w:rsid w:val="004D41EB"/>
    <w:rsid w:val="00504D6A"/>
    <w:rsid w:val="0052455E"/>
    <w:rsid w:val="00530BF3"/>
    <w:rsid w:val="005343F7"/>
    <w:rsid w:val="00543937"/>
    <w:rsid w:val="00555B7E"/>
    <w:rsid w:val="00557014"/>
    <w:rsid w:val="00575154"/>
    <w:rsid w:val="005778C2"/>
    <w:rsid w:val="00577919"/>
    <w:rsid w:val="0058754C"/>
    <w:rsid w:val="005A6593"/>
    <w:rsid w:val="005B690C"/>
    <w:rsid w:val="005B6D7A"/>
    <w:rsid w:val="005D37DD"/>
    <w:rsid w:val="00617BCC"/>
    <w:rsid w:val="0062251B"/>
    <w:rsid w:val="00630B68"/>
    <w:rsid w:val="00640873"/>
    <w:rsid w:val="0065050C"/>
    <w:rsid w:val="00682E57"/>
    <w:rsid w:val="006D3882"/>
    <w:rsid w:val="007122BC"/>
    <w:rsid w:val="007276DF"/>
    <w:rsid w:val="00730D3A"/>
    <w:rsid w:val="007367E4"/>
    <w:rsid w:val="00737EE7"/>
    <w:rsid w:val="00757307"/>
    <w:rsid w:val="0076584C"/>
    <w:rsid w:val="00781CD2"/>
    <w:rsid w:val="007A1456"/>
    <w:rsid w:val="007A4E5D"/>
    <w:rsid w:val="007B402D"/>
    <w:rsid w:val="007C234C"/>
    <w:rsid w:val="007D121D"/>
    <w:rsid w:val="007D5075"/>
    <w:rsid w:val="007E4A07"/>
    <w:rsid w:val="007E6A49"/>
    <w:rsid w:val="007E76D8"/>
    <w:rsid w:val="007F337A"/>
    <w:rsid w:val="007F760D"/>
    <w:rsid w:val="00805F2D"/>
    <w:rsid w:val="00816603"/>
    <w:rsid w:val="00831B79"/>
    <w:rsid w:val="00853901"/>
    <w:rsid w:val="00854B19"/>
    <w:rsid w:val="0087208F"/>
    <w:rsid w:val="00875471"/>
    <w:rsid w:val="008A4E73"/>
    <w:rsid w:val="008C00F4"/>
    <w:rsid w:val="008C7D15"/>
    <w:rsid w:val="008E74CB"/>
    <w:rsid w:val="008F1583"/>
    <w:rsid w:val="00900139"/>
    <w:rsid w:val="0090167D"/>
    <w:rsid w:val="0090170C"/>
    <w:rsid w:val="009054A5"/>
    <w:rsid w:val="009178D2"/>
    <w:rsid w:val="009463AF"/>
    <w:rsid w:val="00951381"/>
    <w:rsid w:val="00957E52"/>
    <w:rsid w:val="00962235"/>
    <w:rsid w:val="009663EB"/>
    <w:rsid w:val="00966F09"/>
    <w:rsid w:val="00975A30"/>
    <w:rsid w:val="0098281E"/>
    <w:rsid w:val="00985343"/>
    <w:rsid w:val="009A5BC4"/>
    <w:rsid w:val="009D30F6"/>
    <w:rsid w:val="009E31C9"/>
    <w:rsid w:val="009E37B8"/>
    <w:rsid w:val="00A25EAC"/>
    <w:rsid w:val="00A4054D"/>
    <w:rsid w:val="00A5225B"/>
    <w:rsid w:val="00A569C5"/>
    <w:rsid w:val="00A607A6"/>
    <w:rsid w:val="00AC2DDE"/>
    <w:rsid w:val="00AE10E2"/>
    <w:rsid w:val="00AE2508"/>
    <w:rsid w:val="00AE4A13"/>
    <w:rsid w:val="00AF38D5"/>
    <w:rsid w:val="00B059F2"/>
    <w:rsid w:val="00B26041"/>
    <w:rsid w:val="00B3721D"/>
    <w:rsid w:val="00B5616F"/>
    <w:rsid w:val="00B65B81"/>
    <w:rsid w:val="00BA07DF"/>
    <w:rsid w:val="00BA0BA3"/>
    <w:rsid w:val="00BB1F98"/>
    <w:rsid w:val="00BB4426"/>
    <w:rsid w:val="00BD4BF7"/>
    <w:rsid w:val="00BD7973"/>
    <w:rsid w:val="00BF08BD"/>
    <w:rsid w:val="00C03D82"/>
    <w:rsid w:val="00C06D57"/>
    <w:rsid w:val="00C22546"/>
    <w:rsid w:val="00C5008B"/>
    <w:rsid w:val="00C71403"/>
    <w:rsid w:val="00C71EA5"/>
    <w:rsid w:val="00C816E2"/>
    <w:rsid w:val="00C95775"/>
    <w:rsid w:val="00CF4F46"/>
    <w:rsid w:val="00D1371C"/>
    <w:rsid w:val="00D14BC8"/>
    <w:rsid w:val="00D203D2"/>
    <w:rsid w:val="00D230AC"/>
    <w:rsid w:val="00D23475"/>
    <w:rsid w:val="00D62411"/>
    <w:rsid w:val="00D6488B"/>
    <w:rsid w:val="00D66BDF"/>
    <w:rsid w:val="00D67683"/>
    <w:rsid w:val="00DC39ED"/>
    <w:rsid w:val="00DD350A"/>
    <w:rsid w:val="00DF1F5F"/>
    <w:rsid w:val="00E03888"/>
    <w:rsid w:val="00E27752"/>
    <w:rsid w:val="00E453EC"/>
    <w:rsid w:val="00E53902"/>
    <w:rsid w:val="00E71E42"/>
    <w:rsid w:val="00E76A2B"/>
    <w:rsid w:val="00E80704"/>
    <w:rsid w:val="00E92BDD"/>
    <w:rsid w:val="00E94059"/>
    <w:rsid w:val="00E94490"/>
    <w:rsid w:val="00EC1A08"/>
    <w:rsid w:val="00EC54DC"/>
    <w:rsid w:val="00F05DA4"/>
    <w:rsid w:val="00F40B89"/>
    <w:rsid w:val="00F675D6"/>
    <w:rsid w:val="00F75FA5"/>
    <w:rsid w:val="00F94DCB"/>
    <w:rsid w:val="00FB7A6B"/>
    <w:rsid w:val="00FC416D"/>
    <w:rsid w:val="00FD7DF8"/>
    <w:rsid w:val="00FE5C5A"/>
    <w:rsid w:val="00FF6E43"/>
  </w:rsids>
  <m:mathPr>
    <m:mathFont m:val="Cambria Math"/>
    <m:brkBin m:val="before"/>
    <m:brkBinSub m:val="--"/>
    <m:smallFrac/>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3" type="connector" idref="#AutoShape 3"/>
        <o:r id="V:Rule14" type="connector" idref="#AutoShape 7"/>
        <o:r id="V:Rule15" type="connector" idref="#AutoShape 4"/>
        <o:r id="V:Rule16" type="connector" idref="#AutoShape 14"/>
        <o:r id="V:Rule17" type="connector" idref="#AutoShape 11"/>
        <o:r id="V:Rule18" type="connector" idref="#AutoShape 6"/>
        <o:r id="V:Rule19" type="connector" idref="#AutoShape 12"/>
        <o:r id="V:Rule20" type="connector" idref="#AutoShape 16"/>
        <o:r id="V:Rule21" type="connector" idref="#AutoShape 19"/>
        <o:r id="V:Rule22" type="connector" idref="#AutoShape 18"/>
        <o:r id="V:Rule23" type="connector" idref="#AutoShape 13"/>
        <o:r id="V:Rule24" type="connector" idref="#AutoShape 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5A07"/>
  </w:style>
  <w:style w:type="paragraph" w:styleId="Heading1">
    <w:name w:val="heading 1"/>
    <w:basedOn w:val="Normal"/>
    <w:next w:val="Normal"/>
    <w:link w:val="Heading1Char"/>
    <w:uiPriority w:val="9"/>
    <w:qFormat/>
    <w:rsid w:val="004437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900139"/>
    <w:pPr>
      <w:keepNext/>
      <w:spacing w:before="240" w:after="60" w:line="240" w:lineRule="auto"/>
      <w:outlineLvl w:val="1"/>
    </w:pPr>
    <w:rPr>
      <w:rFonts w:ascii="Arial" w:eastAsia="Times New Roman"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51513"/>
    <w:pPr>
      <w:tabs>
        <w:tab w:val="center" w:pos="4252"/>
        <w:tab w:val="right" w:pos="8504"/>
      </w:tabs>
      <w:spacing w:after="0" w:line="240" w:lineRule="auto"/>
    </w:pPr>
  </w:style>
  <w:style w:type="character" w:customStyle="1" w:styleId="HeaderChar">
    <w:name w:val="Header Char"/>
    <w:basedOn w:val="DefaultParagraphFont"/>
    <w:link w:val="Header"/>
    <w:uiPriority w:val="99"/>
    <w:rsid w:val="00151513"/>
  </w:style>
  <w:style w:type="paragraph" w:styleId="Footer">
    <w:name w:val="footer"/>
    <w:basedOn w:val="Normal"/>
    <w:link w:val="FooterChar"/>
    <w:uiPriority w:val="99"/>
    <w:unhideWhenUsed/>
    <w:rsid w:val="00151513"/>
    <w:pPr>
      <w:tabs>
        <w:tab w:val="center" w:pos="4252"/>
        <w:tab w:val="right" w:pos="8504"/>
      </w:tabs>
      <w:spacing w:after="0" w:line="240" w:lineRule="auto"/>
    </w:pPr>
  </w:style>
  <w:style w:type="character" w:customStyle="1" w:styleId="FooterChar">
    <w:name w:val="Footer Char"/>
    <w:basedOn w:val="DefaultParagraphFont"/>
    <w:link w:val="Footer"/>
    <w:uiPriority w:val="99"/>
    <w:rsid w:val="00151513"/>
  </w:style>
  <w:style w:type="paragraph" w:styleId="BalloonText">
    <w:name w:val="Balloon Text"/>
    <w:basedOn w:val="Normal"/>
    <w:link w:val="BalloonTextChar"/>
    <w:uiPriority w:val="99"/>
    <w:semiHidden/>
    <w:unhideWhenUsed/>
    <w:rsid w:val="001515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1513"/>
    <w:rPr>
      <w:rFonts w:ascii="Tahoma" w:hAnsi="Tahoma" w:cs="Tahoma"/>
      <w:sz w:val="16"/>
      <w:szCs w:val="16"/>
    </w:rPr>
  </w:style>
  <w:style w:type="paragraph" w:styleId="NoSpacing">
    <w:name w:val="No Spacing"/>
    <w:link w:val="NoSpacingChar"/>
    <w:uiPriority w:val="1"/>
    <w:qFormat/>
    <w:rsid w:val="00151513"/>
    <w:pPr>
      <w:spacing w:after="0" w:line="240" w:lineRule="auto"/>
    </w:pPr>
    <w:rPr>
      <w:rFonts w:ascii="Calibri" w:eastAsia="Calibri" w:hAnsi="Calibri" w:cs="Times New Roman"/>
    </w:rPr>
  </w:style>
  <w:style w:type="character" w:customStyle="1" w:styleId="NoSpacingChar">
    <w:name w:val="No Spacing Char"/>
    <w:basedOn w:val="DefaultParagraphFont"/>
    <w:link w:val="NoSpacing"/>
    <w:uiPriority w:val="1"/>
    <w:rsid w:val="004A06D4"/>
    <w:rPr>
      <w:rFonts w:ascii="Calibri" w:eastAsia="Calibri" w:hAnsi="Calibri" w:cs="Times New Roman"/>
    </w:rPr>
  </w:style>
  <w:style w:type="paragraph" w:styleId="ListParagraph">
    <w:name w:val="List Paragraph"/>
    <w:basedOn w:val="Normal"/>
    <w:uiPriority w:val="34"/>
    <w:qFormat/>
    <w:rsid w:val="004A06D4"/>
    <w:pPr>
      <w:ind w:left="720"/>
      <w:contextualSpacing/>
    </w:pPr>
  </w:style>
  <w:style w:type="character" w:customStyle="1" w:styleId="doltraduztrad1">
    <w:name w:val="doltraduztrad1"/>
    <w:basedOn w:val="DefaultParagraphFont"/>
    <w:rsid w:val="009663EB"/>
    <w:rPr>
      <w:rFonts w:ascii="Verdana" w:hAnsi="Verdana" w:hint="default"/>
      <w:color w:val="3D4349"/>
      <w:sz w:val="18"/>
      <w:szCs w:val="18"/>
    </w:rPr>
  </w:style>
  <w:style w:type="character" w:styleId="Hyperlink">
    <w:name w:val="Hyperlink"/>
    <w:basedOn w:val="DefaultParagraphFont"/>
    <w:uiPriority w:val="99"/>
    <w:semiHidden/>
    <w:unhideWhenUsed/>
    <w:rsid w:val="00E453EC"/>
    <w:rPr>
      <w:color w:val="0000FF"/>
      <w:u w:val="single"/>
    </w:rPr>
  </w:style>
  <w:style w:type="character" w:customStyle="1" w:styleId="Heading1Char">
    <w:name w:val="Heading 1 Char"/>
    <w:basedOn w:val="DefaultParagraphFont"/>
    <w:link w:val="Heading1"/>
    <w:uiPriority w:val="9"/>
    <w:rsid w:val="004437B1"/>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1152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elhaMdia21">
    <w:name w:val="Grelha Média 21"/>
    <w:basedOn w:val="TableNormal"/>
    <w:uiPriority w:val="68"/>
    <w:rsid w:val="001152B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152B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character" w:styleId="PlaceholderText">
    <w:name w:val="Placeholder Text"/>
    <w:basedOn w:val="DefaultParagraphFont"/>
    <w:uiPriority w:val="99"/>
    <w:semiHidden/>
    <w:rsid w:val="00B3721D"/>
    <w:rPr>
      <w:color w:val="808080"/>
    </w:rPr>
  </w:style>
  <w:style w:type="character" w:customStyle="1" w:styleId="Heading2Char">
    <w:name w:val="Heading 2 Char"/>
    <w:basedOn w:val="DefaultParagraphFont"/>
    <w:link w:val="Heading2"/>
    <w:rsid w:val="00900139"/>
    <w:rPr>
      <w:rFonts w:ascii="Arial" w:eastAsia="Times New Roman" w:hAnsi="Arial" w:cs="Arial"/>
      <w:b/>
      <w:bCs/>
      <w:i/>
      <w:iCs/>
      <w:sz w:val="28"/>
      <w:szCs w:val="28"/>
      <w:lang w:eastAsia="pt-PT"/>
    </w:rPr>
  </w:style>
  <w:style w:type="character" w:customStyle="1" w:styleId="dolacepssubacep1">
    <w:name w:val="dolacepssubacep1"/>
    <w:basedOn w:val="DefaultParagraphFont"/>
    <w:rsid w:val="00AE2508"/>
    <w:rPr>
      <w:rFonts w:ascii="Verdana" w:hAnsi="Verdana" w:hint="default"/>
      <w:color w:val="3D4349"/>
      <w:sz w:val="18"/>
      <w:szCs w:val="18"/>
    </w:rPr>
  </w:style>
  <w:style w:type="paragraph" w:styleId="NormalWeb">
    <w:name w:val="Normal (Web)"/>
    <w:basedOn w:val="Normal"/>
    <w:uiPriority w:val="99"/>
    <w:unhideWhenUsed/>
    <w:rsid w:val="00C03D82"/>
    <w:rPr>
      <w:rFonts w:ascii="Times New Roman" w:hAnsi="Times New Roman" w:cs="Times New Roman"/>
      <w:sz w:val="24"/>
      <w:szCs w:val="24"/>
    </w:rPr>
  </w:style>
  <w:style w:type="table" w:styleId="MediumShading1-Accent3">
    <w:name w:val="Medium Shading 1 Accent 3"/>
    <w:basedOn w:val="TableNormal"/>
    <w:uiPriority w:val="63"/>
    <w:rsid w:val="006D388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EndnoteText">
    <w:name w:val="endnote text"/>
    <w:basedOn w:val="Normal"/>
    <w:link w:val="EndnoteTextChar"/>
    <w:uiPriority w:val="99"/>
    <w:semiHidden/>
    <w:unhideWhenUsed/>
    <w:rsid w:val="00C9577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95775"/>
    <w:rPr>
      <w:sz w:val="20"/>
      <w:szCs w:val="20"/>
    </w:rPr>
  </w:style>
  <w:style w:type="character" w:styleId="EndnoteReference">
    <w:name w:val="endnote reference"/>
    <w:basedOn w:val="DefaultParagraphFont"/>
    <w:uiPriority w:val="99"/>
    <w:semiHidden/>
    <w:unhideWhenUsed/>
    <w:rsid w:val="00C95775"/>
    <w:rPr>
      <w:vertAlign w:val="superscript"/>
    </w:rPr>
  </w:style>
  <w:style w:type="table" w:customStyle="1" w:styleId="Tabelacomgrelha1">
    <w:name w:val="Tabela com grelha1"/>
    <w:basedOn w:val="TableNormal"/>
    <w:next w:val="TableGrid"/>
    <w:uiPriority w:val="59"/>
    <w:rsid w:val="00C714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Cabealho1">
    <w:name w:val="heading 1"/>
    <w:basedOn w:val="Normal"/>
    <w:next w:val="Normal"/>
    <w:link w:val="Cabealho1Carcter"/>
    <w:uiPriority w:val="9"/>
    <w:qFormat/>
    <w:rsid w:val="004437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abealho2">
    <w:name w:val="heading 2"/>
    <w:basedOn w:val="Normal"/>
    <w:next w:val="Normal"/>
    <w:link w:val="Cabealho2Carcter"/>
    <w:qFormat/>
    <w:rsid w:val="00900139"/>
    <w:pPr>
      <w:keepNext/>
      <w:spacing w:before="240" w:after="60" w:line="240" w:lineRule="auto"/>
      <w:outlineLvl w:val="1"/>
    </w:pPr>
    <w:rPr>
      <w:rFonts w:ascii="Arial" w:eastAsia="Times New Roman" w:hAnsi="Arial" w:cs="Arial"/>
      <w:b/>
      <w:bCs/>
      <w:i/>
      <w:iCs/>
      <w:sz w:val="28"/>
      <w:szCs w:val="28"/>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cter"/>
    <w:uiPriority w:val="99"/>
    <w:unhideWhenUsed/>
    <w:rsid w:val="00151513"/>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rsid w:val="00151513"/>
  </w:style>
  <w:style w:type="paragraph" w:styleId="Rodap">
    <w:name w:val="footer"/>
    <w:basedOn w:val="Normal"/>
    <w:link w:val="RodapCarcter"/>
    <w:uiPriority w:val="99"/>
    <w:unhideWhenUsed/>
    <w:rsid w:val="00151513"/>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151513"/>
  </w:style>
  <w:style w:type="paragraph" w:styleId="Textodebalo">
    <w:name w:val="Balloon Text"/>
    <w:basedOn w:val="Normal"/>
    <w:link w:val="TextodebaloCarcter"/>
    <w:uiPriority w:val="99"/>
    <w:semiHidden/>
    <w:unhideWhenUsed/>
    <w:rsid w:val="00151513"/>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151513"/>
    <w:rPr>
      <w:rFonts w:ascii="Tahoma" w:hAnsi="Tahoma" w:cs="Tahoma"/>
      <w:sz w:val="16"/>
      <w:szCs w:val="16"/>
    </w:rPr>
  </w:style>
  <w:style w:type="paragraph" w:styleId="SemEspaamento">
    <w:name w:val="No Spacing"/>
    <w:link w:val="SemEspaamentoCarcter"/>
    <w:uiPriority w:val="1"/>
    <w:qFormat/>
    <w:rsid w:val="00151513"/>
    <w:pPr>
      <w:spacing w:after="0" w:line="240" w:lineRule="auto"/>
    </w:pPr>
    <w:rPr>
      <w:rFonts w:ascii="Calibri" w:eastAsia="Calibri" w:hAnsi="Calibri" w:cs="Times New Roman"/>
    </w:rPr>
  </w:style>
  <w:style w:type="character" w:customStyle="1" w:styleId="SemEspaamentoCarcter">
    <w:name w:val="Sem Espaçamento Carácter"/>
    <w:basedOn w:val="Tipodeletrapredefinidodopargrafo"/>
    <w:link w:val="SemEspaamento"/>
    <w:uiPriority w:val="1"/>
    <w:rsid w:val="004A06D4"/>
    <w:rPr>
      <w:rFonts w:ascii="Calibri" w:eastAsia="Calibri" w:hAnsi="Calibri" w:cs="Times New Roman"/>
    </w:rPr>
  </w:style>
  <w:style w:type="paragraph" w:styleId="PargrafodaLista">
    <w:name w:val="List Paragraph"/>
    <w:basedOn w:val="Normal"/>
    <w:uiPriority w:val="34"/>
    <w:qFormat/>
    <w:rsid w:val="004A06D4"/>
    <w:pPr>
      <w:ind w:left="720"/>
      <w:contextualSpacing/>
    </w:pPr>
  </w:style>
  <w:style w:type="character" w:customStyle="1" w:styleId="doltraduztrad1">
    <w:name w:val="doltraduztrad1"/>
    <w:basedOn w:val="Tipodeletrapredefinidodopargrafo"/>
    <w:rsid w:val="009663EB"/>
    <w:rPr>
      <w:rFonts w:ascii="Verdana" w:hAnsi="Verdana" w:hint="default"/>
      <w:color w:val="3D4349"/>
      <w:sz w:val="18"/>
      <w:szCs w:val="18"/>
    </w:rPr>
  </w:style>
  <w:style w:type="character" w:styleId="Hiperligao">
    <w:name w:val="Hyperlink"/>
    <w:basedOn w:val="Tipodeletrapredefinidodopargrafo"/>
    <w:uiPriority w:val="99"/>
    <w:semiHidden/>
    <w:unhideWhenUsed/>
    <w:rsid w:val="00E453EC"/>
    <w:rPr>
      <w:color w:val="0000FF"/>
      <w:u w:val="single"/>
    </w:rPr>
  </w:style>
  <w:style w:type="character" w:customStyle="1" w:styleId="Cabealho1Carcter">
    <w:name w:val="Cabeçalho 1 Carácter"/>
    <w:basedOn w:val="Tipodeletrapredefinidodopargrafo"/>
    <w:link w:val="Cabealho1"/>
    <w:uiPriority w:val="9"/>
    <w:rsid w:val="004437B1"/>
    <w:rPr>
      <w:rFonts w:asciiTheme="majorHAnsi" w:eastAsiaTheme="majorEastAsia" w:hAnsiTheme="majorHAnsi" w:cstheme="majorBidi"/>
      <w:b/>
      <w:bCs/>
      <w:color w:val="365F91" w:themeColor="accent1" w:themeShade="BF"/>
      <w:sz w:val="28"/>
      <w:szCs w:val="28"/>
    </w:rPr>
  </w:style>
  <w:style w:type="table" w:styleId="Tabelacomgrelha">
    <w:name w:val="Table Grid"/>
    <w:basedOn w:val="Tabelanormal"/>
    <w:uiPriority w:val="59"/>
    <w:rsid w:val="001152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elhaMdia21">
    <w:name w:val="Grelha Média 21"/>
    <w:basedOn w:val="Tabelanormal"/>
    <w:uiPriority w:val="68"/>
    <w:rsid w:val="001152B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elhaMdia2-Cor2">
    <w:name w:val="Medium Grid 2 Accent 2"/>
    <w:basedOn w:val="Tabelanormal"/>
    <w:uiPriority w:val="68"/>
    <w:rsid w:val="001152B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character" w:styleId="TextodoMarcadordePosio">
    <w:name w:val="Placeholder Text"/>
    <w:basedOn w:val="Tipodeletrapredefinidodopargrafo"/>
    <w:uiPriority w:val="99"/>
    <w:semiHidden/>
    <w:rsid w:val="00B3721D"/>
    <w:rPr>
      <w:color w:val="808080"/>
    </w:rPr>
  </w:style>
  <w:style w:type="character" w:customStyle="1" w:styleId="Cabealho2Carcter">
    <w:name w:val="Cabeçalho 2 Carácter"/>
    <w:basedOn w:val="Tipodeletrapredefinidodopargrafo"/>
    <w:link w:val="Cabealho2"/>
    <w:rsid w:val="00900139"/>
    <w:rPr>
      <w:rFonts w:ascii="Arial" w:eastAsia="Times New Roman" w:hAnsi="Arial" w:cs="Arial"/>
      <w:b/>
      <w:bCs/>
      <w:i/>
      <w:iCs/>
      <w:sz w:val="28"/>
      <w:szCs w:val="28"/>
      <w:lang w:eastAsia="pt-PT"/>
    </w:rPr>
  </w:style>
  <w:style w:type="character" w:customStyle="1" w:styleId="dolacepssubacep1">
    <w:name w:val="dolacepssubacep1"/>
    <w:basedOn w:val="Tipodeletrapredefinidodopargrafo"/>
    <w:rsid w:val="00AE2508"/>
    <w:rPr>
      <w:rFonts w:ascii="Verdana" w:hAnsi="Verdana" w:hint="default"/>
      <w:color w:val="3D4349"/>
      <w:sz w:val="18"/>
      <w:szCs w:val="18"/>
    </w:rPr>
  </w:style>
  <w:style w:type="paragraph" w:styleId="NormalWeb">
    <w:name w:val="Normal (Web)"/>
    <w:basedOn w:val="Normal"/>
    <w:uiPriority w:val="99"/>
    <w:unhideWhenUsed/>
    <w:rsid w:val="00C03D82"/>
    <w:rPr>
      <w:rFonts w:ascii="Times New Roman" w:hAnsi="Times New Roman" w:cs="Times New Roman"/>
      <w:sz w:val="24"/>
      <w:szCs w:val="24"/>
    </w:rPr>
  </w:style>
  <w:style w:type="table" w:styleId="SombreadoMdio1-Cor3">
    <w:name w:val="Medium Shading 1 Accent 3"/>
    <w:basedOn w:val="Tabelanormal"/>
    <w:uiPriority w:val="63"/>
    <w:rsid w:val="006D388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Textodenotadefim">
    <w:name w:val="endnote text"/>
    <w:basedOn w:val="Normal"/>
    <w:link w:val="TextodenotadefimCarcter"/>
    <w:uiPriority w:val="99"/>
    <w:semiHidden/>
    <w:unhideWhenUsed/>
    <w:rsid w:val="00C95775"/>
    <w:pPr>
      <w:spacing w:after="0" w:line="240" w:lineRule="auto"/>
    </w:pPr>
    <w:rPr>
      <w:sz w:val="20"/>
      <w:szCs w:val="20"/>
    </w:rPr>
  </w:style>
  <w:style w:type="character" w:customStyle="1" w:styleId="TextodenotadefimCarcter">
    <w:name w:val="Texto de nota de fim Carácter"/>
    <w:basedOn w:val="Tipodeletrapredefinidodopargrafo"/>
    <w:link w:val="Textodenotadefim"/>
    <w:uiPriority w:val="99"/>
    <w:semiHidden/>
    <w:rsid w:val="00C95775"/>
    <w:rPr>
      <w:sz w:val="20"/>
      <w:szCs w:val="20"/>
    </w:rPr>
  </w:style>
  <w:style w:type="character" w:styleId="Refdenotadefim">
    <w:name w:val="endnote reference"/>
    <w:basedOn w:val="Tipodeletrapredefinidodopargrafo"/>
    <w:uiPriority w:val="99"/>
    <w:semiHidden/>
    <w:unhideWhenUsed/>
    <w:rsid w:val="00C95775"/>
    <w:rPr>
      <w:vertAlign w:val="superscript"/>
    </w:rPr>
  </w:style>
  <w:style w:type="table" w:customStyle="1" w:styleId="Tabelacomgrelha1">
    <w:name w:val="Tabela com grelha1"/>
    <w:basedOn w:val="Tabelanormal"/>
    <w:next w:val="Tabelacomgrelha"/>
    <w:uiPriority w:val="59"/>
    <w:rsid w:val="00C714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42295961">
      <w:bodyDiv w:val="1"/>
      <w:marLeft w:val="0"/>
      <w:marRight w:val="0"/>
      <w:marTop w:val="0"/>
      <w:marBottom w:val="0"/>
      <w:divBdr>
        <w:top w:val="none" w:sz="0" w:space="0" w:color="auto"/>
        <w:left w:val="none" w:sz="0" w:space="0" w:color="auto"/>
        <w:bottom w:val="none" w:sz="0" w:space="0" w:color="auto"/>
        <w:right w:val="none" w:sz="0" w:space="0" w:color="auto"/>
      </w:divBdr>
    </w:div>
    <w:div w:id="397824778">
      <w:bodyDiv w:val="1"/>
      <w:marLeft w:val="0"/>
      <w:marRight w:val="0"/>
      <w:marTop w:val="0"/>
      <w:marBottom w:val="0"/>
      <w:divBdr>
        <w:top w:val="none" w:sz="0" w:space="0" w:color="auto"/>
        <w:left w:val="none" w:sz="0" w:space="0" w:color="auto"/>
        <w:bottom w:val="none" w:sz="0" w:space="0" w:color="auto"/>
        <w:right w:val="none" w:sz="0" w:space="0" w:color="auto"/>
      </w:divBdr>
    </w:div>
    <w:div w:id="488255718">
      <w:bodyDiv w:val="1"/>
      <w:marLeft w:val="0"/>
      <w:marRight w:val="0"/>
      <w:marTop w:val="0"/>
      <w:marBottom w:val="0"/>
      <w:divBdr>
        <w:top w:val="none" w:sz="0" w:space="0" w:color="auto"/>
        <w:left w:val="none" w:sz="0" w:space="0" w:color="auto"/>
        <w:bottom w:val="none" w:sz="0" w:space="0" w:color="auto"/>
        <w:right w:val="none" w:sz="0" w:space="0" w:color="auto"/>
      </w:divBdr>
    </w:div>
    <w:div w:id="498423652">
      <w:bodyDiv w:val="1"/>
      <w:marLeft w:val="0"/>
      <w:marRight w:val="0"/>
      <w:marTop w:val="0"/>
      <w:marBottom w:val="0"/>
      <w:divBdr>
        <w:top w:val="none" w:sz="0" w:space="0" w:color="auto"/>
        <w:left w:val="none" w:sz="0" w:space="0" w:color="auto"/>
        <w:bottom w:val="none" w:sz="0" w:space="0" w:color="auto"/>
        <w:right w:val="none" w:sz="0" w:space="0" w:color="auto"/>
      </w:divBdr>
    </w:div>
    <w:div w:id="504831008">
      <w:bodyDiv w:val="1"/>
      <w:marLeft w:val="0"/>
      <w:marRight w:val="0"/>
      <w:marTop w:val="0"/>
      <w:marBottom w:val="0"/>
      <w:divBdr>
        <w:top w:val="none" w:sz="0" w:space="0" w:color="auto"/>
        <w:left w:val="none" w:sz="0" w:space="0" w:color="auto"/>
        <w:bottom w:val="none" w:sz="0" w:space="0" w:color="auto"/>
        <w:right w:val="none" w:sz="0" w:space="0" w:color="auto"/>
      </w:divBdr>
      <w:divsChild>
        <w:div w:id="1732848951">
          <w:marLeft w:val="0"/>
          <w:marRight w:val="0"/>
          <w:marTop w:val="0"/>
          <w:marBottom w:val="0"/>
          <w:divBdr>
            <w:top w:val="none" w:sz="0" w:space="0" w:color="auto"/>
            <w:left w:val="none" w:sz="0" w:space="0" w:color="auto"/>
            <w:bottom w:val="none" w:sz="0" w:space="0" w:color="auto"/>
            <w:right w:val="none" w:sz="0" w:space="0" w:color="auto"/>
          </w:divBdr>
          <w:divsChild>
            <w:div w:id="873687837">
              <w:marLeft w:val="0"/>
              <w:marRight w:val="0"/>
              <w:marTop w:val="0"/>
              <w:marBottom w:val="0"/>
              <w:divBdr>
                <w:top w:val="none" w:sz="0" w:space="0" w:color="auto"/>
                <w:left w:val="none" w:sz="0" w:space="0" w:color="auto"/>
                <w:bottom w:val="none" w:sz="0" w:space="0" w:color="auto"/>
                <w:right w:val="none" w:sz="0" w:space="0" w:color="auto"/>
              </w:divBdr>
              <w:divsChild>
                <w:div w:id="121893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917423">
      <w:bodyDiv w:val="1"/>
      <w:marLeft w:val="0"/>
      <w:marRight w:val="0"/>
      <w:marTop w:val="0"/>
      <w:marBottom w:val="0"/>
      <w:divBdr>
        <w:top w:val="none" w:sz="0" w:space="0" w:color="auto"/>
        <w:left w:val="none" w:sz="0" w:space="0" w:color="auto"/>
        <w:bottom w:val="none" w:sz="0" w:space="0" w:color="auto"/>
        <w:right w:val="none" w:sz="0" w:space="0" w:color="auto"/>
      </w:divBdr>
      <w:divsChild>
        <w:div w:id="717243594">
          <w:marLeft w:val="0"/>
          <w:marRight w:val="0"/>
          <w:marTop w:val="0"/>
          <w:marBottom w:val="0"/>
          <w:divBdr>
            <w:top w:val="none" w:sz="0" w:space="0" w:color="auto"/>
            <w:left w:val="none" w:sz="0" w:space="0" w:color="auto"/>
            <w:bottom w:val="none" w:sz="0" w:space="0" w:color="auto"/>
            <w:right w:val="none" w:sz="0" w:space="0" w:color="auto"/>
          </w:divBdr>
          <w:divsChild>
            <w:div w:id="768279820">
              <w:marLeft w:val="0"/>
              <w:marRight w:val="0"/>
              <w:marTop w:val="0"/>
              <w:marBottom w:val="0"/>
              <w:divBdr>
                <w:top w:val="none" w:sz="0" w:space="0" w:color="auto"/>
                <w:left w:val="none" w:sz="0" w:space="0" w:color="auto"/>
                <w:bottom w:val="none" w:sz="0" w:space="0" w:color="auto"/>
                <w:right w:val="none" w:sz="0" w:space="0" w:color="auto"/>
              </w:divBdr>
              <w:divsChild>
                <w:div w:id="105370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805158">
      <w:bodyDiv w:val="1"/>
      <w:marLeft w:val="0"/>
      <w:marRight w:val="0"/>
      <w:marTop w:val="0"/>
      <w:marBottom w:val="0"/>
      <w:divBdr>
        <w:top w:val="none" w:sz="0" w:space="0" w:color="auto"/>
        <w:left w:val="none" w:sz="0" w:space="0" w:color="auto"/>
        <w:bottom w:val="none" w:sz="0" w:space="0" w:color="auto"/>
        <w:right w:val="none" w:sz="0" w:space="0" w:color="auto"/>
      </w:divBdr>
    </w:div>
    <w:div w:id="665941332">
      <w:bodyDiv w:val="1"/>
      <w:marLeft w:val="0"/>
      <w:marRight w:val="0"/>
      <w:marTop w:val="0"/>
      <w:marBottom w:val="0"/>
      <w:divBdr>
        <w:top w:val="none" w:sz="0" w:space="0" w:color="auto"/>
        <w:left w:val="none" w:sz="0" w:space="0" w:color="auto"/>
        <w:bottom w:val="none" w:sz="0" w:space="0" w:color="auto"/>
        <w:right w:val="none" w:sz="0" w:space="0" w:color="auto"/>
      </w:divBdr>
    </w:div>
    <w:div w:id="741683761">
      <w:bodyDiv w:val="1"/>
      <w:marLeft w:val="0"/>
      <w:marRight w:val="0"/>
      <w:marTop w:val="0"/>
      <w:marBottom w:val="0"/>
      <w:divBdr>
        <w:top w:val="none" w:sz="0" w:space="0" w:color="auto"/>
        <w:left w:val="none" w:sz="0" w:space="0" w:color="auto"/>
        <w:bottom w:val="none" w:sz="0" w:space="0" w:color="auto"/>
        <w:right w:val="none" w:sz="0" w:space="0" w:color="auto"/>
      </w:divBdr>
      <w:divsChild>
        <w:div w:id="2064600220">
          <w:marLeft w:val="0"/>
          <w:marRight w:val="0"/>
          <w:marTop w:val="0"/>
          <w:marBottom w:val="0"/>
          <w:divBdr>
            <w:top w:val="none" w:sz="0" w:space="0" w:color="auto"/>
            <w:left w:val="none" w:sz="0" w:space="0" w:color="auto"/>
            <w:bottom w:val="none" w:sz="0" w:space="0" w:color="auto"/>
            <w:right w:val="none" w:sz="0" w:space="0" w:color="auto"/>
          </w:divBdr>
          <w:divsChild>
            <w:div w:id="829760357">
              <w:marLeft w:val="0"/>
              <w:marRight w:val="0"/>
              <w:marTop w:val="0"/>
              <w:marBottom w:val="0"/>
              <w:divBdr>
                <w:top w:val="none" w:sz="0" w:space="0" w:color="auto"/>
                <w:left w:val="none" w:sz="0" w:space="0" w:color="auto"/>
                <w:bottom w:val="none" w:sz="0" w:space="0" w:color="auto"/>
                <w:right w:val="none" w:sz="0" w:space="0" w:color="auto"/>
              </w:divBdr>
              <w:divsChild>
                <w:div w:id="197200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007389">
      <w:bodyDiv w:val="1"/>
      <w:marLeft w:val="0"/>
      <w:marRight w:val="0"/>
      <w:marTop w:val="0"/>
      <w:marBottom w:val="0"/>
      <w:divBdr>
        <w:top w:val="none" w:sz="0" w:space="0" w:color="auto"/>
        <w:left w:val="none" w:sz="0" w:space="0" w:color="auto"/>
        <w:bottom w:val="none" w:sz="0" w:space="0" w:color="auto"/>
        <w:right w:val="none" w:sz="0" w:space="0" w:color="auto"/>
      </w:divBdr>
      <w:divsChild>
        <w:div w:id="1149711995">
          <w:marLeft w:val="0"/>
          <w:marRight w:val="0"/>
          <w:marTop w:val="0"/>
          <w:marBottom w:val="0"/>
          <w:divBdr>
            <w:top w:val="none" w:sz="0" w:space="0" w:color="auto"/>
            <w:left w:val="none" w:sz="0" w:space="0" w:color="auto"/>
            <w:bottom w:val="none" w:sz="0" w:space="0" w:color="auto"/>
            <w:right w:val="none" w:sz="0" w:space="0" w:color="auto"/>
          </w:divBdr>
          <w:divsChild>
            <w:div w:id="1192956531">
              <w:marLeft w:val="0"/>
              <w:marRight w:val="0"/>
              <w:marTop w:val="0"/>
              <w:marBottom w:val="0"/>
              <w:divBdr>
                <w:top w:val="none" w:sz="0" w:space="0" w:color="auto"/>
                <w:left w:val="none" w:sz="0" w:space="0" w:color="auto"/>
                <w:bottom w:val="none" w:sz="0" w:space="0" w:color="auto"/>
                <w:right w:val="none" w:sz="0" w:space="0" w:color="auto"/>
              </w:divBdr>
              <w:divsChild>
                <w:div w:id="1854414764">
                  <w:marLeft w:val="0"/>
                  <w:marRight w:val="0"/>
                  <w:marTop w:val="0"/>
                  <w:marBottom w:val="0"/>
                  <w:divBdr>
                    <w:top w:val="none" w:sz="0" w:space="0" w:color="auto"/>
                    <w:left w:val="none" w:sz="0" w:space="0" w:color="auto"/>
                    <w:bottom w:val="none" w:sz="0" w:space="0" w:color="auto"/>
                    <w:right w:val="none" w:sz="0" w:space="0" w:color="auto"/>
                  </w:divBdr>
                </w:div>
                <w:div w:id="958953785">
                  <w:marLeft w:val="0"/>
                  <w:marRight w:val="0"/>
                  <w:marTop w:val="0"/>
                  <w:marBottom w:val="0"/>
                  <w:divBdr>
                    <w:top w:val="single" w:sz="6" w:space="0" w:color="FFA500"/>
                    <w:left w:val="single" w:sz="6" w:space="0" w:color="FFA500"/>
                    <w:bottom w:val="single" w:sz="6" w:space="0" w:color="FFA500"/>
                    <w:right w:val="single" w:sz="6" w:space="0" w:color="FFA500"/>
                  </w:divBdr>
                  <w:divsChild>
                    <w:div w:id="320088008">
                      <w:marLeft w:val="150"/>
                      <w:marRight w:val="150"/>
                      <w:marTop w:val="150"/>
                      <w:marBottom w:val="0"/>
                      <w:divBdr>
                        <w:top w:val="none" w:sz="0" w:space="0" w:color="auto"/>
                        <w:left w:val="none" w:sz="0" w:space="0" w:color="auto"/>
                        <w:bottom w:val="none" w:sz="0" w:space="0" w:color="auto"/>
                        <w:right w:val="none" w:sz="0" w:space="0" w:color="auto"/>
                      </w:divBdr>
                    </w:div>
                  </w:divsChild>
                </w:div>
                <w:div w:id="824585634">
                  <w:marLeft w:val="0"/>
                  <w:marRight w:val="0"/>
                  <w:marTop w:val="0"/>
                  <w:marBottom w:val="0"/>
                  <w:divBdr>
                    <w:top w:val="single" w:sz="6" w:space="4" w:color="FFA500"/>
                    <w:left w:val="single" w:sz="6" w:space="4" w:color="FFA500"/>
                    <w:bottom w:val="single" w:sz="6" w:space="4" w:color="FFA500"/>
                    <w:right w:val="single" w:sz="6" w:space="4" w:color="FFA500"/>
                  </w:divBdr>
                </w:div>
              </w:divsChild>
            </w:div>
          </w:divsChild>
        </w:div>
      </w:divsChild>
    </w:div>
    <w:div w:id="1207377718">
      <w:bodyDiv w:val="1"/>
      <w:marLeft w:val="0"/>
      <w:marRight w:val="0"/>
      <w:marTop w:val="0"/>
      <w:marBottom w:val="0"/>
      <w:divBdr>
        <w:top w:val="none" w:sz="0" w:space="0" w:color="auto"/>
        <w:left w:val="none" w:sz="0" w:space="0" w:color="auto"/>
        <w:bottom w:val="none" w:sz="0" w:space="0" w:color="auto"/>
        <w:right w:val="none" w:sz="0" w:space="0" w:color="auto"/>
      </w:divBdr>
      <w:divsChild>
        <w:div w:id="452751863">
          <w:marLeft w:val="0"/>
          <w:marRight w:val="0"/>
          <w:marTop w:val="0"/>
          <w:marBottom w:val="0"/>
          <w:divBdr>
            <w:top w:val="none" w:sz="0" w:space="0" w:color="auto"/>
            <w:left w:val="none" w:sz="0" w:space="0" w:color="auto"/>
            <w:bottom w:val="none" w:sz="0" w:space="0" w:color="auto"/>
            <w:right w:val="none" w:sz="0" w:space="0" w:color="auto"/>
          </w:divBdr>
          <w:divsChild>
            <w:div w:id="1170561404">
              <w:marLeft w:val="0"/>
              <w:marRight w:val="0"/>
              <w:marTop w:val="0"/>
              <w:marBottom w:val="0"/>
              <w:divBdr>
                <w:top w:val="none" w:sz="0" w:space="0" w:color="auto"/>
                <w:left w:val="none" w:sz="0" w:space="0" w:color="auto"/>
                <w:bottom w:val="none" w:sz="0" w:space="0" w:color="auto"/>
                <w:right w:val="none" w:sz="0" w:space="0" w:color="auto"/>
              </w:divBdr>
              <w:divsChild>
                <w:div w:id="649410516">
                  <w:marLeft w:val="0"/>
                  <w:marRight w:val="0"/>
                  <w:marTop w:val="0"/>
                  <w:marBottom w:val="0"/>
                  <w:divBdr>
                    <w:top w:val="none" w:sz="0" w:space="0" w:color="auto"/>
                    <w:left w:val="none" w:sz="0" w:space="0" w:color="auto"/>
                    <w:bottom w:val="none" w:sz="0" w:space="0" w:color="auto"/>
                    <w:right w:val="none" w:sz="0" w:space="0" w:color="auto"/>
                  </w:divBdr>
                  <w:divsChild>
                    <w:div w:id="1361082901">
                      <w:marLeft w:val="0"/>
                      <w:marRight w:val="0"/>
                      <w:marTop w:val="0"/>
                      <w:marBottom w:val="0"/>
                      <w:divBdr>
                        <w:top w:val="none" w:sz="0" w:space="0" w:color="auto"/>
                        <w:left w:val="none" w:sz="0" w:space="0" w:color="auto"/>
                        <w:bottom w:val="none" w:sz="0" w:space="0" w:color="auto"/>
                        <w:right w:val="none" w:sz="0" w:space="0" w:color="auto"/>
                      </w:divBdr>
                      <w:divsChild>
                        <w:div w:id="162088220">
                          <w:marLeft w:val="0"/>
                          <w:marRight w:val="0"/>
                          <w:marTop w:val="0"/>
                          <w:marBottom w:val="0"/>
                          <w:divBdr>
                            <w:top w:val="none" w:sz="0" w:space="0" w:color="auto"/>
                            <w:left w:val="none" w:sz="0" w:space="0" w:color="auto"/>
                            <w:bottom w:val="none" w:sz="0" w:space="0" w:color="auto"/>
                            <w:right w:val="none" w:sz="0" w:space="0" w:color="auto"/>
                          </w:divBdr>
                          <w:divsChild>
                            <w:div w:id="1173303443">
                              <w:marLeft w:val="0"/>
                              <w:marRight w:val="0"/>
                              <w:marTop w:val="0"/>
                              <w:marBottom w:val="0"/>
                              <w:divBdr>
                                <w:top w:val="none" w:sz="0" w:space="0" w:color="auto"/>
                                <w:left w:val="none" w:sz="0" w:space="0" w:color="auto"/>
                                <w:bottom w:val="none" w:sz="0" w:space="0" w:color="auto"/>
                                <w:right w:val="none" w:sz="0" w:space="0" w:color="auto"/>
                              </w:divBdr>
                              <w:divsChild>
                                <w:div w:id="1089039756">
                                  <w:marLeft w:val="0"/>
                                  <w:marRight w:val="0"/>
                                  <w:marTop w:val="0"/>
                                  <w:marBottom w:val="0"/>
                                  <w:divBdr>
                                    <w:top w:val="none" w:sz="0" w:space="0" w:color="auto"/>
                                    <w:left w:val="none" w:sz="0" w:space="0" w:color="auto"/>
                                    <w:bottom w:val="none" w:sz="0" w:space="0" w:color="auto"/>
                                    <w:right w:val="none" w:sz="0" w:space="0" w:color="auto"/>
                                  </w:divBdr>
                                  <w:divsChild>
                                    <w:div w:id="932863972">
                                      <w:marLeft w:val="0"/>
                                      <w:marRight w:val="0"/>
                                      <w:marTop w:val="0"/>
                                      <w:marBottom w:val="0"/>
                                      <w:divBdr>
                                        <w:top w:val="none" w:sz="0" w:space="0" w:color="auto"/>
                                        <w:left w:val="none" w:sz="0" w:space="0" w:color="auto"/>
                                        <w:bottom w:val="none" w:sz="0" w:space="0" w:color="auto"/>
                                        <w:right w:val="none" w:sz="0" w:space="0" w:color="auto"/>
                                      </w:divBdr>
                                      <w:divsChild>
                                        <w:div w:id="2135562553">
                                          <w:marLeft w:val="0"/>
                                          <w:marRight w:val="0"/>
                                          <w:marTop w:val="0"/>
                                          <w:marBottom w:val="0"/>
                                          <w:divBdr>
                                            <w:top w:val="none" w:sz="0" w:space="0" w:color="auto"/>
                                            <w:left w:val="none" w:sz="0" w:space="0" w:color="auto"/>
                                            <w:bottom w:val="none" w:sz="0" w:space="0" w:color="auto"/>
                                            <w:right w:val="none" w:sz="0" w:space="0" w:color="auto"/>
                                          </w:divBdr>
                                          <w:divsChild>
                                            <w:div w:id="5864443">
                                              <w:marLeft w:val="0"/>
                                              <w:marRight w:val="0"/>
                                              <w:marTop w:val="0"/>
                                              <w:marBottom w:val="0"/>
                                              <w:divBdr>
                                                <w:top w:val="none" w:sz="0" w:space="0" w:color="auto"/>
                                                <w:left w:val="none" w:sz="0" w:space="0" w:color="auto"/>
                                                <w:bottom w:val="none" w:sz="0" w:space="0" w:color="auto"/>
                                                <w:right w:val="none" w:sz="0" w:space="0" w:color="auto"/>
                                              </w:divBdr>
                                              <w:divsChild>
                                                <w:div w:id="457919853">
                                                  <w:marLeft w:val="0"/>
                                                  <w:marRight w:val="0"/>
                                                  <w:marTop w:val="0"/>
                                                  <w:marBottom w:val="0"/>
                                                  <w:divBdr>
                                                    <w:top w:val="none" w:sz="0" w:space="0" w:color="auto"/>
                                                    <w:left w:val="none" w:sz="0" w:space="0" w:color="auto"/>
                                                    <w:bottom w:val="none" w:sz="0" w:space="0" w:color="auto"/>
                                                    <w:right w:val="none" w:sz="0" w:space="0" w:color="auto"/>
                                                  </w:divBdr>
                                                  <w:divsChild>
                                                    <w:div w:id="2145925351">
                                                      <w:marLeft w:val="0"/>
                                                      <w:marRight w:val="0"/>
                                                      <w:marTop w:val="0"/>
                                                      <w:marBottom w:val="0"/>
                                                      <w:divBdr>
                                                        <w:top w:val="none" w:sz="0" w:space="0" w:color="auto"/>
                                                        <w:left w:val="none" w:sz="0" w:space="0" w:color="auto"/>
                                                        <w:bottom w:val="none" w:sz="0" w:space="0" w:color="auto"/>
                                                        <w:right w:val="none" w:sz="0" w:space="0" w:color="auto"/>
                                                      </w:divBdr>
                                                      <w:divsChild>
                                                        <w:div w:id="1952587154">
                                                          <w:marLeft w:val="0"/>
                                                          <w:marRight w:val="0"/>
                                                          <w:marTop w:val="0"/>
                                                          <w:marBottom w:val="0"/>
                                                          <w:divBdr>
                                                            <w:top w:val="none" w:sz="0" w:space="0" w:color="auto"/>
                                                            <w:left w:val="none" w:sz="0" w:space="0" w:color="auto"/>
                                                            <w:bottom w:val="none" w:sz="0" w:space="0" w:color="auto"/>
                                                            <w:right w:val="none" w:sz="0" w:space="0" w:color="auto"/>
                                                          </w:divBdr>
                                                        </w:div>
                                                        <w:div w:id="1767654699">
                                                          <w:marLeft w:val="0"/>
                                                          <w:marRight w:val="0"/>
                                                          <w:marTop w:val="0"/>
                                                          <w:marBottom w:val="0"/>
                                                          <w:divBdr>
                                                            <w:top w:val="none" w:sz="0" w:space="0" w:color="auto"/>
                                                            <w:left w:val="none" w:sz="0" w:space="0" w:color="auto"/>
                                                            <w:bottom w:val="none" w:sz="0" w:space="0" w:color="auto"/>
                                                            <w:right w:val="none" w:sz="0" w:space="0" w:color="auto"/>
                                                          </w:divBdr>
                                                        </w:div>
                                                        <w:div w:id="670179729">
                                                          <w:marLeft w:val="0"/>
                                                          <w:marRight w:val="0"/>
                                                          <w:marTop w:val="0"/>
                                                          <w:marBottom w:val="0"/>
                                                          <w:divBdr>
                                                            <w:top w:val="none" w:sz="0" w:space="0" w:color="auto"/>
                                                            <w:left w:val="none" w:sz="0" w:space="0" w:color="auto"/>
                                                            <w:bottom w:val="none" w:sz="0" w:space="0" w:color="auto"/>
                                                            <w:right w:val="none" w:sz="0" w:space="0" w:color="auto"/>
                                                          </w:divBdr>
                                                        </w:div>
                                                        <w:div w:id="1023244135">
                                                          <w:marLeft w:val="0"/>
                                                          <w:marRight w:val="0"/>
                                                          <w:marTop w:val="0"/>
                                                          <w:marBottom w:val="0"/>
                                                          <w:divBdr>
                                                            <w:top w:val="none" w:sz="0" w:space="0" w:color="auto"/>
                                                            <w:left w:val="none" w:sz="0" w:space="0" w:color="auto"/>
                                                            <w:bottom w:val="none" w:sz="0" w:space="0" w:color="auto"/>
                                                            <w:right w:val="none" w:sz="0" w:space="0" w:color="auto"/>
                                                          </w:divBdr>
                                                        </w:div>
                                                        <w:div w:id="119591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48422911">
      <w:bodyDiv w:val="1"/>
      <w:marLeft w:val="0"/>
      <w:marRight w:val="0"/>
      <w:marTop w:val="0"/>
      <w:marBottom w:val="0"/>
      <w:divBdr>
        <w:top w:val="none" w:sz="0" w:space="0" w:color="auto"/>
        <w:left w:val="none" w:sz="0" w:space="0" w:color="auto"/>
        <w:bottom w:val="none" w:sz="0" w:space="0" w:color="auto"/>
        <w:right w:val="none" w:sz="0" w:space="0" w:color="auto"/>
      </w:divBdr>
    </w:div>
    <w:div w:id="1657610976">
      <w:bodyDiv w:val="1"/>
      <w:marLeft w:val="0"/>
      <w:marRight w:val="0"/>
      <w:marTop w:val="0"/>
      <w:marBottom w:val="0"/>
      <w:divBdr>
        <w:top w:val="none" w:sz="0" w:space="0" w:color="auto"/>
        <w:left w:val="none" w:sz="0" w:space="0" w:color="auto"/>
        <w:bottom w:val="none" w:sz="0" w:space="0" w:color="auto"/>
        <w:right w:val="none" w:sz="0" w:space="0" w:color="auto"/>
      </w:divBdr>
    </w:div>
    <w:div w:id="1739743795">
      <w:bodyDiv w:val="1"/>
      <w:marLeft w:val="0"/>
      <w:marRight w:val="0"/>
      <w:marTop w:val="0"/>
      <w:marBottom w:val="0"/>
      <w:divBdr>
        <w:top w:val="none" w:sz="0" w:space="0" w:color="auto"/>
        <w:left w:val="none" w:sz="0" w:space="0" w:color="auto"/>
        <w:bottom w:val="none" w:sz="0" w:space="0" w:color="auto"/>
        <w:right w:val="none" w:sz="0" w:space="0" w:color="auto"/>
      </w:divBdr>
    </w:div>
    <w:div w:id="1880435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t.wikipedia.org/wiki/Gas" TargetMode="External"/><Relationship Id="rId18" Type="http://schemas.openxmlformats.org/officeDocument/2006/relationships/hyperlink" Target="http://pt.wikipedia.org/wiki/Infiltra%C3%A7%C3%A3o" TargetMode="External"/><Relationship Id="rId26" Type="http://schemas.openxmlformats.org/officeDocument/2006/relationships/hyperlink" Target="http://pt.wikipedia.org/wiki/Condensa%C3%A7%C3%A3o" TargetMode="External"/><Relationship Id="rId39" Type="http://schemas.openxmlformats.org/officeDocument/2006/relationships/image" Target="media/image16.jpeg"/><Relationship Id="rId21" Type="http://schemas.openxmlformats.org/officeDocument/2006/relationships/image" Target="media/image6.jpeg"/><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png"/><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pt.wikipedia.org/wiki/Vapor_de_%C3%A1gua" TargetMode="External"/><Relationship Id="rId25" Type="http://schemas.openxmlformats.org/officeDocument/2006/relationships/hyperlink" Target="http://pt.wikipedia.org/wiki/Evapotranspira%C3%A7%C3%A3o" TargetMode="External"/><Relationship Id="rId33" Type="http://schemas.openxmlformats.org/officeDocument/2006/relationships/hyperlink" Target="http://www.infoescola.com/wp-content/uploads/2009/10/chuva-convectiva.jpg" TargetMode="External"/><Relationship Id="rId38" Type="http://schemas.openxmlformats.org/officeDocument/2006/relationships/image" Target="media/image15.gif"/><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hyperlink" Target="http://pt.wikipedia.org/wiki/Precipita%C3%A7%C3%A3o" TargetMode="External"/><Relationship Id="rId20" Type="http://schemas.openxmlformats.org/officeDocument/2006/relationships/hyperlink" Target="http://upload.wikimedia.org/wikipedia/commons/9/9a/Ciclo_da_%C3%A1gua.jpg" TargetMode="External"/><Relationship Id="rId29" Type="http://schemas.openxmlformats.org/officeDocument/2006/relationships/hyperlink" Target="http://www.infoescola.com/wp-content/uploads/2009/10/chuva-ciclonica.jpg" TargetMode="External"/><Relationship Id="rId41" Type="http://schemas.openxmlformats.org/officeDocument/2006/relationships/image" Target="media/image18.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pt.wikipedia.org/wiki/Transpira%C3%A7%C3%A3o" TargetMode="External"/><Relationship Id="rId32" Type="http://schemas.openxmlformats.org/officeDocument/2006/relationships/image" Target="media/image10.jpeg"/><Relationship Id="rId37" Type="http://schemas.openxmlformats.org/officeDocument/2006/relationships/image" Target="media/image14.gif"/><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pt.wikipedia.org/wiki/Vida" TargetMode="External"/><Relationship Id="rId23" Type="http://schemas.openxmlformats.org/officeDocument/2006/relationships/hyperlink" Target="http://pt.wikipedia.org/wiki/Evapora%C3%A7%C3%A3o" TargetMode="External"/><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6.png"/><Relationship Id="rId10" Type="http://schemas.openxmlformats.org/officeDocument/2006/relationships/image" Target="media/image3.gif"/><Relationship Id="rId19" Type="http://schemas.openxmlformats.org/officeDocument/2006/relationships/hyperlink" Target="http://pt.wikipedia.org/wiki/Solo" TargetMode="External"/><Relationship Id="rId31" Type="http://schemas.openxmlformats.org/officeDocument/2006/relationships/hyperlink" Target="http://www.infoescola.com/wp-content/uploads/2009/10/chuva-orografica.jpg" TargetMode="External"/><Relationship Id="rId44" Type="http://schemas.openxmlformats.org/officeDocument/2006/relationships/image" Target="media/image21.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pt.wikipedia.org/wiki/Atmosfera" TargetMode="External"/><Relationship Id="rId22" Type="http://schemas.openxmlformats.org/officeDocument/2006/relationships/hyperlink" Target="http://pt.wikipedia.org/wiki/Escoamento" TargetMode="External"/><Relationship Id="rId27" Type="http://schemas.openxmlformats.org/officeDocument/2006/relationships/image" Target="media/image7.png"/><Relationship Id="rId30" Type="http://schemas.openxmlformats.org/officeDocument/2006/relationships/image" Target="media/image9.jpeg"/><Relationship Id="rId35" Type="http://schemas.openxmlformats.org/officeDocument/2006/relationships/image" Target="media/image12.png"/><Relationship Id="rId43" Type="http://schemas.openxmlformats.org/officeDocument/2006/relationships/image" Target="media/image20.jpeg"/><Relationship Id="rId48" Type="http://schemas.openxmlformats.org/officeDocument/2006/relationships/image" Target="media/image25.jpeg"/><Relationship Id="rId8" Type="http://schemas.openxmlformats.org/officeDocument/2006/relationships/image" Target="media/image1.jpeg"/><Relationship Id="rId51" Type="http://schemas.openxmlformats.org/officeDocument/2006/relationships/image" Target="media/image28.png"/><Relationship Id="rId3" Type="http://schemas.openxmlformats.org/officeDocument/2006/relationships/styles" Target="style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110365-8AA3-4B52-A5CB-3A9C59E7A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60</Pages>
  <Words>17505</Words>
  <Characters>94531</Characters>
  <Application>Microsoft Office Word</Application>
  <DocSecurity>0</DocSecurity>
  <Lines>787</Lines>
  <Paragraphs>223</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111813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Catarina</dc:creator>
  <cp:lastModifiedBy>Pedro Ramos</cp:lastModifiedBy>
  <cp:revision>10</cp:revision>
  <dcterms:created xsi:type="dcterms:W3CDTF">2013-04-18T18:58:00Z</dcterms:created>
  <dcterms:modified xsi:type="dcterms:W3CDTF">2013-10-13T17:42:00Z</dcterms:modified>
</cp:coreProperties>
</file>