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DA" w:rsidRPr="00CC7AC3" w:rsidRDefault="00F974DA" w:rsidP="00CC7AC3">
      <w:r>
        <w:rPr>
          <w:rFonts w:ascii="Helvetica" w:hAnsi="Helvetica" w:cs="Helvetica"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align>top</wp:align>
            </wp:positionV>
            <wp:extent cx="7200900" cy="2305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305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7AC3">
        <w:br w:type="textWrapping" w:clear="all"/>
      </w:r>
    </w:p>
    <w:p w:rsidR="00F974DA" w:rsidRDefault="00F974DA" w:rsidP="00CC7AC3">
      <w:pPr>
        <w:spacing w:line="360" w:lineRule="auto"/>
        <w:jc w:val="center"/>
        <w:rPr>
          <w:sz w:val="40"/>
          <w:szCs w:val="40"/>
        </w:rPr>
      </w:pPr>
      <w:r w:rsidRPr="00F974DA">
        <w:rPr>
          <w:sz w:val="40"/>
          <w:szCs w:val="40"/>
        </w:rPr>
        <w:t>Contabilidade Financeira 1 – Ex.8</w:t>
      </w:r>
    </w:p>
    <w:p w:rsidR="00F974DA" w:rsidRDefault="00F974DA" w:rsidP="00CC7AC3">
      <w:pPr>
        <w:spacing w:line="360" w:lineRule="auto"/>
        <w:jc w:val="center"/>
        <w:rPr>
          <w:sz w:val="40"/>
          <w:szCs w:val="40"/>
        </w:rPr>
      </w:pPr>
      <w:r w:rsidRPr="00F974DA">
        <w:rPr>
          <w:sz w:val="40"/>
          <w:szCs w:val="40"/>
        </w:rPr>
        <w:t>Prof: Luís Janeiro</w:t>
      </w:r>
    </w:p>
    <w:p w:rsidR="00F974DA" w:rsidRDefault="00F974DA" w:rsidP="00F974DA">
      <w:pPr>
        <w:jc w:val="center"/>
      </w:pPr>
    </w:p>
    <w:p w:rsidR="00F974DA" w:rsidRDefault="00F974DA" w:rsidP="00F974DA">
      <w:pPr>
        <w:jc w:val="center"/>
      </w:pPr>
    </w:p>
    <w:p w:rsidR="00F974DA" w:rsidRDefault="00F974DA" w:rsidP="00F974DA">
      <w:pPr>
        <w:jc w:val="center"/>
      </w:pPr>
    </w:p>
    <w:p w:rsidR="00F974DA" w:rsidRDefault="00F974DA" w:rsidP="00F974DA">
      <w:pPr>
        <w:jc w:val="center"/>
      </w:pPr>
    </w:p>
    <w:p w:rsidR="00F974DA" w:rsidRDefault="00F974DA" w:rsidP="00F974DA">
      <w:pPr>
        <w:jc w:val="center"/>
      </w:pPr>
    </w:p>
    <w:p w:rsidR="00966A00" w:rsidRDefault="00966A0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974DA" w:rsidRPr="00210554" w:rsidRDefault="00F974DA" w:rsidP="00F974DA">
      <w:pPr>
        <w:jc w:val="center"/>
        <w:rPr>
          <w:b/>
          <w:u w:val="single"/>
        </w:rPr>
      </w:pPr>
      <w:r w:rsidRPr="00210554">
        <w:rPr>
          <w:b/>
          <w:u w:val="single"/>
        </w:rPr>
        <w:lastRenderedPageBreak/>
        <w:t>Parte 1</w:t>
      </w:r>
    </w:p>
    <w:p w:rsidR="00F974DA" w:rsidRDefault="00F974DA" w:rsidP="00F974DA">
      <w:pPr>
        <w:jc w:val="center"/>
        <w:rPr>
          <w:u w:val="single"/>
        </w:rPr>
      </w:pPr>
    </w:p>
    <w:p w:rsidR="00F974DA" w:rsidRDefault="00F974DA" w:rsidP="00F974DA">
      <w:pPr>
        <w:pStyle w:val="ListParagraph"/>
        <w:numPr>
          <w:ilvl w:val="0"/>
          <w:numId w:val="1"/>
        </w:numPr>
      </w:pPr>
      <w:r>
        <w:t>O facto patrimonial correspondente à operação 1 é permutativo, visto que houve alteração da composição patrimonial da empresa (clientes pagaram dívida, entrando dinheiro em caixa) mas não houve alteração do valor do mesmo património (equilíbrio).</w:t>
      </w:r>
    </w:p>
    <w:p w:rsidR="007776BF" w:rsidRDefault="007776BF" w:rsidP="007776BF">
      <w:pPr>
        <w:pStyle w:val="ListParagraph"/>
      </w:pPr>
    </w:p>
    <w:p w:rsidR="00F974DA" w:rsidRDefault="00F974DA" w:rsidP="00F974DA">
      <w:pPr>
        <w:pStyle w:val="ListParagraph"/>
        <w:numPr>
          <w:ilvl w:val="0"/>
          <w:numId w:val="1"/>
        </w:numPr>
      </w:pPr>
      <w:r>
        <w:t>Pagamento a crédito dum serviço prestado por uma empresa à ABC no valor de 500€ (por exemplo, gastos relativos à festa de celebração do aniversário da marca).</w:t>
      </w:r>
    </w:p>
    <w:p w:rsidR="007776BF" w:rsidRDefault="007776BF" w:rsidP="007776BF"/>
    <w:p w:rsidR="007776BF" w:rsidRDefault="007776BF" w:rsidP="007776BF">
      <w:pPr>
        <w:pStyle w:val="ListParagraph"/>
      </w:pPr>
    </w:p>
    <w:p w:rsidR="00F974DA" w:rsidRDefault="00F974DA" w:rsidP="00F974DA">
      <w:pPr>
        <w:pStyle w:val="ListParagraph"/>
        <w:numPr>
          <w:ilvl w:val="0"/>
          <w:numId w:val="1"/>
        </w:numPr>
      </w:pPr>
      <w:r>
        <w:t xml:space="preserve">As mercadorias em questão estavam valorizadas em 2300€ (inventários -2300€), tendo sido vendidas por 5000€ (rendimento). Dos 5000€ ganhos com a venda, retirou-se 150€ relativos ao custo do transporte das mercadorias, o que fez não só com que no total entrasse 4850€ em caixa (5000-150) como também se deu 2450€ em gastos (2300 do consumo de mercadorias + 150 do custo dos transportes). Tendo isto, os documentos subjacentes a esta </w:t>
      </w:r>
      <w:proofErr w:type="spellStart"/>
      <w:r>
        <w:t>transacção</w:t>
      </w:r>
      <w:proofErr w:type="spellEnd"/>
      <w:r>
        <w:t xml:space="preserve"> são os seguintes:</w:t>
      </w:r>
    </w:p>
    <w:p w:rsidR="00F974DA" w:rsidRDefault="00F974DA" w:rsidP="00F974DA">
      <w:pPr>
        <w:pStyle w:val="ListParagraph"/>
      </w:pPr>
      <w:r>
        <w:t>- N/Factura, no valor de 5000€, relativamente ao preço das mercadorias vendidas (em que a compra fica juridicamente titulada);</w:t>
      </w:r>
    </w:p>
    <w:p w:rsidR="007776BF" w:rsidRDefault="00F974DA" w:rsidP="007776BF">
      <w:pPr>
        <w:pStyle w:val="ListParagraph"/>
      </w:pPr>
      <w:r>
        <w:t>- Guia de Remessa, que, acompanhando o transporte da mercadoria, deverá incluir todos os elementos que permitam identificar o bem transportado.</w:t>
      </w:r>
    </w:p>
    <w:p w:rsidR="00CC7AC3" w:rsidRDefault="00CC7AC3" w:rsidP="007776BF">
      <w:pPr>
        <w:pStyle w:val="ListParagraph"/>
      </w:pPr>
    </w:p>
    <w:p w:rsidR="007776BF" w:rsidRDefault="007776BF" w:rsidP="007776BF">
      <w:pPr>
        <w:pStyle w:val="ListParagraph"/>
        <w:numPr>
          <w:ilvl w:val="0"/>
          <w:numId w:val="1"/>
        </w:numPr>
      </w:pPr>
      <w:r>
        <w:t xml:space="preserve">Ao </w:t>
      </w:r>
      <w:r w:rsidR="00B12FF2">
        <w:t>consumir-se parte do</w:t>
      </w:r>
      <w:r>
        <w:t xml:space="preserve"> </w:t>
      </w:r>
      <w:proofErr w:type="spellStart"/>
      <w:r>
        <w:t>activo</w:t>
      </w:r>
      <w:proofErr w:type="spellEnd"/>
      <w:r>
        <w:t xml:space="preserve"> fixo</w:t>
      </w:r>
      <w:r w:rsidR="00B12FF2">
        <w:t>, na ordem dos 2000€, os gastos originados por esse consumo fizeram com que o valor do capital próprio decrescesse igual valor, ou seja, o resultado líquido do período decresceu 2000€.</w:t>
      </w:r>
    </w:p>
    <w:p w:rsidR="00CC7AC3" w:rsidRDefault="00CC7AC3" w:rsidP="00CC7AC3">
      <w:pPr>
        <w:pStyle w:val="ListParagraph"/>
      </w:pPr>
    </w:p>
    <w:p w:rsidR="00CC7AC3" w:rsidRDefault="00B12FF2" w:rsidP="00CC7AC3">
      <w:pPr>
        <w:pStyle w:val="ListParagraph"/>
        <w:numPr>
          <w:ilvl w:val="0"/>
          <w:numId w:val="1"/>
        </w:numPr>
      </w:pPr>
      <w:r>
        <w:t>Um valor associado ao passivo da empresa relativamente à conta Estado poderá ser de 3500€ (podem dizer respeito a gastos com a segurança social, por exemp</w:t>
      </w:r>
      <w:r w:rsidR="00CC7AC3">
        <w:t>lo.</w:t>
      </w:r>
    </w:p>
    <w:p w:rsidR="00CC7AC3" w:rsidRDefault="00CC7AC3" w:rsidP="00CC7AC3"/>
    <w:p w:rsidR="00CC7AC3" w:rsidRDefault="00CC7AC3" w:rsidP="00CC7AC3"/>
    <w:p w:rsidR="00CC7AC3" w:rsidRDefault="00CC7AC3" w:rsidP="00CC7AC3"/>
    <w:p w:rsidR="00CC7AC3" w:rsidRDefault="00CC7AC3" w:rsidP="00CC7AC3"/>
    <w:p w:rsidR="00CC7AC3" w:rsidRDefault="00CC7AC3" w:rsidP="00CC7AC3"/>
    <w:p w:rsidR="00CC7AC3" w:rsidRDefault="00CC7AC3" w:rsidP="00CC7AC3"/>
    <w:p w:rsidR="00F974DA" w:rsidRDefault="00CC7AC3" w:rsidP="00CC7AC3">
      <w:pPr>
        <w:ind w:left="360"/>
      </w:pPr>
      <w:r>
        <w:lastRenderedPageBreak/>
        <w:t>6)</w:t>
      </w:r>
    </w:p>
    <w:tbl>
      <w:tblPr>
        <w:tblStyle w:val="TableGrid"/>
        <w:tblpPr w:leftFromText="180" w:rightFromText="180" w:vertAnchor="page" w:horzAnchor="page" w:tblpXSpec="center" w:tblpY="2341"/>
        <w:tblW w:w="0" w:type="auto"/>
        <w:tblLook w:val="04A0"/>
      </w:tblPr>
      <w:tblGrid>
        <w:gridCol w:w="5489"/>
        <w:gridCol w:w="2800"/>
      </w:tblGrid>
      <w:tr w:rsidR="00674D0B" w:rsidRPr="00674D0B" w:rsidTr="00674D0B">
        <w:trPr>
          <w:trHeight w:val="214"/>
        </w:trPr>
        <w:tc>
          <w:tcPr>
            <w:tcW w:w="8289" w:type="dxa"/>
            <w:gridSpan w:val="2"/>
          </w:tcPr>
          <w:p w:rsidR="00674D0B" w:rsidRPr="00674D0B" w:rsidRDefault="00674D0B" w:rsidP="00674D0B">
            <w:pPr>
              <w:jc w:val="center"/>
              <w:rPr>
                <w:b/>
                <w:sz w:val="22"/>
                <w:szCs w:val="22"/>
              </w:rPr>
            </w:pPr>
            <w:r w:rsidRPr="00674D0B">
              <w:rPr>
                <w:b/>
                <w:sz w:val="22"/>
                <w:szCs w:val="22"/>
              </w:rPr>
              <w:t>BALANÇO (€)</w:t>
            </w:r>
          </w:p>
        </w:tc>
      </w:tr>
      <w:tr w:rsidR="00674D0B" w:rsidRPr="00674D0B" w:rsidTr="00674D0B">
        <w:trPr>
          <w:trHeight w:val="214"/>
        </w:trPr>
        <w:tc>
          <w:tcPr>
            <w:tcW w:w="8289" w:type="dxa"/>
            <w:gridSpan w:val="2"/>
          </w:tcPr>
          <w:p w:rsidR="00674D0B" w:rsidRPr="00674D0B" w:rsidRDefault="00674D0B" w:rsidP="00674D0B">
            <w:pPr>
              <w:jc w:val="center"/>
              <w:rPr>
                <w:b/>
                <w:sz w:val="22"/>
                <w:szCs w:val="22"/>
              </w:rPr>
            </w:pPr>
            <w:r w:rsidRPr="00674D0B">
              <w:rPr>
                <w:b/>
                <w:sz w:val="22"/>
                <w:szCs w:val="22"/>
              </w:rPr>
              <w:t>ACTIVO</w:t>
            </w:r>
          </w:p>
        </w:tc>
      </w:tr>
      <w:tr w:rsidR="00674D0B" w:rsidRPr="00674D0B" w:rsidTr="00674D0B">
        <w:trPr>
          <w:trHeight w:val="2047"/>
        </w:trPr>
        <w:tc>
          <w:tcPr>
            <w:tcW w:w="5489" w:type="dxa"/>
          </w:tcPr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ACTIVO NÃO CORRENTE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 xml:space="preserve">   </w:t>
            </w:r>
            <w:proofErr w:type="spellStart"/>
            <w:r w:rsidRPr="00674D0B">
              <w:rPr>
                <w:sz w:val="22"/>
                <w:szCs w:val="22"/>
              </w:rPr>
              <w:t>Activos</w:t>
            </w:r>
            <w:proofErr w:type="spellEnd"/>
            <w:r w:rsidRPr="00674D0B">
              <w:rPr>
                <w:sz w:val="22"/>
                <w:szCs w:val="22"/>
              </w:rPr>
              <w:t xml:space="preserve"> fixos tangíveis e intangíveis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ACTIVO CORRENTE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 xml:space="preserve">   Inventários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 xml:space="preserve">   Clientes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 xml:space="preserve">   Estado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 xml:space="preserve">   DO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TOTAL DO ACTIVO</w:t>
            </w:r>
          </w:p>
        </w:tc>
        <w:tc>
          <w:tcPr>
            <w:tcW w:w="2800" w:type="dxa"/>
          </w:tcPr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18000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11700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1800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1500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7550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40550</w:t>
            </w:r>
          </w:p>
        </w:tc>
      </w:tr>
    </w:tbl>
    <w:p w:rsidR="00CC7AC3" w:rsidRPr="00674D0B" w:rsidRDefault="00CC7AC3" w:rsidP="00CC7AC3">
      <w:pPr>
        <w:ind w:left="360"/>
        <w:rPr>
          <w:sz w:val="22"/>
          <w:szCs w:val="22"/>
        </w:rPr>
      </w:pPr>
    </w:p>
    <w:p w:rsidR="00CC7AC3" w:rsidRPr="00674D0B" w:rsidRDefault="00CC7AC3" w:rsidP="00CC7AC3">
      <w:pPr>
        <w:ind w:left="360"/>
        <w:rPr>
          <w:sz w:val="22"/>
          <w:szCs w:val="22"/>
        </w:rPr>
      </w:pPr>
    </w:p>
    <w:p w:rsidR="00674D0B" w:rsidRPr="00674D0B" w:rsidRDefault="00674D0B" w:rsidP="00CC7AC3">
      <w:pPr>
        <w:ind w:left="360"/>
        <w:rPr>
          <w:sz w:val="22"/>
          <w:szCs w:val="22"/>
        </w:rPr>
      </w:pPr>
    </w:p>
    <w:p w:rsidR="00674D0B" w:rsidRPr="00674D0B" w:rsidRDefault="00674D0B" w:rsidP="00CC7AC3">
      <w:pPr>
        <w:ind w:left="360"/>
        <w:rPr>
          <w:sz w:val="22"/>
          <w:szCs w:val="22"/>
        </w:rPr>
      </w:pPr>
    </w:p>
    <w:p w:rsidR="00674D0B" w:rsidRPr="00674D0B" w:rsidRDefault="00674D0B" w:rsidP="00CC7AC3">
      <w:pPr>
        <w:ind w:left="360"/>
        <w:rPr>
          <w:sz w:val="22"/>
          <w:szCs w:val="22"/>
        </w:rPr>
      </w:pPr>
    </w:p>
    <w:p w:rsidR="00674D0B" w:rsidRPr="00674D0B" w:rsidRDefault="00674D0B" w:rsidP="00CC7AC3">
      <w:pPr>
        <w:ind w:left="360"/>
        <w:rPr>
          <w:sz w:val="22"/>
          <w:szCs w:val="22"/>
        </w:rPr>
      </w:pPr>
    </w:p>
    <w:p w:rsidR="00674D0B" w:rsidRPr="00674D0B" w:rsidRDefault="00674D0B" w:rsidP="00CC7AC3">
      <w:pPr>
        <w:ind w:left="360"/>
        <w:rPr>
          <w:sz w:val="22"/>
          <w:szCs w:val="22"/>
        </w:rPr>
      </w:pPr>
    </w:p>
    <w:p w:rsidR="00674D0B" w:rsidRPr="00674D0B" w:rsidRDefault="00674D0B" w:rsidP="00CC7AC3">
      <w:pPr>
        <w:ind w:left="360"/>
        <w:rPr>
          <w:sz w:val="22"/>
          <w:szCs w:val="22"/>
        </w:rPr>
      </w:pPr>
    </w:p>
    <w:p w:rsidR="00674D0B" w:rsidRPr="00674D0B" w:rsidRDefault="00674D0B" w:rsidP="00CC7AC3">
      <w:pPr>
        <w:ind w:left="360"/>
        <w:rPr>
          <w:sz w:val="22"/>
          <w:szCs w:val="22"/>
        </w:rPr>
      </w:pPr>
    </w:p>
    <w:p w:rsidR="00674D0B" w:rsidRPr="00674D0B" w:rsidRDefault="00674D0B" w:rsidP="00CC7AC3">
      <w:pPr>
        <w:ind w:left="360"/>
        <w:rPr>
          <w:sz w:val="22"/>
          <w:szCs w:val="22"/>
        </w:rPr>
      </w:pPr>
    </w:p>
    <w:p w:rsidR="00674D0B" w:rsidRPr="00674D0B" w:rsidRDefault="00674D0B" w:rsidP="00CC7AC3">
      <w:pPr>
        <w:ind w:left="360"/>
        <w:rPr>
          <w:sz w:val="22"/>
          <w:szCs w:val="22"/>
        </w:rPr>
      </w:pPr>
    </w:p>
    <w:p w:rsidR="00674D0B" w:rsidRPr="00674D0B" w:rsidRDefault="00674D0B" w:rsidP="00CC7AC3">
      <w:pPr>
        <w:ind w:left="360"/>
        <w:rPr>
          <w:sz w:val="22"/>
          <w:szCs w:val="22"/>
        </w:rPr>
      </w:pPr>
    </w:p>
    <w:p w:rsidR="00674D0B" w:rsidRPr="00674D0B" w:rsidRDefault="00674D0B" w:rsidP="00CC7AC3">
      <w:pPr>
        <w:ind w:left="360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Spec="center" w:tblpY="5761"/>
        <w:tblW w:w="0" w:type="auto"/>
        <w:tblLook w:val="04A0"/>
      </w:tblPr>
      <w:tblGrid>
        <w:gridCol w:w="4112"/>
        <w:gridCol w:w="4175"/>
      </w:tblGrid>
      <w:tr w:rsidR="00674D0B" w:rsidRPr="00674D0B" w:rsidTr="00674D0B">
        <w:trPr>
          <w:trHeight w:val="188"/>
        </w:trPr>
        <w:tc>
          <w:tcPr>
            <w:tcW w:w="8287" w:type="dxa"/>
            <w:gridSpan w:val="2"/>
          </w:tcPr>
          <w:p w:rsidR="00674D0B" w:rsidRPr="008B57C3" w:rsidRDefault="00674D0B" w:rsidP="008B57C3">
            <w:pPr>
              <w:jc w:val="center"/>
              <w:rPr>
                <w:b/>
                <w:sz w:val="22"/>
                <w:szCs w:val="22"/>
              </w:rPr>
            </w:pPr>
            <w:r w:rsidRPr="008B57C3">
              <w:rPr>
                <w:b/>
                <w:sz w:val="22"/>
                <w:szCs w:val="22"/>
              </w:rPr>
              <w:t>CAPITAL PRÓPRIO + PASSIVO</w:t>
            </w:r>
          </w:p>
        </w:tc>
      </w:tr>
      <w:tr w:rsidR="00674D0B" w:rsidRPr="00674D0B" w:rsidTr="00674D0B">
        <w:trPr>
          <w:trHeight w:val="965"/>
        </w:trPr>
        <w:tc>
          <w:tcPr>
            <w:tcW w:w="4112" w:type="dxa"/>
          </w:tcPr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CAPITAL PRÓPRIO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 xml:space="preserve">   Capital Realizado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 xml:space="preserve">   Resultado Líquido do Período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TOTAL DO CAPITAL PRÓPRIO</w:t>
            </w:r>
          </w:p>
        </w:tc>
        <w:tc>
          <w:tcPr>
            <w:tcW w:w="4175" w:type="dxa"/>
          </w:tcPr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5000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1550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6550</w:t>
            </w:r>
          </w:p>
        </w:tc>
      </w:tr>
      <w:tr w:rsidR="00674D0B" w:rsidRPr="00674D0B" w:rsidTr="00674D0B">
        <w:trPr>
          <w:trHeight w:val="1547"/>
        </w:trPr>
        <w:tc>
          <w:tcPr>
            <w:tcW w:w="4112" w:type="dxa"/>
          </w:tcPr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PASSIVO NÃO CORRENTE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 xml:space="preserve">   Financiamentos obtidos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PASSIVO CORRENTE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 xml:space="preserve">    Fornecedores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 xml:space="preserve">    Estado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TOTAL DO PASSIVO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TOTAL DO CAPITAL PRÓPRIO + PASSIVO</w:t>
            </w:r>
          </w:p>
        </w:tc>
        <w:tc>
          <w:tcPr>
            <w:tcW w:w="4175" w:type="dxa"/>
          </w:tcPr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22000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8500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3500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34000</w:t>
            </w: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</w:p>
          <w:p w:rsidR="00674D0B" w:rsidRPr="00674D0B" w:rsidRDefault="00674D0B" w:rsidP="00674D0B">
            <w:pPr>
              <w:rPr>
                <w:sz w:val="22"/>
                <w:szCs w:val="22"/>
              </w:rPr>
            </w:pPr>
            <w:r w:rsidRPr="00674D0B">
              <w:rPr>
                <w:sz w:val="22"/>
                <w:szCs w:val="22"/>
              </w:rPr>
              <w:t>40550</w:t>
            </w:r>
          </w:p>
        </w:tc>
      </w:tr>
    </w:tbl>
    <w:p w:rsidR="00674D0B" w:rsidRDefault="00674D0B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674D0B">
      <w:pPr>
        <w:tabs>
          <w:tab w:val="left" w:pos="1851"/>
        </w:tabs>
      </w:pPr>
    </w:p>
    <w:p w:rsidR="00210554" w:rsidRDefault="00210554" w:rsidP="00210554">
      <w:pPr>
        <w:tabs>
          <w:tab w:val="left" w:pos="1851"/>
        </w:tabs>
        <w:jc w:val="center"/>
        <w:rPr>
          <w:b/>
          <w:u w:val="single"/>
        </w:rPr>
      </w:pPr>
      <w:r w:rsidRPr="00210554">
        <w:rPr>
          <w:b/>
          <w:u w:val="single"/>
        </w:rPr>
        <w:lastRenderedPageBreak/>
        <w:t>Parte 2</w:t>
      </w:r>
    </w:p>
    <w:p w:rsidR="00210554" w:rsidRDefault="00210554" w:rsidP="00210554">
      <w:pPr>
        <w:tabs>
          <w:tab w:val="left" w:pos="1851"/>
        </w:tabs>
        <w:jc w:val="center"/>
      </w:pPr>
    </w:p>
    <w:p w:rsidR="00210554" w:rsidRDefault="00210554" w:rsidP="00210554">
      <w:pPr>
        <w:tabs>
          <w:tab w:val="left" w:pos="1851"/>
        </w:tabs>
      </w:pPr>
      <w:r>
        <w:t>A)</w:t>
      </w:r>
    </w:p>
    <w:tbl>
      <w:tblPr>
        <w:tblStyle w:val="TableGrid"/>
        <w:tblW w:w="0" w:type="auto"/>
        <w:tblLook w:val="04A0"/>
      </w:tblPr>
      <w:tblGrid>
        <w:gridCol w:w="892"/>
        <w:gridCol w:w="967"/>
        <w:gridCol w:w="1022"/>
        <w:gridCol w:w="981"/>
        <w:gridCol w:w="1009"/>
        <w:gridCol w:w="811"/>
        <w:gridCol w:w="876"/>
        <w:gridCol w:w="1059"/>
        <w:gridCol w:w="820"/>
        <w:gridCol w:w="980"/>
        <w:gridCol w:w="807"/>
        <w:gridCol w:w="810"/>
        <w:gridCol w:w="1009"/>
        <w:gridCol w:w="1257"/>
        <w:gridCol w:w="876"/>
      </w:tblGrid>
      <w:tr w:rsidR="00210554" w:rsidTr="00210554">
        <w:tc>
          <w:tcPr>
            <w:tcW w:w="936" w:type="dxa"/>
            <w:vMerge w:val="restart"/>
            <w:tcBorders>
              <w:top w:val="nil"/>
              <w:left w:val="nil"/>
            </w:tcBorders>
          </w:tcPr>
          <w:p w:rsidR="00210554" w:rsidRDefault="00210554" w:rsidP="00210554">
            <w:pPr>
              <w:tabs>
                <w:tab w:val="left" w:pos="1851"/>
              </w:tabs>
            </w:pPr>
          </w:p>
        </w:tc>
        <w:tc>
          <w:tcPr>
            <w:tcW w:w="5242" w:type="dxa"/>
            <w:gridSpan w:val="6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b/>
              </w:rPr>
            </w:pPr>
            <w:r w:rsidRPr="00210554">
              <w:rPr>
                <w:b/>
              </w:rPr>
              <w:t>ACTIVO (€)</w:t>
            </w:r>
          </w:p>
        </w:tc>
        <w:tc>
          <w:tcPr>
            <w:tcW w:w="7998" w:type="dxa"/>
            <w:gridSpan w:val="8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b/>
              </w:rPr>
            </w:pPr>
            <w:r w:rsidRPr="00210554">
              <w:rPr>
                <w:b/>
              </w:rPr>
              <w:t>CAPITAL PRÓPRIO + PASSIVO (€)</w:t>
            </w:r>
          </w:p>
        </w:tc>
      </w:tr>
      <w:tr w:rsidR="00210554" w:rsidTr="00210554">
        <w:tc>
          <w:tcPr>
            <w:tcW w:w="936" w:type="dxa"/>
            <w:vMerge/>
            <w:tcBorders>
              <w:left w:val="nil"/>
              <w:bottom w:val="single" w:sz="4" w:space="0" w:color="auto"/>
            </w:tcBorders>
          </w:tcPr>
          <w:p w:rsidR="00210554" w:rsidRDefault="00210554" w:rsidP="00210554">
            <w:pPr>
              <w:tabs>
                <w:tab w:val="left" w:pos="1851"/>
              </w:tabs>
            </w:pPr>
          </w:p>
        </w:tc>
        <w:tc>
          <w:tcPr>
            <w:tcW w:w="94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A.FIXOS</w:t>
            </w:r>
          </w:p>
        </w:tc>
        <w:tc>
          <w:tcPr>
            <w:tcW w:w="99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INVENT.</w:t>
            </w:r>
          </w:p>
        </w:tc>
        <w:tc>
          <w:tcPr>
            <w:tcW w:w="960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CLIENT.</w:t>
            </w: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ESTADO</w:t>
            </w:r>
          </w:p>
        </w:tc>
        <w:tc>
          <w:tcPr>
            <w:tcW w:w="497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CAIXA</w:t>
            </w: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TOTAL</w:t>
            </w:r>
          </w:p>
        </w:tc>
        <w:tc>
          <w:tcPr>
            <w:tcW w:w="103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CAPITAL</w:t>
            </w:r>
          </w:p>
        </w:tc>
        <w:tc>
          <w:tcPr>
            <w:tcW w:w="80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REND.</w:t>
            </w:r>
          </w:p>
        </w:tc>
        <w:tc>
          <w:tcPr>
            <w:tcW w:w="95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GASTOS</w:t>
            </w:r>
          </w:p>
        </w:tc>
        <w:tc>
          <w:tcPr>
            <w:tcW w:w="78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EMP. BANC.</w:t>
            </w:r>
          </w:p>
        </w:tc>
        <w:tc>
          <w:tcPr>
            <w:tcW w:w="79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FORN.</w:t>
            </w: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ESTADO</w:t>
            </w:r>
          </w:p>
        </w:tc>
        <w:tc>
          <w:tcPr>
            <w:tcW w:w="177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FORNEC.</w:t>
            </w:r>
          </w:p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INVEST.</w:t>
            </w: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TOTAL</w:t>
            </w:r>
          </w:p>
        </w:tc>
      </w:tr>
      <w:tr w:rsidR="00210554" w:rsidTr="00210554"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5000</w:t>
            </w:r>
          </w:p>
        </w:tc>
        <w:tc>
          <w:tcPr>
            <w:tcW w:w="960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-4850</w:t>
            </w: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150</w:t>
            </w:r>
          </w:p>
        </w:tc>
        <w:tc>
          <w:tcPr>
            <w:tcW w:w="95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</w:tr>
      <w:tr w:rsidR="00210554" w:rsidTr="00210554">
        <w:tc>
          <w:tcPr>
            <w:tcW w:w="93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</w:tr>
      <w:tr w:rsidR="00210554" w:rsidTr="00210554">
        <w:tc>
          <w:tcPr>
            <w:tcW w:w="93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3</w:t>
            </w:r>
          </w:p>
        </w:tc>
        <w:tc>
          <w:tcPr>
            <w:tcW w:w="94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-500</w:t>
            </w: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500</w:t>
            </w:r>
          </w:p>
        </w:tc>
        <w:tc>
          <w:tcPr>
            <w:tcW w:w="78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</w:tr>
      <w:tr w:rsidR="00210554" w:rsidTr="00210554">
        <w:tc>
          <w:tcPr>
            <w:tcW w:w="93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-3800</w:t>
            </w:r>
          </w:p>
        </w:tc>
        <w:tc>
          <w:tcPr>
            <w:tcW w:w="960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6480</w:t>
            </w: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6480</w:t>
            </w:r>
          </w:p>
        </w:tc>
        <w:tc>
          <w:tcPr>
            <w:tcW w:w="95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3800</w:t>
            </w:r>
          </w:p>
        </w:tc>
        <w:tc>
          <w:tcPr>
            <w:tcW w:w="78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</w:tr>
      <w:tr w:rsidR="00210554" w:rsidTr="00210554">
        <w:tc>
          <w:tcPr>
            <w:tcW w:w="93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1000</w:t>
            </w: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1000</w:t>
            </w:r>
          </w:p>
        </w:tc>
        <w:tc>
          <w:tcPr>
            <w:tcW w:w="95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</w:tr>
      <w:tr w:rsidR="00210554" w:rsidTr="00210554">
        <w:tc>
          <w:tcPr>
            <w:tcW w:w="93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TOTAL</w:t>
            </w:r>
          </w:p>
        </w:tc>
        <w:tc>
          <w:tcPr>
            <w:tcW w:w="94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1200</w:t>
            </w:r>
          </w:p>
        </w:tc>
        <w:tc>
          <w:tcPr>
            <w:tcW w:w="960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6480</w:t>
            </w: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-4350</w:t>
            </w: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3330</w:t>
            </w:r>
          </w:p>
        </w:tc>
        <w:tc>
          <w:tcPr>
            <w:tcW w:w="103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7630</w:t>
            </w:r>
          </w:p>
        </w:tc>
        <w:tc>
          <w:tcPr>
            <w:tcW w:w="95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4300</w:t>
            </w:r>
          </w:p>
        </w:tc>
        <w:tc>
          <w:tcPr>
            <w:tcW w:w="789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210554" w:rsidRPr="00210554" w:rsidRDefault="00210554" w:rsidP="00210554">
            <w:pPr>
              <w:tabs>
                <w:tab w:val="left" w:pos="1851"/>
              </w:tabs>
              <w:jc w:val="center"/>
              <w:rPr>
                <w:sz w:val="22"/>
                <w:szCs w:val="22"/>
              </w:rPr>
            </w:pPr>
            <w:r w:rsidRPr="00210554">
              <w:rPr>
                <w:sz w:val="22"/>
                <w:szCs w:val="22"/>
              </w:rPr>
              <w:t>3330</w:t>
            </w:r>
          </w:p>
        </w:tc>
      </w:tr>
    </w:tbl>
    <w:p w:rsidR="00210554" w:rsidRDefault="00210554" w:rsidP="00210554">
      <w:pPr>
        <w:tabs>
          <w:tab w:val="left" w:pos="1851"/>
        </w:tabs>
      </w:pPr>
    </w:p>
    <w:p w:rsidR="00210554" w:rsidRDefault="00210554" w:rsidP="00210554">
      <w:pPr>
        <w:pStyle w:val="ListParagraph"/>
        <w:numPr>
          <w:ilvl w:val="0"/>
          <w:numId w:val="5"/>
        </w:numPr>
        <w:tabs>
          <w:tab w:val="left" w:pos="1851"/>
        </w:tabs>
      </w:pPr>
      <w:r>
        <w:t xml:space="preserve">Resultado líquido do período = 3330 = </w:t>
      </w:r>
      <w:proofErr w:type="spellStart"/>
      <w:r>
        <w:t>Activo</w:t>
      </w:r>
      <w:proofErr w:type="spellEnd"/>
    </w:p>
    <w:p w:rsidR="00210554" w:rsidRDefault="00210554" w:rsidP="00210554">
      <w:pPr>
        <w:pStyle w:val="ListParagraph"/>
        <w:numPr>
          <w:ilvl w:val="0"/>
          <w:numId w:val="5"/>
        </w:numPr>
        <w:tabs>
          <w:tab w:val="left" w:pos="1851"/>
        </w:tabs>
      </w:pPr>
      <w:r>
        <w:t>Não se verificaram alterações no Passivo de ABC</w:t>
      </w:r>
    </w:p>
    <w:p w:rsidR="00C1448E" w:rsidRDefault="00C1448E" w:rsidP="000A6EE6">
      <w:pPr>
        <w:pStyle w:val="ListParagraph"/>
        <w:numPr>
          <w:ilvl w:val="0"/>
          <w:numId w:val="5"/>
        </w:numPr>
        <w:tabs>
          <w:tab w:val="left" w:pos="1851"/>
        </w:tabs>
      </w:pPr>
      <w:r>
        <w:t>Classificação dos factos patrimoniais (FPM – Facto Patrimonial Modificativo</w:t>
      </w:r>
      <w:r w:rsidR="000A6EE6">
        <w:t>, ocorreu alteração tanto do valor como da composição do património da empresa</w:t>
      </w:r>
      <w:r>
        <w:t>; FPP – Facto Patrimonial Permutativo</w:t>
      </w:r>
      <w:r w:rsidR="000A6EE6">
        <w:t>, só houve alteração da composição do património</w:t>
      </w:r>
      <w:r>
        <w:t xml:space="preserve">; FEP – Facto </w:t>
      </w:r>
      <w:proofErr w:type="spellStart"/>
      <w:r>
        <w:t>Extra-Patrimonial</w:t>
      </w:r>
      <w:proofErr w:type="spellEnd"/>
      <w:r w:rsidR="000A6EE6">
        <w:t>, não produz alterações no património</w:t>
      </w:r>
      <w:r>
        <w:t xml:space="preserve">): </w:t>
      </w:r>
    </w:p>
    <w:p w:rsidR="00C1448E" w:rsidRDefault="00C1448E" w:rsidP="00C1448E">
      <w:pPr>
        <w:pStyle w:val="ListParagraph"/>
        <w:numPr>
          <w:ilvl w:val="1"/>
          <w:numId w:val="5"/>
        </w:numPr>
        <w:tabs>
          <w:tab w:val="left" w:pos="1851"/>
        </w:tabs>
      </w:pPr>
      <w:r>
        <w:t>1) FPM</w:t>
      </w:r>
      <w:r w:rsidR="000A6EE6">
        <w:t>;</w:t>
      </w:r>
    </w:p>
    <w:p w:rsidR="00C1448E" w:rsidRDefault="00C1448E" w:rsidP="00C1448E">
      <w:pPr>
        <w:pStyle w:val="ListParagraph"/>
        <w:numPr>
          <w:ilvl w:val="1"/>
          <w:numId w:val="5"/>
        </w:numPr>
        <w:tabs>
          <w:tab w:val="left" w:pos="1851"/>
        </w:tabs>
      </w:pPr>
      <w:r>
        <w:t>2) FEP;</w:t>
      </w:r>
    </w:p>
    <w:p w:rsidR="00C1448E" w:rsidRDefault="00C1448E" w:rsidP="00C1448E">
      <w:pPr>
        <w:pStyle w:val="ListParagraph"/>
        <w:numPr>
          <w:ilvl w:val="1"/>
          <w:numId w:val="5"/>
        </w:numPr>
        <w:tabs>
          <w:tab w:val="left" w:pos="1851"/>
        </w:tabs>
      </w:pPr>
      <w:r>
        <w:t xml:space="preserve">3) </w:t>
      </w:r>
      <w:r w:rsidR="000A6EE6">
        <w:t>FPM;</w:t>
      </w:r>
    </w:p>
    <w:p w:rsidR="000A6EE6" w:rsidRDefault="000A6EE6" w:rsidP="000A6EE6">
      <w:pPr>
        <w:pStyle w:val="ListParagraph"/>
        <w:numPr>
          <w:ilvl w:val="1"/>
          <w:numId w:val="5"/>
        </w:numPr>
        <w:tabs>
          <w:tab w:val="left" w:pos="1851"/>
        </w:tabs>
      </w:pPr>
      <w:r>
        <w:t>4) FPM;</w:t>
      </w:r>
    </w:p>
    <w:p w:rsidR="000A6EE6" w:rsidRDefault="000A6EE6" w:rsidP="00C1448E">
      <w:pPr>
        <w:pStyle w:val="ListParagraph"/>
        <w:numPr>
          <w:ilvl w:val="1"/>
          <w:numId w:val="5"/>
        </w:numPr>
        <w:tabs>
          <w:tab w:val="left" w:pos="1851"/>
        </w:tabs>
      </w:pPr>
      <w:r>
        <w:t>5) FPM.</w:t>
      </w:r>
    </w:p>
    <w:p w:rsidR="00210554" w:rsidRDefault="00210554" w:rsidP="00210554">
      <w:pPr>
        <w:tabs>
          <w:tab w:val="left" w:pos="1851"/>
        </w:tabs>
      </w:pPr>
    </w:p>
    <w:p w:rsidR="00210554" w:rsidRDefault="00210554" w:rsidP="00210554">
      <w:pPr>
        <w:tabs>
          <w:tab w:val="left" w:pos="1851"/>
        </w:tabs>
      </w:pPr>
      <w:r>
        <w:t>B)</w:t>
      </w:r>
    </w:p>
    <w:p w:rsidR="00210554" w:rsidRDefault="00C1448E" w:rsidP="00210554">
      <w:pPr>
        <w:tabs>
          <w:tab w:val="left" w:pos="1851"/>
        </w:tabs>
      </w:pPr>
      <w:r>
        <w:t xml:space="preserve"> </w:t>
      </w:r>
    </w:p>
    <w:p w:rsidR="00C1448E" w:rsidRDefault="00C1448E" w:rsidP="00210554">
      <w:pPr>
        <w:tabs>
          <w:tab w:val="left" w:pos="1851"/>
        </w:tabs>
      </w:pPr>
      <w:r>
        <w:t>Em 3 verifica-se: Despesa (500€), Pagamento (500€, pois foi pago a pronto) e quando o saldo dos telemóveis for consumido ocorrerá um Gasto (500€).</w:t>
      </w:r>
    </w:p>
    <w:p w:rsidR="00C1448E" w:rsidRDefault="00C1448E" w:rsidP="00210554">
      <w:pPr>
        <w:tabs>
          <w:tab w:val="left" w:pos="1851"/>
        </w:tabs>
      </w:pPr>
    </w:p>
    <w:p w:rsidR="00C1448E" w:rsidRDefault="00C1448E" w:rsidP="00210554">
      <w:pPr>
        <w:tabs>
          <w:tab w:val="left" w:pos="1851"/>
        </w:tabs>
      </w:pPr>
      <w:r>
        <w:lastRenderedPageBreak/>
        <w:t>Em 4 verifica-se: Receita (6480€),  Gasto (3480€, houve consumo de mercadorias de ABC presentes no inventário) e Recebimento (6480€, cliente preferencial pagou a pronto).</w:t>
      </w:r>
    </w:p>
    <w:p w:rsidR="00C1448E" w:rsidRDefault="00C1448E" w:rsidP="00210554">
      <w:pPr>
        <w:tabs>
          <w:tab w:val="left" w:pos="1851"/>
        </w:tabs>
      </w:pPr>
    </w:p>
    <w:p w:rsidR="00C1448E" w:rsidRDefault="00C1448E" w:rsidP="00210554">
      <w:pPr>
        <w:tabs>
          <w:tab w:val="left" w:pos="1851"/>
        </w:tabs>
      </w:pPr>
      <w:r>
        <w:t>C)</w:t>
      </w:r>
    </w:p>
    <w:p w:rsidR="00C1448E" w:rsidRDefault="00C1448E" w:rsidP="00210554">
      <w:pPr>
        <w:tabs>
          <w:tab w:val="left" w:pos="1851"/>
        </w:tabs>
        <w:rPr>
          <w:u w:val="single"/>
        </w:rPr>
      </w:pPr>
    </w:p>
    <w:p w:rsidR="00C1448E" w:rsidRDefault="00C1448E" w:rsidP="00210554">
      <w:pPr>
        <w:tabs>
          <w:tab w:val="left" w:pos="1851"/>
        </w:tabs>
        <w:rPr>
          <w:u w:val="single"/>
        </w:rPr>
      </w:pPr>
      <w:r>
        <w:rPr>
          <w:u w:val="single"/>
        </w:rPr>
        <w:t>ALFA 2</w:t>
      </w:r>
    </w:p>
    <w:p w:rsidR="00C1448E" w:rsidRDefault="00C1448E" w:rsidP="00210554">
      <w:pPr>
        <w:tabs>
          <w:tab w:val="left" w:pos="1851"/>
        </w:tabs>
        <w:rPr>
          <w:u w:val="single"/>
        </w:rPr>
      </w:pPr>
    </w:p>
    <w:p w:rsidR="00C1448E" w:rsidRDefault="00C1448E" w:rsidP="00210554">
      <w:pPr>
        <w:tabs>
          <w:tab w:val="left" w:pos="1851"/>
        </w:tabs>
      </w:pPr>
      <w:r>
        <w:t xml:space="preserve">IVA – Esta empresa, enquanto consumidor final, será quem suportará o IVA da </w:t>
      </w:r>
      <w:proofErr w:type="spellStart"/>
      <w:r>
        <w:t>transacção</w:t>
      </w:r>
      <w:proofErr w:type="spellEnd"/>
      <w:r>
        <w:t>. Esse imposto recai sobre os 6480€, ou seja, valor da venda já com o desconto incluído.</w:t>
      </w:r>
    </w:p>
    <w:p w:rsidR="00C1448E" w:rsidRDefault="00C1448E" w:rsidP="00210554">
      <w:pPr>
        <w:tabs>
          <w:tab w:val="left" w:pos="1851"/>
        </w:tabs>
      </w:pPr>
      <w:r>
        <w:t xml:space="preserve">IRS – Visto que se trata duma empresa, uma entidade colectiva, o IRS não </w:t>
      </w:r>
      <w:r w:rsidR="000A6EE6">
        <w:t xml:space="preserve">é considerado </w:t>
      </w:r>
      <w:r>
        <w:t>nesta operação.</w:t>
      </w:r>
    </w:p>
    <w:p w:rsidR="000A6EE6" w:rsidRDefault="000A6EE6" w:rsidP="00210554">
      <w:pPr>
        <w:tabs>
          <w:tab w:val="left" w:pos="1851"/>
        </w:tabs>
      </w:pPr>
      <w:r>
        <w:t xml:space="preserve">IRC – </w:t>
      </w:r>
      <w:r w:rsidR="007C3780">
        <w:t>O imposto será calculado deduzindo-se os valores dos prejuízos fiscais ao lucro tributável. Então, c</w:t>
      </w:r>
      <w:r>
        <w:t xml:space="preserve">aso no final do ano, na altura do balanço, a empresa tenha obtido lucros, o IRC irá </w:t>
      </w:r>
      <w:r w:rsidR="007C3780">
        <w:t>incidir sobre</w:t>
      </w:r>
      <w:r>
        <w:t xml:space="preserve"> o valor desse lucro.</w:t>
      </w:r>
      <w:r w:rsidR="007C3780">
        <w:t xml:space="preserve"> Assim</w:t>
      </w:r>
      <w:r>
        <w:t>, esta operação irá entrar nas despesas da empresa e juntamente com as outras despesas irá fazer com que o IRC aplicado seja maior ou</w:t>
      </w:r>
      <w:r w:rsidR="00A22F0E">
        <w:t xml:space="preserve"> menor consoante o valor total destas. Caso a empresa não tenha obtido lucros o imposto não é aplicado.</w:t>
      </w:r>
      <w:r w:rsidR="007C3780">
        <w:t xml:space="preserve"> Não há indicações sobre se a empresa é ou não residente, logo não é possível indicar qual é a taxa a aplicar.</w:t>
      </w:r>
      <w:bookmarkStart w:id="0" w:name="_GoBack"/>
      <w:bookmarkEnd w:id="0"/>
      <w:r w:rsidR="007C3780">
        <w:t xml:space="preserve"> Para além disto, caso a faturação anual da empresa seja igual ou superior a 10000000€ esta terá ainda de pagar uma taxa adicional (Derrama - 5%).</w:t>
      </w:r>
    </w:p>
    <w:p w:rsidR="00A22F0E" w:rsidRDefault="00A22F0E" w:rsidP="00210554">
      <w:pPr>
        <w:tabs>
          <w:tab w:val="left" w:pos="1851"/>
        </w:tabs>
      </w:pPr>
    </w:p>
    <w:p w:rsidR="00A22F0E" w:rsidRDefault="00A22F0E" w:rsidP="00210554">
      <w:pPr>
        <w:tabs>
          <w:tab w:val="left" w:pos="1851"/>
        </w:tabs>
        <w:rPr>
          <w:u w:val="single"/>
        </w:rPr>
      </w:pPr>
      <w:r>
        <w:rPr>
          <w:u w:val="single"/>
        </w:rPr>
        <w:t>ABC</w:t>
      </w:r>
    </w:p>
    <w:p w:rsidR="00A22F0E" w:rsidRDefault="00A22F0E" w:rsidP="00210554">
      <w:pPr>
        <w:tabs>
          <w:tab w:val="left" w:pos="1851"/>
        </w:tabs>
        <w:rPr>
          <w:u w:val="single"/>
        </w:rPr>
      </w:pPr>
    </w:p>
    <w:p w:rsidR="00A22F0E" w:rsidRDefault="00A22F0E" w:rsidP="00210554">
      <w:pPr>
        <w:tabs>
          <w:tab w:val="left" w:pos="1851"/>
        </w:tabs>
      </w:pPr>
      <w:r>
        <w:t>IVA – Na factura emitida a Alfa 2 consta o valor de venda bem como o valor do desconto preferencial. É sobre o segundo que o imposto incide. A empresa já inclui no preço de venda já com o desconto preferencial o valor de IVA, o que faz com que esta entidade não suporte quaisquer custos com este imposto, sendo estes suportados por Alfa 2.</w:t>
      </w:r>
    </w:p>
    <w:p w:rsidR="00A22F0E" w:rsidRDefault="00A22F0E" w:rsidP="00210554">
      <w:pPr>
        <w:tabs>
          <w:tab w:val="left" w:pos="1851"/>
        </w:tabs>
      </w:pPr>
      <w:r>
        <w:t>IRS - Visto que se trata duma empresa, uma entidade colectiva, o IRS não é considerado nesta operação.</w:t>
      </w:r>
    </w:p>
    <w:p w:rsidR="00A22F0E" w:rsidRPr="00A22F0E" w:rsidRDefault="00A22F0E" w:rsidP="00210554">
      <w:pPr>
        <w:tabs>
          <w:tab w:val="left" w:pos="1851"/>
        </w:tabs>
      </w:pPr>
      <w:r>
        <w:t xml:space="preserve">IRC – Visto que esta foi a identidade que fez a venda, o imposto não </w:t>
      </w:r>
      <w:r w:rsidR="007C3780">
        <w:t>ter impacto.</w:t>
      </w:r>
    </w:p>
    <w:sectPr w:rsidR="00A22F0E" w:rsidRPr="00A22F0E" w:rsidSect="00CC7AC3">
      <w:headerReference w:type="even" r:id="rId10"/>
      <w:headerReference w:type="default" r:id="rId11"/>
      <w:footerReference w:type="default" r:id="rId12"/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01" w:rsidRDefault="007D0E01" w:rsidP="00F974DA">
      <w:r>
        <w:separator/>
      </w:r>
    </w:p>
  </w:endnote>
  <w:endnote w:type="continuationSeparator" w:id="0">
    <w:p w:rsidR="007D0E01" w:rsidRDefault="007D0E01" w:rsidP="00F9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E6" w:rsidRPr="00351A6D" w:rsidRDefault="000A6EE6" w:rsidP="00351A6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01" w:rsidRDefault="007D0E01" w:rsidP="00F974DA">
      <w:r>
        <w:separator/>
      </w:r>
    </w:p>
  </w:footnote>
  <w:footnote w:type="continuationSeparator" w:id="0">
    <w:p w:rsidR="007D0E01" w:rsidRDefault="007D0E01" w:rsidP="00F9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4F0462CC8690C543BA1CA5B773806B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6EE6" w:rsidRPr="005E04E9" w:rsidRDefault="000A6EE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ab/>
          <w:t>Contabilidade Financeira 1 – Ex.8</w:t>
        </w:r>
        <w:r>
          <w:rPr>
            <w:rFonts w:ascii="Cambria" w:hAnsi="Cambria"/>
          </w:rPr>
          <w:tab/>
        </w:r>
      </w:p>
    </w:sdtContent>
  </w:sdt>
  <w:sdt>
    <w:sdtPr>
      <w:rPr>
        <w:rFonts w:ascii="Cambria" w:hAnsi="Cambria"/>
      </w:rPr>
      <w:alias w:val="Date"/>
      <w:id w:val="77547044"/>
      <w:placeholder>
        <w:docPart w:val="0AF778E4E8491C4B881C14C58D60844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A6EE6" w:rsidRPr="005E04E9" w:rsidRDefault="000A6EE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966A00">
          <w:rPr>
            <w:rFonts w:ascii="Cambria" w:hAnsi="Cambria"/>
          </w:rPr>
          <w:t>Miguel Pereira, nº150212007</w:t>
        </w:r>
      </w:p>
    </w:sdtContent>
  </w:sdt>
  <w:p w:rsidR="000A6EE6" w:rsidRDefault="000A6E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-4291934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6EE6" w:rsidRPr="00F974DA" w:rsidRDefault="000A6EE6" w:rsidP="00210554">
        <w:pPr>
          <w:pStyle w:val="Header"/>
          <w:pBdr>
            <w:between w:val="single" w:sz="4" w:space="1" w:color="4F81BD" w:themeColor="accent1"/>
          </w:pBdr>
          <w:tabs>
            <w:tab w:val="center" w:pos="4150"/>
            <w:tab w:val="right" w:pos="8300"/>
          </w:tabs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ab/>
          <w:t>Contabilidade Financeira 1 – Ex.8</w:t>
        </w:r>
        <w:r>
          <w:rPr>
            <w:rFonts w:ascii="Cambria" w:hAnsi="Cambria"/>
          </w:rPr>
          <w:tab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D5"/>
    <w:multiLevelType w:val="hybridMultilevel"/>
    <w:tmpl w:val="01FA10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362AE2"/>
    <w:multiLevelType w:val="hybridMultilevel"/>
    <w:tmpl w:val="A7502A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F3541E"/>
    <w:multiLevelType w:val="hybridMultilevel"/>
    <w:tmpl w:val="72EE8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5E1560"/>
    <w:multiLevelType w:val="hybridMultilevel"/>
    <w:tmpl w:val="6102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D2859"/>
    <w:multiLevelType w:val="hybridMultilevel"/>
    <w:tmpl w:val="80A6C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74DA"/>
    <w:rsid w:val="000A6EE6"/>
    <w:rsid w:val="00127AF3"/>
    <w:rsid w:val="00210554"/>
    <w:rsid w:val="00351A6D"/>
    <w:rsid w:val="005374E4"/>
    <w:rsid w:val="0060122F"/>
    <w:rsid w:val="00674D0B"/>
    <w:rsid w:val="007776BF"/>
    <w:rsid w:val="007C3780"/>
    <w:rsid w:val="007D0E01"/>
    <w:rsid w:val="008B57C3"/>
    <w:rsid w:val="00966A00"/>
    <w:rsid w:val="00A22F0E"/>
    <w:rsid w:val="00B12FF2"/>
    <w:rsid w:val="00C1448E"/>
    <w:rsid w:val="00CC7AC3"/>
    <w:rsid w:val="00F9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F3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4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DA"/>
    <w:rPr>
      <w:rFonts w:ascii="Lucida Grande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F97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DA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F97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DA"/>
    <w:rPr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F974DA"/>
  </w:style>
  <w:style w:type="paragraph" w:styleId="ListParagraph">
    <w:name w:val="List Paragraph"/>
    <w:basedOn w:val="Normal"/>
    <w:uiPriority w:val="34"/>
    <w:qFormat/>
    <w:rsid w:val="00F974DA"/>
    <w:pPr>
      <w:ind w:left="720"/>
      <w:contextualSpacing/>
    </w:pPr>
  </w:style>
  <w:style w:type="table" w:styleId="TableGrid">
    <w:name w:val="Table Grid"/>
    <w:basedOn w:val="TableNormal"/>
    <w:uiPriority w:val="59"/>
    <w:rsid w:val="00CC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7A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4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DA"/>
    <w:rPr>
      <w:rFonts w:ascii="Lucida Grande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F97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DA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F97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DA"/>
    <w:rPr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F974DA"/>
  </w:style>
  <w:style w:type="paragraph" w:styleId="ListParagraph">
    <w:name w:val="List Paragraph"/>
    <w:basedOn w:val="Normal"/>
    <w:uiPriority w:val="34"/>
    <w:qFormat/>
    <w:rsid w:val="00F974DA"/>
    <w:pPr>
      <w:ind w:left="720"/>
      <w:contextualSpacing/>
    </w:pPr>
  </w:style>
  <w:style w:type="table" w:styleId="TableGrid">
    <w:name w:val="Table Grid"/>
    <w:basedOn w:val="TableNormal"/>
    <w:uiPriority w:val="59"/>
    <w:rsid w:val="00CC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7A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0462CC8690C543BA1CA5B77380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18A0-402A-2E43-9FE6-796EEC525179}"/>
      </w:docPartPr>
      <w:docPartBody>
        <w:p w:rsidR="00FF02AD" w:rsidRDefault="001156D3" w:rsidP="001156D3">
          <w:pPr>
            <w:pStyle w:val="4F0462CC8690C543BA1CA5B773806B27"/>
          </w:pPr>
          <w:r>
            <w:t>[Type the document title]</w:t>
          </w:r>
        </w:p>
      </w:docPartBody>
    </w:docPart>
    <w:docPart>
      <w:docPartPr>
        <w:name w:val="0AF778E4E8491C4B881C14C58D60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A63D-76A2-F34F-B84A-27CB2C61E2C5}"/>
      </w:docPartPr>
      <w:docPartBody>
        <w:p w:rsidR="00FF02AD" w:rsidRDefault="001156D3" w:rsidP="001156D3">
          <w:pPr>
            <w:pStyle w:val="0AF778E4E8491C4B881C14C58D60844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1156D3"/>
    <w:rsid w:val="001156D3"/>
    <w:rsid w:val="00BC427C"/>
    <w:rsid w:val="00D674DD"/>
    <w:rsid w:val="00FF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462CC8690C543BA1CA5B773806B27">
    <w:name w:val="4F0462CC8690C543BA1CA5B773806B27"/>
    <w:rsid w:val="001156D3"/>
  </w:style>
  <w:style w:type="paragraph" w:customStyle="1" w:styleId="0AF778E4E8491C4B881C14C58D608448">
    <w:name w:val="0AF778E4E8491C4B881C14C58D608448"/>
    <w:rsid w:val="001156D3"/>
  </w:style>
  <w:style w:type="paragraph" w:customStyle="1" w:styleId="917690889075654EA601681B5AD7DCEC">
    <w:name w:val="917690889075654EA601681B5AD7DCEC"/>
    <w:rsid w:val="001156D3"/>
  </w:style>
  <w:style w:type="paragraph" w:customStyle="1" w:styleId="C1FDD5992D58764D82512783A0543197">
    <w:name w:val="C1FDD5992D58764D82512783A0543197"/>
    <w:rsid w:val="001156D3"/>
  </w:style>
  <w:style w:type="paragraph" w:customStyle="1" w:styleId="9625A7C3D477004EBF83C9032471CC68">
    <w:name w:val="9625A7C3D477004EBF83C9032471CC68"/>
    <w:rsid w:val="001156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Miguel Pereira, nº150212007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4B5673-1F4D-4696-9031-686A1002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750</Words>
  <Characters>4056</Characters>
  <Application>Microsoft Office Word</Application>
  <DocSecurity>0</DocSecurity>
  <Lines>33</Lines>
  <Paragraphs>9</Paragraphs>
  <ScaleCrop>false</ScaleCrop>
  <Company>Escola Secundária de Palmela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Contabilidade Financeira 1 – Ex.8	</dc:title>
  <dc:subject/>
  <dc:creator>Miguel Pereira</dc:creator>
  <cp:keywords/>
  <dc:description/>
  <cp:lastModifiedBy>Pedro Ramos</cp:lastModifiedBy>
  <cp:revision>8</cp:revision>
  <dcterms:created xsi:type="dcterms:W3CDTF">2012-10-07T14:02:00Z</dcterms:created>
  <dcterms:modified xsi:type="dcterms:W3CDTF">2013-07-02T14:08:00Z</dcterms:modified>
</cp:coreProperties>
</file>