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25E50" w:rsidRPr="00375A87" w:rsidRDefault="00F56AB1" w:rsidP="004B0921">
      <w:pPr>
        <w:spacing w:line="276" w:lineRule="auto"/>
        <w:jc w:val="center"/>
        <w:rPr>
          <w:b/>
          <w:color w:val="4BACC6" w:themeColor="accent5"/>
          <w:sz w:val="20"/>
          <w:szCs w:val="20"/>
        </w:rPr>
      </w:pPr>
      <w:bookmarkStart w:id="0" w:name="_GoBack"/>
      <w:bookmarkEnd w:id="0"/>
      <w:r w:rsidRPr="00375A87">
        <w:rPr>
          <w:b/>
          <w:color w:val="4BACC6" w:themeColor="accent5"/>
          <w:sz w:val="20"/>
          <w:szCs w:val="20"/>
        </w:rPr>
        <w:t>Resumos F.Q. 3º Teste</w:t>
      </w:r>
    </w:p>
    <w:p w:rsidR="00434352" w:rsidRPr="00434352" w:rsidRDefault="00F56AB1" w:rsidP="004B0921">
      <w:pPr>
        <w:spacing w:after="120" w:line="276" w:lineRule="auto"/>
        <w:rPr>
          <w:b/>
          <w:color w:val="00B050"/>
          <w:sz w:val="20"/>
          <w:szCs w:val="20"/>
        </w:rPr>
      </w:pPr>
      <w:r w:rsidRPr="00434352">
        <w:rPr>
          <w:b/>
          <w:color w:val="00B050"/>
          <w:sz w:val="20"/>
          <w:szCs w:val="20"/>
        </w:rPr>
        <w:t>UNIDADE 1</w:t>
      </w:r>
    </w:p>
    <w:p w:rsidR="003576DF" w:rsidRPr="00375A87" w:rsidRDefault="00F56AB1" w:rsidP="004B0921">
      <w:pPr>
        <w:spacing w:after="120" w:line="276" w:lineRule="auto"/>
        <w:rPr>
          <w:b/>
          <w:color w:val="00B0F0"/>
          <w:sz w:val="20"/>
          <w:szCs w:val="20"/>
        </w:rPr>
      </w:pPr>
      <w:r w:rsidRPr="00375A87">
        <w:rPr>
          <w:b/>
          <w:color w:val="00B0F0"/>
          <w:sz w:val="20"/>
          <w:szCs w:val="20"/>
        </w:rPr>
        <w:t>Átomo de Hidrogénio</w:t>
      </w:r>
    </w:p>
    <w:p w:rsidR="003576DF" w:rsidRPr="00375A87" w:rsidRDefault="00F56AB1" w:rsidP="004B0921">
      <w:pPr>
        <w:spacing w:after="120" w:line="276" w:lineRule="auto"/>
        <w:rPr>
          <w:b/>
          <w:sz w:val="20"/>
          <w:szCs w:val="20"/>
        </w:rPr>
      </w:pPr>
      <w:r w:rsidRPr="00375A87">
        <w:rPr>
          <w:b/>
          <w:sz w:val="20"/>
          <w:szCs w:val="20"/>
        </w:rPr>
        <w:t>Modelo de Bohr</w:t>
      </w:r>
    </w:p>
    <w:p w:rsidR="003576DF" w:rsidRPr="00375A87" w:rsidRDefault="00F56AB1" w:rsidP="004B0921">
      <w:pPr>
        <w:pStyle w:val="ListParagraph"/>
        <w:numPr>
          <w:ilvl w:val="0"/>
          <w:numId w:val="1"/>
        </w:numPr>
        <w:spacing w:after="120"/>
        <w:rPr>
          <w:sz w:val="20"/>
          <w:szCs w:val="20"/>
        </w:rPr>
      </w:pPr>
      <w:r w:rsidRPr="00375A87">
        <w:rPr>
          <w:sz w:val="20"/>
          <w:szCs w:val="20"/>
        </w:rPr>
        <w:t>O átomo absorve uma quantidade de energia bem definida e o eletrão transita do nível em que se encontra para um nível de maior energia: excitação do átomo.</w:t>
      </w:r>
    </w:p>
    <w:p w:rsidR="003576DF" w:rsidRPr="00375A87" w:rsidRDefault="00F56AB1" w:rsidP="004B0921">
      <w:pPr>
        <w:pStyle w:val="ListParagraph"/>
        <w:numPr>
          <w:ilvl w:val="0"/>
          <w:numId w:val="1"/>
        </w:numPr>
        <w:spacing w:after="120"/>
        <w:rPr>
          <w:sz w:val="20"/>
          <w:szCs w:val="20"/>
        </w:rPr>
      </w:pPr>
      <w:r w:rsidRPr="00375A87">
        <w:rPr>
          <w:sz w:val="20"/>
          <w:szCs w:val="20"/>
        </w:rPr>
        <w:t xml:space="preserve">Quando o eletrão transita de um </w:t>
      </w:r>
      <w:r w:rsidRPr="00375A87">
        <w:rPr>
          <w:sz w:val="20"/>
          <w:szCs w:val="20"/>
        </w:rPr>
        <w:t>nível de energia superior para um nível de energia inferior, o átomo emite radiação: desexcitação do átomo</w:t>
      </w:r>
    </w:p>
    <w:p w:rsidR="003576DF" w:rsidRPr="00375A87" w:rsidRDefault="00F56AB1" w:rsidP="004B0921">
      <w:pPr>
        <w:spacing w:after="120" w:line="276" w:lineRule="auto"/>
        <w:rPr>
          <w:sz w:val="20"/>
          <w:szCs w:val="20"/>
        </w:rPr>
      </w:pPr>
      <w:r w:rsidRPr="00375A87">
        <w:rPr>
          <w:noProof/>
          <w:sz w:val="20"/>
          <w:szCs w:val="20"/>
          <w:lang w:eastAsia="pt-PT"/>
        </w:rPr>
        <w:drawing>
          <wp:inline distT="0" distB="0" distL="0" distR="0">
            <wp:extent cx="2505075" cy="400050"/>
            <wp:effectExtent l="19050" t="0" r="9525" b="0"/>
            <wp:docPr id="10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lum bright="-20999" contrast="21000"/>
                    </a:blip>
                    <a:srcRect l="5424" t="19177" r="5424" b="23288"/>
                    <a:stretch>
                      <a:fillRect/>
                    </a:stretch>
                  </pic:blipFill>
                  <pic:spPr bwMode="auto">
                    <a:xfrm>
                      <a:off x="0" y="0"/>
                      <a:ext cx="2505075" cy="400050"/>
                    </a:xfrm>
                    <a:prstGeom prst="rect">
                      <a:avLst/>
                    </a:prstGeom>
                    <a:noFill/>
                    <a:ln w="9525">
                      <a:noFill/>
                      <a:miter lim="800000"/>
                    </a:ln>
                  </pic:spPr>
                </pic:pic>
              </a:graphicData>
            </a:graphic>
          </wp:inline>
        </w:drawing>
      </w:r>
      <w:r w:rsidRPr="00375A87">
        <w:rPr>
          <w:sz w:val="20"/>
          <w:szCs w:val="20"/>
        </w:rPr>
        <w:t>A energia da radiação emitida ou absorvida é igual ao módulo da diferença de energia dos níveis considerados.</w:t>
      </w:r>
    </w:p>
    <w:p w:rsidR="003576DF" w:rsidRPr="008F4FA8" w:rsidRDefault="00F56AB1" w:rsidP="004B0921">
      <w:pPr>
        <w:pStyle w:val="ListParagraph"/>
        <w:numPr>
          <w:ilvl w:val="0"/>
          <w:numId w:val="8"/>
        </w:numPr>
        <w:spacing w:after="120"/>
        <w:rPr>
          <w:sz w:val="20"/>
          <w:szCs w:val="20"/>
        </w:rPr>
      </w:pPr>
      <w:r w:rsidRPr="008F4FA8">
        <w:rPr>
          <w:sz w:val="20"/>
          <w:szCs w:val="20"/>
        </w:rPr>
        <w:t>A energia de excitação pode ser causad</w:t>
      </w:r>
      <w:r w:rsidRPr="008F4FA8">
        <w:rPr>
          <w:sz w:val="20"/>
          <w:szCs w:val="20"/>
        </w:rPr>
        <w:t xml:space="preserve">a por uma descarga elétrica, choques entre partículas e por radiação eletromagnética. </w:t>
      </w:r>
    </w:p>
    <w:p w:rsidR="003576DF" w:rsidRPr="00375A87" w:rsidRDefault="00F56AB1" w:rsidP="004B0921">
      <w:pPr>
        <w:numPr>
          <w:ilvl w:val="0"/>
          <w:numId w:val="2"/>
        </w:numPr>
        <w:spacing w:after="120" w:line="276" w:lineRule="auto"/>
        <w:ind w:right="0"/>
        <w:jc w:val="left"/>
        <w:rPr>
          <w:sz w:val="20"/>
          <w:szCs w:val="20"/>
        </w:rPr>
      </w:pPr>
      <w:r w:rsidRPr="00375A87">
        <w:rPr>
          <w:sz w:val="20"/>
          <w:szCs w:val="20"/>
        </w:rPr>
        <w:t xml:space="preserve"> O estado excitado não é estável e o átomo volta ao estado fundamental, libertando espontaneamente a energia adicional através de radiação eletromagnética (fotões). </w:t>
      </w:r>
    </w:p>
    <w:p w:rsidR="003576DF" w:rsidRPr="00375A87" w:rsidRDefault="00F56AB1" w:rsidP="004B0921">
      <w:pPr>
        <w:spacing w:after="120" w:line="276" w:lineRule="auto"/>
        <w:rPr>
          <w:sz w:val="20"/>
          <w:szCs w:val="20"/>
        </w:rPr>
      </w:pPr>
      <w:r w:rsidRPr="00375A87">
        <w:rPr>
          <w:noProof/>
          <w:sz w:val="20"/>
          <w:szCs w:val="20"/>
          <w:lang w:eastAsia="pt-PT"/>
        </w:rPr>
        <w:drawing>
          <wp:anchor distT="0" distB="0" distL="114300" distR="114300" simplePos="0" relativeHeight="251665408" behindDoc="1" locked="0" layoutInCell="1" allowOverlap="1">
            <wp:simplePos x="0" y="0"/>
            <wp:positionH relativeFrom="column">
              <wp:posOffset>-489585</wp:posOffset>
            </wp:positionH>
            <wp:positionV relativeFrom="paragraph">
              <wp:posOffset>229235</wp:posOffset>
            </wp:positionV>
            <wp:extent cx="3390900" cy="3429000"/>
            <wp:effectExtent l="19050" t="0" r="0" b="0"/>
            <wp:wrapTight wrapText="bothSides">
              <wp:wrapPolygon edited="0">
                <wp:start x="-121" y="0"/>
                <wp:lineTo x="-121" y="21480"/>
                <wp:lineTo x="21600" y="21480"/>
                <wp:lineTo x="21600" y="0"/>
                <wp:lineTo x="-121" y="0"/>
              </wp:wrapPolygon>
            </wp:wrapTight>
            <wp:docPr id="1026" name="Picture 2" descr="http://www.notapositiva.com/pt/trbestbs/fisica/imagens/10_atomo_de_hidrogenio_e_estrutura_atomica_04_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notapositiva.com/pt/trbestbs/fisica/imagens/10_atomo_de_hidrogenio_e_estrutura_atomica_04_d.jpg"/>
                    <pic:cNvPicPr>
                      <a:picLocks noChangeAspect="1" noChangeArrowheads="1"/>
                    </pic:cNvPicPr>
                  </pic:nvPicPr>
                  <pic:blipFill>
                    <a:blip r:embed="rId7">
                      <a:lum bright="-25000" contrast="21000"/>
                    </a:blip>
                    <a:stretch>
                      <a:fillRect/>
                    </a:stretch>
                  </pic:blipFill>
                  <pic:spPr bwMode="auto">
                    <a:xfrm>
                      <a:off x="0" y="0"/>
                      <a:ext cx="3390900" cy="3429000"/>
                    </a:xfrm>
                    <a:prstGeom prst="rect">
                      <a:avLst/>
                    </a:prstGeom>
                    <a:noFill/>
                  </pic:spPr>
                </pic:pic>
              </a:graphicData>
            </a:graphic>
          </wp:anchor>
        </w:drawing>
      </w:r>
      <w:r w:rsidRPr="00375A87">
        <w:rPr>
          <w:sz w:val="20"/>
          <w:szCs w:val="20"/>
        </w:rPr>
        <w:t xml:space="preserve"> O</w:t>
      </w:r>
      <w:r w:rsidRPr="00375A87">
        <w:rPr>
          <w:sz w:val="20"/>
          <w:szCs w:val="20"/>
        </w:rPr>
        <w:t xml:space="preserve"> estado fundamental é o mais estável.</w:t>
      </w:r>
    </w:p>
    <w:p w:rsidR="003576DF" w:rsidRPr="00375A87" w:rsidRDefault="00F56AB1" w:rsidP="004B0921">
      <w:pPr>
        <w:spacing w:after="120" w:line="276" w:lineRule="auto"/>
        <w:rPr>
          <w:sz w:val="20"/>
          <w:szCs w:val="20"/>
        </w:rPr>
      </w:pPr>
    </w:p>
    <w:p w:rsidR="003576DF" w:rsidRPr="00375A87" w:rsidRDefault="00F56AB1" w:rsidP="004B0921">
      <w:pPr>
        <w:spacing w:after="120" w:line="276" w:lineRule="auto"/>
        <w:rPr>
          <w:sz w:val="20"/>
          <w:szCs w:val="20"/>
        </w:rPr>
      </w:pPr>
    </w:p>
    <w:p w:rsidR="003576DF" w:rsidRPr="00375A87" w:rsidRDefault="00F56AB1" w:rsidP="004B0921">
      <w:pPr>
        <w:spacing w:after="120" w:line="276" w:lineRule="auto"/>
        <w:rPr>
          <w:sz w:val="20"/>
          <w:szCs w:val="20"/>
        </w:rPr>
      </w:pPr>
    </w:p>
    <w:p w:rsidR="003576DF" w:rsidRPr="00375A87" w:rsidRDefault="00F56AB1" w:rsidP="004B0921">
      <w:pPr>
        <w:spacing w:after="120" w:line="276" w:lineRule="auto"/>
        <w:ind w:firstLine="708"/>
        <w:rPr>
          <w:sz w:val="20"/>
          <w:szCs w:val="20"/>
        </w:rPr>
      </w:pPr>
    </w:p>
    <w:p w:rsidR="003576DF" w:rsidRPr="00375A87" w:rsidRDefault="00F56AB1" w:rsidP="004B0921">
      <w:pPr>
        <w:spacing w:after="120" w:line="276" w:lineRule="auto"/>
        <w:rPr>
          <w:sz w:val="20"/>
          <w:szCs w:val="20"/>
        </w:rPr>
      </w:pPr>
      <w:r>
        <w:rPr>
          <w:noProof/>
          <w:sz w:val="20"/>
          <w:szCs w:val="20"/>
          <w:lang w:eastAsia="pt-PT"/>
        </w:rPr>
        <w:pict>
          <v:shapetype id="_x0000_t32" coordsize="21600,21600" o:spt="32" o:oned="t" path="m,l21600,21600e" filled="f">
            <v:path arrowok="t" fillok="f" o:connecttype="none"/>
            <o:lock v:ext="edit" shapetype="t"/>
          </v:shapetype>
          <v:shape id="_x0000_s1027" type="#_x0000_t32" style="position:absolute;left:0;text-align:left;margin-left:-135.75pt;margin-top:4.65pt;width:130.5pt;height:.75pt;z-index:251658240" o:connectortype="straight" strokeweight="1pt">
            <v:stroke dashstyle="dash"/>
            <v:shadow color="#868686"/>
          </v:shape>
        </w:pict>
      </w:r>
      <w:r w:rsidRPr="00375A87">
        <w:rPr>
          <w:sz w:val="20"/>
          <w:szCs w:val="20"/>
        </w:rPr>
        <w:t>2º Estado Excitado</w:t>
      </w:r>
    </w:p>
    <w:p w:rsidR="003576DF" w:rsidRPr="00375A87" w:rsidRDefault="00F56AB1" w:rsidP="004B0921">
      <w:pPr>
        <w:spacing w:after="120" w:line="276" w:lineRule="auto"/>
        <w:rPr>
          <w:sz w:val="20"/>
          <w:szCs w:val="20"/>
        </w:rPr>
      </w:pPr>
    </w:p>
    <w:p w:rsidR="003576DF" w:rsidRPr="00375A87" w:rsidRDefault="00F56AB1" w:rsidP="004B0921">
      <w:pPr>
        <w:spacing w:after="120" w:line="276" w:lineRule="auto"/>
        <w:rPr>
          <w:sz w:val="20"/>
          <w:szCs w:val="20"/>
        </w:rPr>
      </w:pPr>
    </w:p>
    <w:p w:rsidR="003576DF" w:rsidRPr="00375A87" w:rsidRDefault="00F56AB1" w:rsidP="004B0921">
      <w:pPr>
        <w:spacing w:after="120" w:line="276" w:lineRule="auto"/>
        <w:rPr>
          <w:sz w:val="20"/>
          <w:szCs w:val="20"/>
        </w:rPr>
      </w:pPr>
    </w:p>
    <w:p w:rsidR="003576DF" w:rsidRPr="00375A87" w:rsidRDefault="00F56AB1" w:rsidP="004B0921">
      <w:pPr>
        <w:spacing w:after="120" w:line="276" w:lineRule="auto"/>
        <w:rPr>
          <w:sz w:val="20"/>
          <w:szCs w:val="20"/>
        </w:rPr>
      </w:pPr>
    </w:p>
    <w:p w:rsidR="003576DF" w:rsidRPr="00375A87" w:rsidRDefault="00F56AB1" w:rsidP="004B0921">
      <w:pPr>
        <w:spacing w:after="120" w:line="276" w:lineRule="auto"/>
        <w:rPr>
          <w:sz w:val="20"/>
          <w:szCs w:val="20"/>
        </w:rPr>
      </w:pPr>
    </w:p>
    <w:p w:rsidR="003576DF" w:rsidRPr="00375A87" w:rsidRDefault="00F56AB1" w:rsidP="004B0921">
      <w:pPr>
        <w:spacing w:after="120" w:line="276" w:lineRule="auto"/>
        <w:rPr>
          <w:sz w:val="20"/>
          <w:szCs w:val="20"/>
        </w:rPr>
      </w:pPr>
    </w:p>
    <w:p w:rsidR="003576DF" w:rsidRPr="00375A87" w:rsidRDefault="00F56AB1" w:rsidP="004B0921">
      <w:pPr>
        <w:spacing w:after="120" w:line="276" w:lineRule="auto"/>
        <w:rPr>
          <w:sz w:val="20"/>
          <w:szCs w:val="20"/>
        </w:rPr>
      </w:pPr>
    </w:p>
    <w:p w:rsidR="003576DF" w:rsidRDefault="00F56AB1" w:rsidP="004B0921">
      <w:pPr>
        <w:spacing w:after="120" w:line="276" w:lineRule="auto"/>
        <w:rPr>
          <w:sz w:val="20"/>
          <w:szCs w:val="20"/>
        </w:rPr>
      </w:pPr>
    </w:p>
    <w:p w:rsidR="00596414" w:rsidRPr="00375A87" w:rsidRDefault="00596414" w:rsidP="004B0921">
      <w:pPr>
        <w:spacing w:after="120" w:line="276" w:lineRule="auto"/>
        <w:rPr>
          <w:sz w:val="20"/>
          <w:szCs w:val="20"/>
        </w:rPr>
      </w:pPr>
      <w:r>
        <w:rPr>
          <w:noProof/>
        </w:rPr>
        <w:pict>
          <v:rect id="Rectângulo 2" o:spid="_x0000_s1056" style="position:absolute;left:0;text-align:left;margin-left:-44.25pt;margin-top:20.2pt;width:153.05pt;height:19.85pt;z-index:-251632640;visibility:visible;mso-wrap-distance-left:9pt;mso-wrap-distance-top:0;mso-wrap-distance-right:9pt;mso-wrap-distance-bottom:0;mso-position-horizontal-relative:text;mso-position-vertical-relative:text;v-text-anchor:top" wrapcoords="-212 -1662 -212 22431 21812 22431 21812 -1662 -212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" filled="f" strokecolor="#4e6128 [1606]" strokeweight="2.25pt">
            <v:textbox style="mso-next-textbox:#Rectângulo 2">
              <w:txbxContent>
                <w:p w:rsidR="00596414" w:rsidRPr="00596414" w:rsidRDefault="00596414" w:rsidP="00596414">
                  <w:pPr>
                    <w:pStyle w:val="NormalWeb"/>
                    <w:spacing w:before="0" w:beforeAutospacing="0" w:after="0" w:afterAutospacing="0"/>
                    <w:jc w:val="center"/>
                    <w:rPr>
                      <w:sz w:val="20"/>
                      <w:szCs w:val="20"/>
                    </w:rPr>
                  </w:pPr>
                  <w:r w:rsidRPr="00596414">
                    <w:rPr>
                      <w:rFonts w:asciiTheme="minorHAnsi" w:hAnsi="Calibri" w:cstheme="minorBidi"/>
                      <w:color w:val="000000" w:themeColor="text1"/>
                      <w:kern w:val="24"/>
                      <w:sz w:val="20"/>
                      <w:szCs w:val="20"/>
                    </w:rPr>
                    <w:t xml:space="preserve">Energia máxima do </w:t>
                  </w:r>
                  <w:proofErr w:type="spellStart"/>
                  <w:r w:rsidRPr="00596414">
                    <w:rPr>
                      <w:rFonts w:asciiTheme="minorHAnsi" w:hAnsi="Calibri" w:cstheme="minorBidi"/>
                      <w:color w:val="000000" w:themeColor="text1"/>
                      <w:kern w:val="24"/>
                      <w:sz w:val="20"/>
                      <w:szCs w:val="20"/>
                    </w:rPr>
                    <w:t>eletrão</w:t>
                  </w:r>
                  <w:proofErr w:type="spellEnd"/>
                  <w:r w:rsidRPr="00596414">
                    <w:rPr>
                      <w:rFonts w:asciiTheme="minorHAnsi" w:hAnsi="Calibri" w:cstheme="minorBidi"/>
                      <w:color w:val="000000" w:themeColor="text1"/>
                      <w:kern w:val="24"/>
                      <w:sz w:val="20"/>
                      <w:szCs w:val="20"/>
                    </w:rPr>
                    <w:t xml:space="preserve"> = 0 J</w:t>
                  </w:r>
                </w:p>
              </w:txbxContent>
            </v:textbox>
            <w10:wrap type="through"/>
          </v:rect>
        </w:pict>
      </w:r>
    </w:p>
    <w:p w:rsidR="003576DF" w:rsidRPr="00375A87" w:rsidRDefault="00F56AB1" w:rsidP="004B0921">
      <w:pPr>
        <w:pStyle w:val="ListParagraph"/>
        <w:numPr>
          <w:ilvl w:val="0"/>
          <w:numId w:val="3"/>
        </w:numPr>
        <w:spacing w:after="120"/>
        <w:rPr>
          <w:sz w:val="20"/>
          <w:szCs w:val="20"/>
        </w:rPr>
      </w:pPr>
      <w:r w:rsidRPr="00375A87">
        <w:rPr>
          <w:sz w:val="20"/>
          <w:szCs w:val="20"/>
        </w:rPr>
        <w:t xml:space="preserve"> - Energia fora do átomo no infinito</w:t>
      </w:r>
    </w:p>
    <w:p w:rsidR="003576DF" w:rsidRPr="00375A87" w:rsidRDefault="00F56AB1" w:rsidP="004B0921">
      <w:pPr>
        <w:pStyle w:val="ListParagraph"/>
        <w:numPr>
          <w:ilvl w:val="0"/>
          <w:numId w:val="3"/>
        </w:numPr>
        <w:spacing w:after="120"/>
        <w:rPr>
          <w:sz w:val="20"/>
          <w:szCs w:val="20"/>
        </w:rPr>
      </w:pPr>
      <w:r w:rsidRPr="00375A87">
        <w:rPr>
          <w:sz w:val="20"/>
          <w:szCs w:val="20"/>
        </w:rPr>
        <w:t xml:space="preserve">A Energia dentro do átomo é negativa </w:t>
      </w:r>
    </w:p>
    <w:p w:rsidR="003576DF" w:rsidRPr="00375A87" w:rsidRDefault="00F56AB1" w:rsidP="004B0921">
      <w:pPr>
        <w:pStyle w:val="ListParagraph"/>
        <w:numPr>
          <w:ilvl w:val="0"/>
          <w:numId w:val="3"/>
        </w:numPr>
        <w:spacing w:after="120"/>
        <w:rPr>
          <w:sz w:val="20"/>
          <w:szCs w:val="20"/>
        </w:rPr>
      </w:pPr>
      <w:r w:rsidRPr="00375A87">
        <w:rPr>
          <w:sz w:val="20"/>
          <w:szCs w:val="20"/>
        </w:rPr>
        <w:t>Quanto mais próximo do núcleo mais baixa é a energia do eletrão.</w:t>
      </w:r>
    </w:p>
    <w:p w:rsidR="003576DF" w:rsidRPr="00375A87" w:rsidRDefault="00F56AB1" w:rsidP="004B0921">
      <w:pPr>
        <w:spacing w:after="120" w:line="276" w:lineRule="auto"/>
        <w:rPr>
          <w:sz w:val="20"/>
          <w:szCs w:val="20"/>
        </w:rPr>
      </w:pPr>
    </w:p>
    <w:p w:rsidR="003576DF" w:rsidRPr="00375A87" w:rsidRDefault="00F56AB1" w:rsidP="004B0921">
      <w:pPr>
        <w:spacing w:after="120" w:line="276" w:lineRule="auto"/>
        <w:rPr>
          <w:sz w:val="20"/>
          <w:szCs w:val="20"/>
        </w:rPr>
      </w:pPr>
    </w:p>
    <w:p w:rsidR="003576DF" w:rsidRPr="00375A87" w:rsidRDefault="00F56AB1" w:rsidP="004B0921">
      <w:pPr>
        <w:spacing w:after="120" w:line="276" w:lineRule="auto"/>
        <w:rPr>
          <w:sz w:val="20"/>
          <w:szCs w:val="20"/>
        </w:rPr>
      </w:pPr>
    </w:p>
    <w:p w:rsidR="003576DF" w:rsidRPr="00375A87" w:rsidRDefault="00F56AB1" w:rsidP="004B0921">
      <w:pPr>
        <w:spacing w:after="120" w:line="276" w:lineRule="auto"/>
        <w:rPr>
          <w:sz w:val="20"/>
          <w:szCs w:val="20"/>
        </w:rPr>
      </w:pPr>
    </w:p>
    <w:p w:rsidR="004B0921" w:rsidRDefault="00596414" w:rsidP="004B0921">
      <w:pPr>
        <w:spacing w:after="120" w:line="276" w:lineRule="auto"/>
        <w:rPr>
          <w:sz w:val="20"/>
          <w:szCs w:val="20"/>
        </w:rPr>
      </w:pPr>
      <w:r>
        <w:rPr>
          <w:noProof/>
          <w:lang w:eastAsia="pt-PT"/>
        </w:rPr>
        <w:lastRenderedPageBreak/>
        <w:drawing>
          <wp:inline distT="0" distB="0" distL="0" distR="0" wp14:anchorId="2789DABC" wp14:editId="0365326C">
            <wp:extent cx="1095375" cy="333375"/>
            <wp:effectExtent l="19050" t="19050" r="28575" b="28575"/>
            <wp:docPr id="19" name="Imagem 1"/>
            <wp:cNvGraphicFramePr/>
            <a:graphic xmlns:a="http://schemas.openxmlformats.org/drawingml/2006/main">
              <a:graphicData uri="http://schemas.openxmlformats.org/drawingml/2006/picture">
                <pic:pic xmlns:pic="http://schemas.openxmlformats.org/drawingml/2006/picture">
                  <pic:nvPicPr>
                    <pic:cNvPr id="19" name="Imagem 1"/>
                    <pic:cNvPicPr/>
                  </pic:nvPicPr>
                  <pic:blipFill>
                    <a:blip r:embed="rId8" cstate="print"/>
                    <a:srcRect/>
                    <a:stretch>
                      <a:fillRect/>
                    </a:stretch>
                  </pic:blipFill>
                  <pic:spPr bwMode="auto">
                    <a:xfrm>
                      <a:off x="0" y="0"/>
                      <a:ext cx="1095375" cy="333375"/>
                    </a:xfrm>
                    <a:prstGeom prst="rect">
                      <a:avLst/>
                    </a:prstGeom>
                    <a:noFill/>
                    <a:ln w="19050">
                      <a:solidFill>
                        <a:schemeClr val="tx1"/>
                      </a:solidFill>
                      <a:miter lim="800000"/>
                      <a:headEnd/>
                      <a:tailEnd/>
                    </a:ln>
                  </pic:spPr>
                </pic:pic>
              </a:graphicData>
            </a:graphic>
          </wp:inline>
        </w:drawing>
      </w:r>
    </w:p>
    <w:p w:rsidR="004B0921" w:rsidRDefault="00F56AB1" w:rsidP="004B0921">
      <w:pPr>
        <w:spacing w:after="120" w:line="276" w:lineRule="auto"/>
        <w:rPr>
          <w:sz w:val="20"/>
          <w:szCs w:val="20"/>
        </w:rPr>
      </w:pPr>
    </w:p>
    <w:p w:rsidR="003576DF" w:rsidRPr="00375A87" w:rsidRDefault="00F56AB1" w:rsidP="004B0921">
      <w:pPr>
        <w:spacing w:after="120" w:line="276" w:lineRule="auto"/>
        <w:rPr>
          <w:sz w:val="20"/>
          <w:szCs w:val="20"/>
        </w:rPr>
      </w:pPr>
      <w:r w:rsidRPr="00375A87">
        <w:rPr>
          <w:noProof/>
          <w:sz w:val="20"/>
          <w:szCs w:val="20"/>
          <w:lang w:eastAsia="pt-PT"/>
        </w:rPr>
        <w:drawing>
          <wp:anchor distT="0" distB="0" distL="114300" distR="114300" simplePos="0" relativeHeight="251666432" behindDoc="1" locked="0" layoutInCell="1" allowOverlap="1">
            <wp:simplePos x="0" y="0"/>
            <wp:positionH relativeFrom="column">
              <wp:posOffset>-680085</wp:posOffset>
            </wp:positionH>
            <wp:positionV relativeFrom="paragraph">
              <wp:posOffset>255270</wp:posOffset>
            </wp:positionV>
            <wp:extent cx="2324100" cy="581025"/>
            <wp:effectExtent l="19050" t="0" r="0" b="0"/>
            <wp:wrapTight wrapText="bothSides">
              <wp:wrapPolygon edited="0">
                <wp:start x="-177" y="0"/>
                <wp:lineTo x="-177" y="21246"/>
                <wp:lineTo x="21600" y="21246"/>
                <wp:lineTo x="21600" y="0"/>
                <wp:lineTo x="-177" y="0"/>
              </wp:wrapPolygon>
            </wp:wrapTight>
            <wp:docPr id="10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lum bright="-13000" contrast="35000"/>
                    </a:blip>
                    <a:srcRect l="8823" t="15152" r="11438" b="23232"/>
                    <a:stretch>
                      <a:fillRect/>
                    </a:stretch>
                  </pic:blipFill>
                  <pic:spPr bwMode="auto">
                    <a:xfrm>
                      <a:off x="0" y="0"/>
                      <a:ext cx="2324100" cy="581025"/>
                    </a:xfrm>
                    <a:prstGeom prst="rect">
                      <a:avLst/>
                    </a:prstGeom>
                    <a:noFill/>
                    <a:ln w="9525">
                      <a:noFill/>
                      <a:miter lim="800000"/>
                    </a:ln>
                  </pic:spPr>
                </pic:pic>
              </a:graphicData>
            </a:graphic>
          </wp:anchor>
        </w:drawing>
      </w:r>
      <w:r w:rsidRPr="00375A87">
        <w:rPr>
          <w:sz w:val="20"/>
          <w:szCs w:val="20"/>
        </w:rPr>
        <w:t>Energia de cada nível do hidrogénio é</w:t>
      </w:r>
      <w:r w:rsidRPr="00375A87">
        <w:rPr>
          <w:sz w:val="20"/>
          <w:szCs w:val="20"/>
        </w:rPr>
        <w:t xml:space="preserve"> calculada a partir de:</w:t>
      </w:r>
    </w:p>
    <w:p w:rsidR="003576DF" w:rsidRPr="00375A87" w:rsidRDefault="00F56AB1" w:rsidP="004B0921">
      <w:pPr>
        <w:spacing w:after="120" w:line="276" w:lineRule="auto"/>
        <w:rPr>
          <w:b/>
          <w:sz w:val="20"/>
          <w:szCs w:val="20"/>
          <w:u w:val="double"/>
        </w:rPr>
      </w:pPr>
      <w:r w:rsidRPr="00375A87">
        <w:rPr>
          <w:b/>
          <w:sz w:val="20"/>
          <w:szCs w:val="20"/>
          <w:u w:val="double"/>
        </w:rPr>
        <w:t xml:space="preserve">Números Quânticos </w:t>
      </w:r>
    </w:p>
    <w:p w:rsidR="003576DF" w:rsidRPr="00375A87" w:rsidRDefault="00F56AB1" w:rsidP="004B0921">
      <w:pPr>
        <w:spacing w:after="120" w:line="276" w:lineRule="auto"/>
        <w:rPr>
          <w:sz w:val="20"/>
          <w:szCs w:val="20"/>
        </w:rPr>
      </w:pPr>
      <w:r w:rsidRPr="00375A87">
        <w:rPr>
          <w:b/>
          <w:bCs/>
          <w:sz w:val="20"/>
          <w:szCs w:val="20"/>
        </w:rPr>
        <w:t xml:space="preserve">Número quântico principal, </w:t>
      </w:r>
      <w:r w:rsidRPr="00375A87">
        <w:rPr>
          <w:b/>
          <w:bCs/>
          <w:i/>
          <w:iCs/>
          <w:sz w:val="20"/>
          <w:szCs w:val="20"/>
        </w:rPr>
        <w:t xml:space="preserve">n </w:t>
      </w:r>
    </w:p>
    <w:p w:rsidR="003576DF" w:rsidRPr="00375A87" w:rsidRDefault="00F56AB1" w:rsidP="004B0921">
      <w:pPr>
        <w:numPr>
          <w:ilvl w:val="0"/>
          <w:numId w:val="4"/>
        </w:numPr>
        <w:spacing w:after="120" w:line="276" w:lineRule="auto"/>
        <w:ind w:right="0"/>
        <w:jc w:val="left"/>
        <w:rPr>
          <w:sz w:val="20"/>
          <w:szCs w:val="20"/>
        </w:rPr>
      </w:pPr>
      <w:r w:rsidRPr="00375A87">
        <w:rPr>
          <w:sz w:val="20"/>
          <w:szCs w:val="20"/>
        </w:rPr>
        <w:t xml:space="preserve">Caracteriza a energia e o tamanho da orbital. </w:t>
      </w:r>
    </w:p>
    <w:p w:rsidR="003576DF" w:rsidRPr="00375A87" w:rsidRDefault="00F56AB1" w:rsidP="004B0921">
      <w:pPr>
        <w:numPr>
          <w:ilvl w:val="0"/>
          <w:numId w:val="4"/>
        </w:numPr>
        <w:spacing w:after="120" w:line="276" w:lineRule="auto"/>
        <w:ind w:right="0"/>
        <w:jc w:val="left"/>
        <w:rPr>
          <w:sz w:val="20"/>
          <w:szCs w:val="20"/>
        </w:rPr>
      </w:pPr>
      <w:r w:rsidRPr="00375A87">
        <w:rPr>
          <w:sz w:val="20"/>
          <w:szCs w:val="20"/>
        </w:rPr>
        <w:t xml:space="preserve">Cada valor de </w:t>
      </w:r>
      <w:r w:rsidRPr="00375A87">
        <w:rPr>
          <w:i/>
          <w:iCs/>
          <w:sz w:val="20"/>
          <w:szCs w:val="20"/>
        </w:rPr>
        <w:t>n</w:t>
      </w:r>
      <w:r w:rsidRPr="00375A87">
        <w:rPr>
          <w:sz w:val="20"/>
          <w:szCs w:val="20"/>
        </w:rPr>
        <w:t xml:space="preserve"> está associado a um nível de energia. </w:t>
      </w:r>
    </w:p>
    <w:p w:rsidR="003576DF" w:rsidRPr="00375A87" w:rsidRDefault="00F56AB1" w:rsidP="004B0921">
      <w:pPr>
        <w:numPr>
          <w:ilvl w:val="0"/>
          <w:numId w:val="4"/>
        </w:numPr>
        <w:spacing w:after="120" w:line="276" w:lineRule="auto"/>
        <w:ind w:right="0"/>
        <w:jc w:val="left"/>
        <w:rPr>
          <w:sz w:val="20"/>
          <w:szCs w:val="20"/>
        </w:rPr>
      </w:pPr>
      <w:r w:rsidRPr="00375A87">
        <w:rPr>
          <w:sz w:val="20"/>
          <w:szCs w:val="20"/>
        </w:rPr>
        <w:t>Só pode tomar valores inteiros maiores do que zero (</w:t>
      </w:r>
      <w:r w:rsidRPr="00375A87">
        <w:rPr>
          <w:i/>
          <w:iCs/>
          <w:sz w:val="20"/>
          <w:szCs w:val="20"/>
        </w:rPr>
        <w:t xml:space="preserve">n </w:t>
      </w:r>
      <w:r w:rsidRPr="00375A87">
        <w:rPr>
          <w:sz w:val="20"/>
          <w:szCs w:val="20"/>
        </w:rPr>
        <w:t xml:space="preserve">= 1, 2, 3 …) </w:t>
      </w:r>
    </w:p>
    <w:p w:rsidR="003576DF" w:rsidRPr="00375A87" w:rsidRDefault="00F56AB1" w:rsidP="004B0921">
      <w:pPr>
        <w:spacing w:after="120" w:line="276" w:lineRule="auto"/>
        <w:rPr>
          <w:sz w:val="20"/>
          <w:szCs w:val="20"/>
        </w:rPr>
      </w:pPr>
      <w:r w:rsidRPr="00375A87">
        <w:rPr>
          <w:b/>
          <w:bCs/>
          <w:sz w:val="20"/>
          <w:szCs w:val="20"/>
        </w:rPr>
        <w:t>Número quânti</w:t>
      </w:r>
      <w:r w:rsidRPr="00375A87">
        <w:rPr>
          <w:b/>
          <w:bCs/>
          <w:sz w:val="20"/>
          <w:szCs w:val="20"/>
        </w:rPr>
        <w:t xml:space="preserve">co secundário, </w:t>
      </w:r>
      <w:r w:rsidRPr="00375A87">
        <w:rPr>
          <w:b/>
          <w:bCs/>
          <w:i/>
          <w:iCs/>
          <w:sz w:val="20"/>
          <w:szCs w:val="20"/>
        </w:rPr>
        <w:t>l</w:t>
      </w:r>
      <w:r w:rsidRPr="00375A87">
        <w:rPr>
          <w:b/>
          <w:bCs/>
          <w:sz w:val="20"/>
          <w:szCs w:val="20"/>
        </w:rPr>
        <w:t xml:space="preserve"> </w:t>
      </w:r>
    </w:p>
    <w:p w:rsidR="003576DF" w:rsidRPr="00375A87" w:rsidRDefault="00F56AB1" w:rsidP="004B0921">
      <w:pPr>
        <w:numPr>
          <w:ilvl w:val="0"/>
          <w:numId w:val="5"/>
        </w:numPr>
        <w:spacing w:after="120" w:line="276" w:lineRule="auto"/>
        <w:ind w:right="0"/>
        <w:jc w:val="left"/>
        <w:rPr>
          <w:sz w:val="20"/>
          <w:szCs w:val="20"/>
        </w:rPr>
      </w:pPr>
      <w:r w:rsidRPr="00375A87">
        <w:rPr>
          <w:sz w:val="20"/>
          <w:szCs w:val="20"/>
        </w:rPr>
        <w:t xml:space="preserve">Caracteriza a energia e o tipo de orbital </w:t>
      </w:r>
    </w:p>
    <w:p w:rsidR="003576DF" w:rsidRPr="00375A87" w:rsidRDefault="00F56AB1" w:rsidP="004B0921">
      <w:pPr>
        <w:numPr>
          <w:ilvl w:val="0"/>
          <w:numId w:val="5"/>
        </w:numPr>
        <w:spacing w:after="120" w:line="276" w:lineRule="auto"/>
        <w:ind w:right="0"/>
        <w:jc w:val="left"/>
        <w:rPr>
          <w:sz w:val="20"/>
          <w:szCs w:val="20"/>
        </w:rPr>
      </w:pPr>
      <w:r w:rsidRPr="00375A87">
        <w:rPr>
          <w:sz w:val="20"/>
          <w:szCs w:val="20"/>
        </w:rPr>
        <w:t xml:space="preserve">Cada valor de </w:t>
      </w:r>
      <w:r w:rsidRPr="00375A87">
        <w:rPr>
          <w:i/>
          <w:iCs/>
          <w:sz w:val="20"/>
          <w:szCs w:val="20"/>
        </w:rPr>
        <w:t xml:space="preserve">l </w:t>
      </w:r>
      <w:r w:rsidRPr="00375A87">
        <w:rPr>
          <w:sz w:val="20"/>
          <w:szCs w:val="20"/>
        </w:rPr>
        <w:t xml:space="preserve">está associado a um subnível dentro de cada </w:t>
      </w:r>
      <w:r w:rsidRPr="00375A87">
        <w:rPr>
          <w:i/>
          <w:iCs/>
          <w:sz w:val="20"/>
          <w:szCs w:val="20"/>
        </w:rPr>
        <w:t xml:space="preserve">n. </w:t>
      </w:r>
    </w:p>
    <w:p w:rsidR="003576DF" w:rsidRPr="00375A87" w:rsidRDefault="00F56AB1" w:rsidP="004B0921">
      <w:pPr>
        <w:numPr>
          <w:ilvl w:val="0"/>
          <w:numId w:val="5"/>
        </w:numPr>
        <w:spacing w:after="120" w:line="276" w:lineRule="auto"/>
        <w:ind w:right="0"/>
        <w:jc w:val="left"/>
        <w:rPr>
          <w:sz w:val="20"/>
          <w:szCs w:val="20"/>
        </w:rPr>
      </w:pPr>
      <w:r w:rsidRPr="00375A87">
        <w:rPr>
          <w:sz w:val="20"/>
          <w:szCs w:val="20"/>
        </w:rPr>
        <w:t xml:space="preserve">Só pode tomar valores inteiros que dependem do valor de </w:t>
      </w:r>
      <w:r w:rsidRPr="00375A87">
        <w:rPr>
          <w:i/>
          <w:iCs/>
          <w:sz w:val="20"/>
          <w:szCs w:val="20"/>
        </w:rPr>
        <w:t xml:space="preserve">n </w:t>
      </w:r>
      <w:r w:rsidRPr="00375A87">
        <w:rPr>
          <w:sz w:val="20"/>
          <w:szCs w:val="20"/>
        </w:rPr>
        <w:t>(</w:t>
      </w:r>
      <w:r w:rsidRPr="00375A87">
        <w:rPr>
          <w:i/>
          <w:iCs/>
          <w:sz w:val="20"/>
          <w:szCs w:val="20"/>
        </w:rPr>
        <w:t>l</w:t>
      </w:r>
      <w:r w:rsidRPr="00375A87">
        <w:rPr>
          <w:sz w:val="20"/>
          <w:szCs w:val="20"/>
        </w:rPr>
        <w:t xml:space="preserve"> = 0,1, 2,…,</w:t>
      </w:r>
      <w:r w:rsidRPr="00375A87">
        <w:rPr>
          <w:i/>
          <w:iCs/>
          <w:sz w:val="20"/>
          <w:szCs w:val="20"/>
        </w:rPr>
        <w:t xml:space="preserve"> n-</w:t>
      </w:r>
      <w:r w:rsidRPr="00375A87">
        <w:rPr>
          <w:sz w:val="20"/>
          <w:szCs w:val="20"/>
        </w:rPr>
        <w:t xml:space="preserve">1) </w:t>
      </w:r>
    </w:p>
    <w:p w:rsidR="003576DF" w:rsidRPr="00375A87" w:rsidRDefault="00F56AB1" w:rsidP="004B0921">
      <w:pPr>
        <w:spacing w:after="120" w:line="276" w:lineRule="auto"/>
        <w:rPr>
          <w:sz w:val="20"/>
          <w:szCs w:val="20"/>
        </w:rPr>
      </w:pPr>
      <w:r w:rsidRPr="00375A87">
        <w:rPr>
          <w:noProof/>
          <w:sz w:val="20"/>
          <w:szCs w:val="20"/>
          <w:lang w:eastAsia="pt-PT"/>
        </w:rPr>
        <w:drawing>
          <wp:anchor distT="0" distB="0" distL="114300" distR="114300" simplePos="0" relativeHeight="251667456" behindDoc="1" locked="0" layoutInCell="1" allowOverlap="1">
            <wp:simplePos x="0" y="0"/>
            <wp:positionH relativeFrom="column">
              <wp:posOffset>-60960</wp:posOffset>
            </wp:positionH>
            <wp:positionV relativeFrom="paragraph">
              <wp:posOffset>20955</wp:posOffset>
            </wp:positionV>
            <wp:extent cx="4810125" cy="533400"/>
            <wp:effectExtent l="19050" t="0" r="9525" b="0"/>
            <wp:wrapTight wrapText="bothSides">
              <wp:wrapPolygon edited="0">
                <wp:start x="-86" y="0"/>
                <wp:lineTo x="-86" y="20829"/>
                <wp:lineTo x="21643" y="20829"/>
                <wp:lineTo x="21643" y="0"/>
                <wp:lineTo x="-86" y="0"/>
              </wp:wrapPolygon>
            </wp:wrapTight>
            <wp:docPr id="10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lum bright="-23999" contrast="36000"/>
                    </a:blip>
                    <a:stretch>
                      <a:fillRect/>
                    </a:stretch>
                  </pic:blipFill>
                  <pic:spPr bwMode="auto">
                    <a:xfrm>
                      <a:off x="0" y="0"/>
                      <a:ext cx="4810125" cy="533400"/>
                    </a:xfrm>
                    <a:prstGeom prst="rect">
                      <a:avLst/>
                    </a:prstGeom>
                    <a:noFill/>
                    <a:ln w="9525">
                      <a:noFill/>
                      <a:miter lim="800000"/>
                    </a:ln>
                  </pic:spPr>
                </pic:pic>
              </a:graphicData>
            </a:graphic>
          </wp:anchor>
        </w:drawing>
      </w:r>
    </w:p>
    <w:p w:rsidR="003576DF" w:rsidRPr="00375A87" w:rsidRDefault="00F56AB1" w:rsidP="004B0921">
      <w:pPr>
        <w:spacing w:after="120" w:line="276" w:lineRule="auto"/>
        <w:ind w:firstLine="708"/>
        <w:rPr>
          <w:sz w:val="20"/>
          <w:szCs w:val="20"/>
        </w:rPr>
      </w:pPr>
    </w:p>
    <w:p w:rsidR="003576DF" w:rsidRPr="00375A87" w:rsidRDefault="00F56AB1" w:rsidP="004B0921">
      <w:pPr>
        <w:spacing w:after="120" w:line="276" w:lineRule="auto"/>
        <w:rPr>
          <w:sz w:val="20"/>
          <w:szCs w:val="20"/>
        </w:rPr>
      </w:pPr>
      <w:r w:rsidRPr="00375A87">
        <w:rPr>
          <w:b/>
          <w:bCs/>
          <w:sz w:val="20"/>
          <w:szCs w:val="20"/>
        </w:rPr>
        <w:t>Número quântico magnético, m</w:t>
      </w:r>
      <w:r w:rsidRPr="00375A87">
        <w:rPr>
          <w:b/>
          <w:bCs/>
          <w:i/>
          <w:iCs/>
          <w:sz w:val="20"/>
          <w:szCs w:val="20"/>
          <w:vertAlign w:val="subscript"/>
        </w:rPr>
        <w:t xml:space="preserve">l </w:t>
      </w:r>
    </w:p>
    <w:p w:rsidR="003576DF" w:rsidRPr="00375A87" w:rsidRDefault="00F56AB1" w:rsidP="004B0921">
      <w:pPr>
        <w:numPr>
          <w:ilvl w:val="0"/>
          <w:numId w:val="6"/>
        </w:numPr>
        <w:spacing w:after="120" w:line="276" w:lineRule="auto"/>
        <w:ind w:right="0"/>
        <w:jc w:val="left"/>
        <w:rPr>
          <w:sz w:val="20"/>
          <w:szCs w:val="20"/>
        </w:rPr>
      </w:pPr>
      <w:r w:rsidRPr="00375A87">
        <w:rPr>
          <w:sz w:val="20"/>
          <w:szCs w:val="20"/>
        </w:rPr>
        <w:t>Cada valor de m</w:t>
      </w:r>
      <w:r w:rsidRPr="00375A87">
        <w:rPr>
          <w:i/>
          <w:iCs/>
          <w:sz w:val="20"/>
          <w:szCs w:val="20"/>
          <w:vertAlign w:val="subscript"/>
        </w:rPr>
        <w:t>l</w:t>
      </w:r>
      <w:r w:rsidRPr="00375A87">
        <w:rPr>
          <w:sz w:val="20"/>
          <w:szCs w:val="20"/>
        </w:rPr>
        <w:t xml:space="preserve"> está associado à orientação da orbital no espaço. </w:t>
      </w:r>
    </w:p>
    <w:p w:rsidR="003576DF" w:rsidRPr="00375A87" w:rsidRDefault="00F56AB1" w:rsidP="004B0921">
      <w:pPr>
        <w:numPr>
          <w:ilvl w:val="0"/>
          <w:numId w:val="6"/>
        </w:numPr>
        <w:spacing w:after="120" w:line="276" w:lineRule="auto"/>
        <w:ind w:right="0"/>
        <w:jc w:val="left"/>
        <w:rPr>
          <w:sz w:val="20"/>
          <w:szCs w:val="20"/>
        </w:rPr>
      </w:pPr>
      <w:r w:rsidRPr="00375A87">
        <w:rPr>
          <w:sz w:val="20"/>
          <w:szCs w:val="20"/>
        </w:rPr>
        <w:t xml:space="preserve">Só pode tomar valores inteiros dependentes do valor de </w:t>
      </w:r>
      <w:r w:rsidRPr="00375A87">
        <w:rPr>
          <w:i/>
          <w:iCs/>
          <w:sz w:val="20"/>
          <w:szCs w:val="20"/>
        </w:rPr>
        <w:t>l</w:t>
      </w:r>
      <w:r w:rsidRPr="00375A87">
        <w:rPr>
          <w:sz w:val="20"/>
          <w:szCs w:val="20"/>
        </w:rPr>
        <w:t xml:space="preserve"> (m</w:t>
      </w:r>
      <w:r w:rsidRPr="00375A87">
        <w:rPr>
          <w:i/>
          <w:iCs/>
          <w:sz w:val="20"/>
          <w:szCs w:val="20"/>
          <w:vertAlign w:val="subscript"/>
        </w:rPr>
        <w:t>l =</w:t>
      </w:r>
      <w:r w:rsidRPr="00375A87">
        <w:rPr>
          <w:sz w:val="20"/>
          <w:szCs w:val="20"/>
        </w:rPr>
        <w:t xml:space="preserve"> - </w:t>
      </w:r>
      <w:r w:rsidRPr="00375A87">
        <w:rPr>
          <w:i/>
          <w:iCs/>
          <w:sz w:val="20"/>
          <w:szCs w:val="20"/>
        </w:rPr>
        <w:t>l</w:t>
      </w:r>
      <w:r w:rsidRPr="00375A87">
        <w:rPr>
          <w:sz w:val="20"/>
          <w:szCs w:val="20"/>
        </w:rPr>
        <w:t xml:space="preserve"> …, … +</w:t>
      </w:r>
      <w:r w:rsidRPr="00375A87">
        <w:rPr>
          <w:i/>
          <w:iCs/>
          <w:sz w:val="20"/>
          <w:szCs w:val="20"/>
        </w:rPr>
        <w:t>l</w:t>
      </w:r>
      <w:r w:rsidRPr="00375A87">
        <w:rPr>
          <w:sz w:val="20"/>
          <w:szCs w:val="20"/>
        </w:rPr>
        <w:t xml:space="preserve">) </w:t>
      </w:r>
    </w:p>
    <w:p w:rsidR="003576DF" w:rsidRPr="00375A87" w:rsidRDefault="00F56AB1" w:rsidP="004B0921">
      <w:pPr>
        <w:numPr>
          <w:ilvl w:val="0"/>
          <w:numId w:val="6"/>
        </w:numPr>
        <w:spacing w:after="120" w:line="276" w:lineRule="auto"/>
        <w:ind w:right="0"/>
        <w:jc w:val="left"/>
        <w:rPr>
          <w:sz w:val="20"/>
          <w:szCs w:val="20"/>
        </w:rPr>
      </w:pPr>
      <w:r w:rsidRPr="00375A87">
        <w:rPr>
          <w:sz w:val="20"/>
          <w:szCs w:val="20"/>
        </w:rPr>
        <w:t>O número de orbitais do subnível é dado pelo número de valores possíveis para m</w:t>
      </w:r>
      <w:r w:rsidRPr="00375A87">
        <w:rPr>
          <w:i/>
          <w:iCs/>
          <w:sz w:val="20"/>
          <w:szCs w:val="20"/>
          <w:vertAlign w:val="subscript"/>
        </w:rPr>
        <w:t>l:</w:t>
      </w:r>
      <w:r w:rsidRPr="00375A87">
        <w:rPr>
          <w:sz w:val="20"/>
          <w:szCs w:val="20"/>
        </w:rPr>
        <w:t xml:space="preserve"> </w:t>
      </w:r>
    </w:p>
    <w:p w:rsidR="003576DF" w:rsidRPr="00375A87" w:rsidRDefault="00F56AB1" w:rsidP="004B0921">
      <w:pPr>
        <w:spacing w:after="120" w:line="276" w:lineRule="auto"/>
        <w:ind w:firstLine="708"/>
        <w:rPr>
          <w:sz w:val="20"/>
          <w:szCs w:val="20"/>
        </w:rPr>
      </w:pPr>
      <w:r w:rsidRPr="00375A87">
        <w:rPr>
          <w:i/>
          <w:iCs/>
          <w:sz w:val="20"/>
          <w:szCs w:val="20"/>
        </w:rPr>
        <w:t>l</w:t>
      </w:r>
      <w:r w:rsidRPr="00375A87">
        <w:rPr>
          <w:sz w:val="20"/>
          <w:szCs w:val="20"/>
        </w:rPr>
        <w:t xml:space="preserve"> = 0 (orbital tipo s), m</w:t>
      </w:r>
      <w:r w:rsidRPr="00375A87">
        <w:rPr>
          <w:i/>
          <w:iCs/>
          <w:sz w:val="20"/>
          <w:szCs w:val="20"/>
          <w:vertAlign w:val="subscript"/>
        </w:rPr>
        <w:t xml:space="preserve">l  </w:t>
      </w:r>
      <w:r w:rsidRPr="00375A87">
        <w:rPr>
          <w:sz w:val="20"/>
          <w:szCs w:val="20"/>
        </w:rPr>
        <w:t>= 0 (só uma orbi</w:t>
      </w:r>
      <w:r w:rsidRPr="00375A87">
        <w:rPr>
          <w:sz w:val="20"/>
          <w:szCs w:val="20"/>
        </w:rPr>
        <w:t xml:space="preserve">tal) logo tem-se uma orbital tipo s. </w:t>
      </w:r>
    </w:p>
    <w:p w:rsidR="003576DF" w:rsidRPr="00375A87" w:rsidRDefault="00F56AB1" w:rsidP="004B0921">
      <w:pPr>
        <w:spacing w:after="120" w:line="276" w:lineRule="auto"/>
        <w:ind w:firstLine="708"/>
        <w:rPr>
          <w:sz w:val="20"/>
          <w:szCs w:val="20"/>
        </w:rPr>
      </w:pPr>
      <w:r w:rsidRPr="00375A87">
        <w:rPr>
          <w:i/>
          <w:iCs/>
          <w:sz w:val="20"/>
          <w:szCs w:val="20"/>
        </w:rPr>
        <w:t>l</w:t>
      </w:r>
      <w:r w:rsidRPr="00375A87">
        <w:rPr>
          <w:sz w:val="20"/>
          <w:szCs w:val="20"/>
        </w:rPr>
        <w:t xml:space="preserve"> = 1 (orbital tipo p), m</w:t>
      </w:r>
      <w:r w:rsidRPr="00375A87">
        <w:rPr>
          <w:i/>
          <w:iCs/>
          <w:sz w:val="20"/>
          <w:szCs w:val="20"/>
          <w:vertAlign w:val="subscript"/>
        </w:rPr>
        <w:t xml:space="preserve">l  </w:t>
      </w:r>
      <w:r w:rsidRPr="00375A87">
        <w:rPr>
          <w:sz w:val="20"/>
          <w:szCs w:val="20"/>
        </w:rPr>
        <w:t xml:space="preserve">= -1, 0, +1 (três orbitais) logo tem-se três orbitais tipo p. </w:t>
      </w:r>
    </w:p>
    <w:p w:rsidR="003576DF" w:rsidRPr="00375A87" w:rsidRDefault="00F56AB1" w:rsidP="004B0921">
      <w:pPr>
        <w:spacing w:after="120" w:line="276" w:lineRule="auto"/>
        <w:ind w:firstLine="708"/>
        <w:rPr>
          <w:sz w:val="20"/>
          <w:szCs w:val="20"/>
        </w:rPr>
      </w:pPr>
      <w:r w:rsidRPr="00375A87">
        <w:rPr>
          <w:i/>
          <w:iCs/>
          <w:sz w:val="20"/>
          <w:szCs w:val="20"/>
        </w:rPr>
        <w:t>l</w:t>
      </w:r>
      <w:r w:rsidRPr="00375A87">
        <w:rPr>
          <w:sz w:val="20"/>
          <w:szCs w:val="20"/>
        </w:rPr>
        <w:t xml:space="preserve"> = 2 (orbital tipo d), m</w:t>
      </w:r>
      <w:r w:rsidRPr="00375A87">
        <w:rPr>
          <w:i/>
          <w:iCs/>
          <w:sz w:val="20"/>
          <w:szCs w:val="20"/>
          <w:vertAlign w:val="subscript"/>
        </w:rPr>
        <w:t xml:space="preserve">l </w:t>
      </w:r>
      <w:r w:rsidRPr="00375A87">
        <w:rPr>
          <w:sz w:val="20"/>
          <w:szCs w:val="20"/>
        </w:rPr>
        <w:t>= -2, -1, 0, +1, +2 (cinco orbitais) logo tem-se cinco</w:t>
      </w:r>
    </w:p>
    <w:p w:rsidR="003576DF" w:rsidRPr="00375A87" w:rsidRDefault="00F56AB1" w:rsidP="004B0921">
      <w:pPr>
        <w:spacing w:after="120" w:line="276" w:lineRule="auto"/>
        <w:rPr>
          <w:sz w:val="20"/>
          <w:szCs w:val="20"/>
        </w:rPr>
      </w:pPr>
      <w:r w:rsidRPr="00375A87">
        <w:rPr>
          <w:b/>
          <w:bCs/>
          <w:sz w:val="20"/>
          <w:szCs w:val="20"/>
        </w:rPr>
        <w:t>Número quântico de spin m</w:t>
      </w:r>
      <w:r w:rsidRPr="00375A87">
        <w:rPr>
          <w:b/>
          <w:bCs/>
          <w:i/>
          <w:iCs/>
          <w:sz w:val="20"/>
          <w:szCs w:val="20"/>
          <w:vertAlign w:val="subscript"/>
        </w:rPr>
        <w:t>s</w:t>
      </w:r>
      <w:r w:rsidRPr="00375A87">
        <w:rPr>
          <w:b/>
          <w:bCs/>
          <w:sz w:val="20"/>
          <w:szCs w:val="20"/>
        </w:rPr>
        <w:t xml:space="preserve"> </w:t>
      </w:r>
    </w:p>
    <w:p w:rsidR="003576DF" w:rsidRPr="00375A87" w:rsidRDefault="00F56AB1" w:rsidP="004B0921">
      <w:pPr>
        <w:spacing w:after="120" w:line="276" w:lineRule="auto"/>
        <w:rPr>
          <w:sz w:val="20"/>
          <w:szCs w:val="20"/>
        </w:rPr>
      </w:pPr>
      <w:r w:rsidRPr="00375A87">
        <w:rPr>
          <w:sz w:val="20"/>
          <w:szCs w:val="20"/>
        </w:rPr>
        <w:t>m</w:t>
      </w:r>
      <w:r w:rsidRPr="00375A87">
        <w:rPr>
          <w:i/>
          <w:iCs/>
          <w:sz w:val="20"/>
          <w:szCs w:val="20"/>
          <w:vertAlign w:val="subscript"/>
        </w:rPr>
        <w:t>s</w:t>
      </w:r>
      <w:r w:rsidRPr="00375A87">
        <w:rPr>
          <w:sz w:val="20"/>
          <w:szCs w:val="20"/>
        </w:rPr>
        <w:t xml:space="preserve"> =+½, -½</w:t>
      </w:r>
    </w:p>
    <w:p w:rsidR="003576DF" w:rsidRPr="00375A87" w:rsidRDefault="00F56AB1" w:rsidP="004B0921">
      <w:pPr>
        <w:numPr>
          <w:ilvl w:val="0"/>
          <w:numId w:val="7"/>
        </w:numPr>
        <w:spacing w:after="120" w:line="276" w:lineRule="auto"/>
        <w:ind w:right="0"/>
        <w:jc w:val="left"/>
        <w:rPr>
          <w:sz w:val="20"/>
          <w:szCs w:val="20"/>
        </w:rPr>
      </w:pPr>
      <w:r>
        <w:rPr>
          <w:noProof/>
          <w:sz w:val="20"/>
          <w:szCs w:val="20"/>
          <w:lang w:eastAsia="pt-PT"/>
        </w:rPr>
        <w:drawing>
          <wp:anchor distT="0" distB="0" distL="114300" distR="114300" simplePos="0" relativeHeight="251669504" behindDoc="1" locked="0" layoutInCell="1" allowOverlap="1">
            <wp:simplePos x="0" y="0"/>
            <wp:positionH relativeFrom="column">
              <wp:posOffset>-118110</wp:posOffset>
            </wp:positionH>
            <wp:positionV relativeFrom="paragraph">
              <wp:posOffset>795020</wp:posOffset>
            </wp:positionV>
            <wp:extent cx="5400675" cy="1019175"/>
            <wp:effectExtent l="19050" t="0" r="9525" b="0"/>
            <wp:wrapTight wrapText="bothSides">
              <wp:wrapPolygon edited="0">
                <wp:start x="-76" y="0"/>
                <wp:lineTo x="-76" y="21398"/>
                <wp:lineTo x="21638" y="21398"/>
                <wp:lineTo x="21638" y="0"/>
                <wp:lineTo x="-76" y="0"/>
              </wp:wrapPolygon>
            </wp:wrapTight>
            <wp:docPr id="10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lum bright="-23999" contrast="36000"/>
                    </a:blip>
                    <a:srcRect t="3088" b="55598"/>
                    <a:stretch>
                      <a:fillRect/>
                    </a:stretch>
                  </pic:blipFill>
                  <pic:spPr bwMode="auto">
                    <a:xfrm>
                      <a:off x="0" y="0"/>
                      <a:ext cx="5400675" cy="1019175"/>
                    </a:xfrm>
                    <a:prstGeom prst="rect">
                      <a:avLst/>
                    </a:prstGeom>
                    <a:noFill/>
                    <a:ln w="9525">
                      <a:noFill/>
                      <a:miter lim="800000"/>
                    </a:ln>
                  </pic:spPr>
                </pic:pic>
              </a:graphicData>
            </a:graphic>
          </wp:anchor>
        </w:drawing>
      </w:r>
      <w:r w:rsidRPr="00375A87">
        <w:rPr>
          <w:sz w:val="20"/>
          <w:szCs w:val="20"/>
        </w:rPr>
        <w:t xml:space="preserve"> Rela</w:t>
      </w:r>
      <w:r w:rsidRPr="00375A87">
        <w:rPr>
          <w:sz w:val="20"/>
          <w:szCs w:val="20"/>
        </w:rPr>
        <w:t>cionado com a rotação do eletrão sobre si próprio, que pode ter um sentido ou outro e que existe associada ao movimento de translação. Não depende dos outros números quânticos</w:t>
      </w:r>
    </w:p>
    <w:p w:rsidR="003576DF" w:rsidRPr="00264A3A" w:rsidRDefault="00F56AB1" w:rsidP="004B0921">
      <w:pPr>
        <w:spacing w:after="120" w:line="276" w:lineRule="auto"/>
        <w:rPr>
          <w:color w:val="FFFFFF" w:themeColor="background1"/>
          <w:sz w:val="20"/>
          <w:szCs w:val="20"/>
        </w:rPr>
      </w:pPr>
      <w:r w:rsidRPr="00264A3A">
        <w:rPr>
          <w:noProof/>
          <w:color w:val="FFFFFF" w:themeColor="background1"/>
          <w:sz w:val="20"/>
          <w:szCs w:val="20"/>
          <w:lang w:eastAsia="pt-PT"/>
        </w:rPr>
        <w:drawing>
          <wp:anchor distT="0" distB="0" distL="114300" distR="114300" simplePos="0" relativeHeight="251668480" behindDoc="1" locked="0" layoutInCell="1" allowOverlap="1">
            <wp:simplePos x="0" y="0"/>
            <wp:positionH relativeFrom="column">
              <wp:posOffset>-118110</wp:posOffset>
            </wp:positionH>
            <wp:positionV relativeFrom="paragraph">
              <wp:posOffset>309245</wp:posOffset>
            </wp:positionV>
            <wp:extent cx="5400675" cy="2895600"/>
            <wp:effectExtent l="19050" t="0" r="9525" b="0"/>
            <wp:wrapTight wrapText="bothSides">
              <wp:wrapPolygon edited="0">
                <wp:start x="-76" y="0"/>
                <wp:lineTo x="-76" y="21458"/>
                <wp:lineTo x="21638" y="21458"/>
                <wp:lineTo x="21638" y="0"/>
                <wp:lineTo x="-76" y="0"/>
              </wp:wrapPolygon>
            </wp:wrapTight>
            <wp:docPr id="10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lum bright="-23999" contrast="36000"/>
                    </a:blip>
                    <a:stretch>
                      <a:fillRect/>
                    </a:stretch>
                  </pic:blipFill>
                  <pic:spPr bwMode="auto">
                    <a:xfrm>
                      <a:off x="0" y="0"/>
                      <a:ext cx="5400675" cy="2895600"/>
                    </a:xfrm>
                    <a:prstGeom prst="rect">
                      <a:avLst/>
                    </a:prstGeom>
                    <a:noFill/>
                    <a:ln w="9525">
                      <a:noFill/>
                      <a:miter lim="800000"/>
                    </a:ln>
                  </pic:spPr>
                </pic:pic>
              </a:graphicData>
            </a:graphic>
          </wp:anchor>
        </w:drawing>
      </w:r>
      <w:r w:rsidRPr="00264A3A">
        <w:rPr>
          <w:color w:val="FFFFFF" w:themeColor="background1"/>
          <w:sz w:val="20"/>
          <w:szCs w:val="20"/>
        </w:rPr>
        <w:t xml:space="preserve"> Não depende dos outros números quânticos</w:t>
      </w:r>
    </w:p>
    <w:p w:rsidR="003576DF" w:rsidRPr="00375A87" w:rsidRDefault="00F56AB1" w:rsidP="004B0921">
      <w:pPr>
        <w:spacing w:after="120" w:line="276" w:lineRule="auto"/>
        <w:rPr>
          <w:sz w:val="20"/>
          <w:szCs w:val="20"/>
        </w:rPr>
      </w:pPr>
      <w:r w:rsidRPr="00375A87">
        <w:rPr>
          <w:sz w:val="20"/>
          <w:szCs w:val="20"/>
        </w:rPr>
        <w:lastRenderedPageBreak/>
        <w:t>1s 2s 2p 3s 3p 4s 3d</w:t>
      </w:r>
    </w:p>
    <w:p w:rsidR="003576DF" w:rsidRPr="00375A87" w:rsidRDefault="00F56AB1" w:rsidP="004B0921">
      <w:pPr>
        <w:spacing w:after="120" w:line="276" w:lineRule="auto"/>
        <w:rPr>
          <w:sz w:val="20"/>
          <w:szCs w:val="20"/>
        </w:rPr>
      </w:pPr>
      <w:r w:rsidRPr="00375A87">
        <w:rPr>
          <w:sz w:val="20"/>
          <w:szCs w:val="20"/>
        </w:rPr>
        <w:t xml:space="preserve">Energia das </w:t>
      </w:r>
      <w:r w:rsidRPr="00375A87">
        <w:rPr>
          <w:sz w:val="20"/>
          <w:szCs w:val="20"/>
        </w:rPr>
        <w:t>orbitais está relacionada com n e l (n+l)</w:t>
      </w:r>
    </w:p>
    <w:p w:rsidR="003576DF" w:rsidRPr="00375A87" w:rsidRDefault="00F56AB1" w:rsidP="004B0921">
      <w:pPr>
        <w:spacing w:after="120" w:line="276" w:lineRule="auto"/>
        <w:rPr>
          <w:sz w:val="20"/>
          <w:szCs w:val="20"/>
        </w:rPr>
      </w:pPr>
      <w:r w:rsidRPr="00375A87">
        <w:rPr>
          <w:sz w:val="20"/>
          <w:szCs w:val="20"/>
        </w:rPr>
        <w:tab/>
        <w:t>1s -&gt; n=1, l= 0 =&gt; n+l = 1 + 0 = 0</w:t>
      </w:r>
    </w:p>
    <w:p w:rsidR="003576DF" w:rsidRPr="00375A87" w:rsidRDefault="00F56AB1" w:rsidP="004B0921">
      <w:pPr>
        <w:spacing w:after="120" w:line="276" w:lineRule="auto"/>
        <w:rPr>
          <w:b/>
          <w:sz w:val="20"/>
          <w:szCs w:val="20"/>
        </w:rPr>
      </w:pPr>
    </w:p>
    <w:p w:rsidR="003576DF" w:rsidRPr="00375A87" w:rsidRDefault="00F56AB1" w:rsidP="004B0921">
      <w:pPr>
        <w:spacing w:after="120" w:line="276" w:lineRule="auto"/>
        <w:rPr>
          <w:b/>
          <w:sz w:val="20"/>
          <w:szCs w:val="20"/>
        </w:rPr>
      </w:pPr>
      <w:r w:rsidRPr="00375A87">
        <w:rPr>
          <w:b/>
          <w:sz w:val="20"/>
          <w:szCs w:val="20"/>
        </w:rPr>
        <w:t xml:space="preserve">Configurações eletrónicas </w:t>
      </w:r>
    </w:p>
    <w:p w:rsidR="003576DF" w:rsidRPr="00375A87" w:rsidRDefault="00F56AB1" w:rsidP="004B0921">
      <w:pPr>
        <w:spacing w:after="120" w:line="276" w:lineRule="auto"/>
        <w:rPr>
          <w:sz w:val="20"/>
          <w:szCs w:val="20"/>
        </w:rPr>
      </w:pPr>
      <w:r w:rsidRPr="00375A87">
        <w:rPr>
          <w:sz w:val="20"/>
          <w:szCs w:val="20"/>
          <w:vertAlign w:val="subscript"/>
        </w:rPr>
        <w:t>1</w:t>
      </w:r>
      <w:r w:rsidRPr="00375A87">
        <w:rPr>
          <w:sz w:val="20"/>
          <w:szCs w:val="20"/>
        </w:rPr>
        <w:t>H – 1s</w:t>
      </w:r>
      <w:r w:rsidRPr="00375A87">
        <w:rPr>
          <w:sz w:val="20"/>
          <w:szCs w:val="20"/>
          <w:vertAlign w:val="superscript"/>
        </w:rPr>
        <w:t>1</w:t>
      </w:r>
    </w:p>
    <w:p w:rsidR="003576DF" w:rsidRPr="00375A87" w:rsidRDefault="00F56AB1" w:rsidP="004B0921">
      <w:pPr>
        <w:spacing w:after="120" w:line="276" w:lineRule="auto"/>
        <w:rPr>
          <w:sz w:val="20"/>
          <w:szCs w:val="20"/>
          <w:vertAlign w:val="superscript"/>
        </w:rPr>
      </w:pPr>
      <w:r w:rsidRPr="00375A87">
        <w:rPr>
          <w:sz w:val="20"/>
          <w:szCs w:val="20"/>
          <w:vertAlign w:val="subscript"/>
        </w:rPr>
        <w:t>11</w:t>
      </w:r>
      <w:r w:rsidRPr="00375A87">
        <w:rPr>
          <w:sz w:val="20"/>
          <w:szCs w:val="20"/>
        </w:rPr>
        <w:t>Na – 1s</w:t>
      </w:r>
      <w:r w:rsidRPr="00375A87">
        <w:rPr>
          <w:sz w:val="20"/>
          <w:szCs w:val="20"/>
          <w:vertAlign w:val="superscript"/>
        </w:rPr>
        <w:t>2</w:t>
      </w:r>
      <w:r w:rsidRPr="00375A87">
        <w:rPr>
          <w:sz w:val="20"/>
          <w:szCs w:val="20"/>
        </w:rPr>
        <w:t xml:space="preserve"> 2s</w:t>
      </w:r>
      <w:r w:rsidRPr="00375A87">
        <w:rPr>
          <w:sz w:val="20"/>
          <w:szCs w:val="20"/>
          <w:vertAlign w:val="superscript"/>
        </w:rPr>
        <w:t>2</w:t>
      </w:r>
      <w:r w:rsidRPr="00375A87">
        <w:rPr>
          <w:sz w:val="20"/>
          <w:szCs w:val="20"/>
        </w:rPr>
        <w:t xml:space="preserve"> 2p</w:t>
      </w:r>
      <w:r w:rsidRPr="00375A87">
        <w:rPr>
          <w:sz w:val="20"/>
          <w:szCs w:val="20"/>
          <w:vertAlign w:val="superscript"/>
        </w:rPr>
        <w:t>6</w:t>
      </w:r>
      <w:r w:rsidRPr="00375A87">
        <w:rPr>
          <w:sz w:val="20"/>
          <w:szCs w:val="20"/>
        </w:rPr>
        <w:t xml:space="preserve"> 3s</w:t>
      </w:r>
      <w:r w:rsidRPr="00375A87">
        <w:rPr>
          <w:sz w:val="20"/>
          <w:szCs w:val="20"/>
          <w:vertAlign w:val="superscript"/>
        </w:rPr>
        <w:t xml:space="preserve">1 </w:t>
      </w:r>
    </w:p>
    <w:p w:rsidR="003576DF" w:rsidRPr="00375A87" w:rsidRDefault="00F56AB1" w:rsidP="004B0921">
      <w:pPr>
        <w:spacing w:after="120" w:line="276" w:lineRule="auto"/>
        <w:rPr>
          <w:b/>
          <w:bCs/>
          <w:sz w:val="20"/>
          <w:szCs w:val="20"/>
        </w:rPr>
      </w:pPr>
      <w:r w:rsidRPr="00375A87">
        <w:rPr>
          <w:b/>
          <w:bCs/>
          <w:sz w:val="20"/>
          <w:szCs w:val="20"/>
        </w:rPr>
        <w:t>Princípio de Energia Mínima</w:t>
      </w:r>
    </w:p>
    <w:p w:rsidR="003576DF" w:rsidRPr="00375A87" w:rsidRDefault="00F56AB1" w:rsidP="004B0921">
      <w:pPr>
        <w:spacing w:after="120" w:line="276" w:lineRule="auto"/>
        <w:ind w:firstLine="708"/>
        <w:rPr>
          <w:sz w:val="20"/>
          <w:szCs w:val="20"/>
        </w:rPr>
      </w:pPr>
      <w:r w:rsidRPr="00375A87">
        <w:rPr>
          <w:sz w:val="20"/>
          <w:szCs w:val="20"/>
        </w:rPr>
        <w:t xml:space="preserve">Os eletrões ocupam as orbitais de menor energia, o que lhes confere maior estabilidade. </w:t>
      </w:r>
    </w:p>
    <w:p w:rsidR="003576DF" w:rsidRPr="00375A87" w:rsidRDefault="00F56AB1" w:rsidP="004B0921">
      <w:pPr>
        <w:spacing w:after="120" w:line="276" w:lineRule="auto"/>
        <w:rPr>
          <w:sz w:val="20"/>
          <w:szCs w:val="20"/>
        </w:rPr>
      </w:pPr>
      <w:r w:rsidRPr="00375A87">
        <w:rPr>
          <w:sz w:val="20"/>
          <w:szCs w:val="20"/>
        </w:rPr>
        <w:t xml:space="preserve">Se este princípio não se verificar, diz-se que o átomo se encontra num estado excitado. </w:t>
      </w:r>
    </w:p>
    <w:p w:rsidR="003576DF" w:rsidRPr="00375A87" w:rsidRDefault="00F56AB1" w:rsidP="004B0921">
      <w:pPr>
        <w:spacing w:after="120" w:line="276" w:lineRule="auto"/>
        <w:rPr>
          <w:sz w:val="20"/>
          <w:szCs w:val="20"/>
        </w:rPr>
      </w:pPr>
      <w:r w:rsidRPr="00375A87">
        <w:rPr>
          <w:sz w:val="20"/>
          <w:szCs w:val="20"/>
          <w:vertAlign w:val="subscript"/>
        </w:rPr>
        <w:t>11</w:t>
      </w:r>
      <w:r w:rsidRPr="00375A87">
        <w:rPr>
          <w:sz w:val="20"/>
          <w:szCs w:val="20"/>
        </w:rPr>
        <w:t>Na – 1s</w:t>
      </w:r>
      <w:r w:rsidRPr="00375A87">
        <w:rPr>
          <w:sz w:val="20"/>
          <w:szCs w:val="20"/>
          <w:vertAlign w:val="superscript"/>
        </w:rPr>
        <w:t>2</w:t>
      </w:r>
      <w:r w:rsidRPr="00375A87">
        <w:rPr>
          <w:sz w:val="20"/>
          <w:szCs w:val="20"/>
        </w:rPr>
        <w:t xml:space="preserve"> 2s</w:t>
      </w:r>
      <w:r w:rsidRPr="00375A87">
        <w:rPr>
          <w:sz w:val="20"/>
          <w:szCs w:val="20"/>
          <w:vertAlign w:val="superscript"/>
        </w:rPr>
        <w:t>2</w:t>
      </w:r>
      <w:r w:rsidRPr="00375A87">
        <w:rPr>
          <w:sz w:val="20"/>
          <w:szCs w:val="20"/>
        </w:rPr>
        <w:t xml:space="preserve"> 2p</w:t>
      </w:r>
      <w:r w:rsidRPr="00375A87">
        <w:rPr>
          <w:sz w:val="20"/>
          <w:szCs w:val="20"/>
          <w:vertAlign w:val="superscript"/>
        </w:rPr>
        <w:t>6</w:t>
      </w:r>
      <w:r w:rsidRPr="00375A87">
        <w:rPr>
          <w:sz w:val="20"/>
          <w:szCs w:val="20"/>
        </w:rPr>
        <w:t xml:space="preserve"> 3s</w:t>
      </w:r>
      <w:r w:rsidRPr="00375A87">
        <w:rPr>
          <w:sz w:val="20"/>
          <w:szCs w:val="20"/>
          <w:vertAlign w:val="superscript"/>
        </w:rPr>
        <w:t xml:space="preserve">1 </w:t>
      </w:r>
      <w:r w:rsidRPr="00375A87">
        <w:rPr>
          <w:sz w:val="20"/>
          <w:szCs w:val="20"/>
        </w:rPr>
        <w:t>=&gt; estado fundamental do átomo sódio</w:t>
      </w:r>
    </w:p>
    <w:p w:rsidR="003576DF" w:rsidRPr="00375A87" w:rsidRDefault="00F56AB1" w:rsidP="004B0921">
      <w:pPr>
        <w:spacing w:after="120" w:line="276" w:lineRule="auto"/>
        <w:rPr>
          <w:sz w:val="20"/>
          <w:szCs w:val="20"/>
          <w:vertAlign w:val="superscript"/>
        </w:rPr>
      </w:pPr>
      <w:r w:rsidRPr="00375A87">
        <w:rPr>
          <w:sz w:val="20"/>
          <w:szCs w:val="20"/>
        </w:rPr>
        <w:t xml:space="preserve"> 1s</w:t>
      </w:r>
      <w:r w:rsidRPr="00375A87">
        <w:rPr>
          <w:sz w:val="20"/>
          <w:szCs w:val="20"/>
          <w:vertAlign w:val="superscript"/>
        </w:rPr>
        <w:t>1</w:t>
      </w:r>
      <w:r w:rsidRPr="00375A87">
        <w:rPr>
          <w:sz w:val="20"/>
          <w:szCs w:val="20"/>
        </w:rPr>
        <w:t xml:space="preserve"> 2s</w:t>
      </w:r>
      <w:r w:rsidRPr="00375A87">
        <w:rPr>
          <w:sz w:val="20"/>
          <w:szCs w:val="20"/>
          <w:vertAlign w:val="superscript"/>
        </w:rPr>
        <w:t>2</w:t>
      </w:r>
      <w:r w:rsidRPr="00375A87">
        <w:rPr>
          <w:sz w:val="20"/>
          <w:szCs w:val="20"/>
        </w:rPr>
        <w:t xml:space="preserve"> 2p</w:t>
      </w:r>
      <w:r w:rsidRPr="00375A87">
        <w:rPr>
          <w:sz w:val="20"/>
          <w:szCs w:val="20"/>
          <w:vertAlign w:val="superscript"/>
        </w:rPr>
        <w:t>6</w:t>
      </w:r>
      <w:r w:rsidRPr="00375A87">
        <w:rPr>
          <w:sz w:val="20"/>
          <w:szCs w:val="20"/>
        </w:rPr>
        <w:t xml:space="preserve"> 3s</w:t>
      </w:r>
      <w:r w:rsidRPr="00375A87">
        <w:rPr>
          <w:sz w:val="20"/>
          <w:szCs w:val="20"/>
          <w:vertAlign w:val="superscript"/>
        </w:rPr>
        <w:t xml:space="preserve">2 </w:t>
      </w:r>
      <w:r w:rsidRPr="00375A87">
        <w:rPr>
          <w:sz w:val="20"/>
          <w:szCs w:val="20"/>
        </w:rPr>
        <w:t>=&gt; exemplo de estado excitado do sódio, existem mais estados excitados</w:t>
      </w:r>
      <w:r w:rsidRPr="00375A87">
        <w:rPr>
          <w:sz w:val="20"/>
          <w:szCs w:val="20"/>
          <w:vertAlign w:val="superscript"/>
        </w:rPr>
        <w:t xml:space="preserve"> </w:t>
      </w:r>
    </w:p>
    <w:p w:rsidR="003576DF" w:rsidRPr="00375A87" w:rsidRDefault="00F56AB1" w:rsidP="004B0921">
      <w:pPr>
        <w:spacing w:after="120" w:line="276" w:lineRule="auto"/>
        <w:rPr>
          <w:b/>
          <w:bCs/>
          <w:sz w:val="20"/>
          <w:szCs w:val="20"/>
        </w:rPr>
      </w:pPr>
      <w:r w:rsidRPr="00375A87">
        <w:rPr>
          <w:b/>
          <w:bCs/>
          <w:sz w:val="20"/>
          <w:szCs w:val="20"/>
        </w:rPr>
        <w:t>Princípio de Exclu</w:t>
      </w:r>
      <w:r w:rsidRPr="00375A87">
        <w:rPr>
          <w:b/>
          <w:bCs/>
          <w:sz w:val="20"/>
          <w:szCs w:val="20"/>
        </w:rPr>
        <w:t>são de Pauli</w:t>
      </w:r>
    </w:p>
    <w:p w:rsidR="003576DF" w:rsidRPr="00375A87" w:rsidRDefault="00F56AB1" w:rsidP="004B0921">
      <w:pPr>
        <w:spacing w:after="120" w:line="276" w:lineRule="auto"/>
        <w:ind w:firstLine="709"/>
        <w:rPr>
          <w:sz w:val="20"/>
          <w:szCs w:val="20"/>
        </w:rPr>
      </w:pPr>
      <w:r w:rsidRPr="00375A87">
        <w:rPr>
          <w:sz w:val="20"/>
          <w:szCs w:val="20"/>
        </w:rPr>
        <w:t>Na mesma orbital não podem existir dois eletrões com os mesmos números quânticos, logo cada orbital só pode ter, no máximo, dois eletrões com spins opostos. (só pode haver dois eletrões por coiso)</w:t>
      </w:r>
    </w:p>
    <w:p w:rsidR="003576DF" w:rsidRPr="00375A87" w:rsidRDefault="00F56AB1" w:rsidP="004B0921">
      <w:pPr>
        <w:spacing w:after="120" w:line="276" w:lineRule="auto"/>
        <w:rPr>
          <w:b/>
          <w:bCs/>
          <w:sz w:val="20"/>
          <w:szCs w:val="20"/>
        </w:rPr>
      </w:pPr>
      <w:r w:rsidRPr="00375A87">
        <w:rPr>
          <w:b/>
          <w:bCs/>
          <w:sz w:val="20"/>
          <w:szCs w:val="20"/>
        </w:rPr>
        <w:t>Regra de Hund</w:t>
      </w:r>
    </w:p>
    <w:p w:rsidR="003576DF" w:rsidRPr="00375A87" w:rsidRDefault="00F56AB1" w:rsidP="004B0921">
      <w:pPr>
        <w:spacing w:after="120" w:line="276" w:lineRule="auto"/>
        <w:rPr>
          <w:bCs/>
          <w:sz w:val="20"/>
          <w:szCs w:val="20"/>
        </w:rPr>
      </w:pPr>
      <w:r w:rsidRPr="00375A87">
        <w:rPr>
          <w:bCs/>
          <w:sz w:val="20"/>
          <w:szCs w:val="20"/>
        </w:rPr>
        <w:t xml:space="preserve">Quando se preenche orbitais com a mesma energia (2p, 3p) 1º os eletrões vão cada um para a sua orbital e só depois é que se dá o emparelhamento. </w:t>
      </w:r>
    </w:p>
    <w:p w:rsidR="003576DF" w:rsidRPr="00375A87" w:rsidRDefault="00F56AB1" w:rsidP="004B0921">
      <w:pPr>
        <w:spacing w:after="120" w:line="276" w:lineRule="auto"/>
        <w:rPr>
          <w:sz w:val="20"/>
          <w:szCs w:val="20"/>
        </w:rPr>
      </w:pPr>
      <w:r w:rsidRPr="00375A87">
        <w:rPr>
          <w:noProof/>
          <w:sz w:val="20"/>
          <w:szCs w:val="20"/>
          <w:lang w:eastAsia="pt-PT"/>
        </w:rPr>
        <w:drawing>
          <wp:inline distT="0" distB="0" distL="0" distR="0">
            <wp:extent cx="3324225" cy="1381125"/>
            <wp:effectExtent l="19050" t="0" r="9525" b="0"/>
            <wp:docPr id="10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lum bright="-23999" contrast="36000"/>
                    </a:blip>
                    <a:stretch>
                      <a:fillRect/>
                    </a:stretch>
                  </pic:blipFill>
                  <pic:spPr bwMode="auto">
                    <a:xfrm>
                      <a:off x="0" y="0"/>
                      <a:ext cx="3324225" cy="1381125"/>
                    </a:xfrm>
                    <a:prstGeom prst="rect">
                      <a:avLst/>
                    </a:prstGeom>
                    <a:noFill/>
                    <a:ln w="9525">
                      <a:noFill/>
                      <a:miter lim="800000"/>
                    </a:ln>
                  </pic:spPr>
                </pic:pic>
              </a:graphicData>
            </a:graphic>
          </wp:inline>
        </w:drawing>
      </w:r>
    </w:p>
    <w:p w:rsidR="00643E5C" w:rsidRPr="009864EB" w:rsidRDefault="00F56AB1" w:rsidP="004B0921">
      <w:pPr>
        <w:spacing w:after="120" w:line="276" w:lineRule="auto"/>
        <w:rPr>
          <w:b/>
          <w:color w:val="00B0F0"/>
          <w:sz w:val="20"/>
          <w:szCs w:val="20"/>
        </w:rPr>
      </w:pPr>
      <w:r w:rsidRPr="009864EB">
        <w:rPr>
          <w:b/>
          <w:color w:val="00B0F0"/>
          <w:sz w:val="20"/>
          <w:szCs w:val="20"/>
        </w:rPr>
        <w:t xml:space="preserve">Tabela Periódica </w:t>
      </w:r>
    </w:p>
    <w:p w:rsidR="00643E5C" w:rsidRPr="00375A87" w:rsidRDefault="00F56AB1" w:rsidP="004B0921">
      <w:pPr>
        <w:spacing w:line="276" w:lineRule="auto"/>
        <w:rPr>
          <w:i/>
          <w:color w:val="92D050"/>
          <w:sz w:val="20"/>
          <w:szCs w:val="20"/>
        </w:rPr>
      </w:pPr>
      <w:r w:rsidRPr="00375A87">
        <w:rPr>
          <w:i/>
          <w:noProof/>
          <w:color w:val="92D050"/>
          <w:sz w:val="20"/>
          <w:szCs w:val="20"/>
          <w:lang w:eastAsia="pt-PT"/>
        </w:rPr>
        <w:drawing>
          <wp:anchor distT="0" distB="0" distL="114300" distR="114300" simplePos="0" relativeHeight="251670528" behindDoc="1" locked="0" layoutInCell="1" allowOverlap="1">
            <wp:simplePos x="0" y="0"/>
            <wp:positionH relativeFrom="column">
              <wp:posOffset>-3810</wp:posOffset>
            </wp:positionH>
            <wp:positionV relativeFrom="paragraph">
              <wp:posOffset>297815</wp:posOffset>
            </wp:positionV>
            <wp:extent cx="685800" cy="556895"/>
            <wp:effectExtent l="19050" t="0" r="0" b="0"/>
            <wp:wrapTight wrapText="bothSides">
              <wp:wrapPolygon edited="0">
                <wp:start x="-600" y="0"/>
                <wp:lineTo x="-600" y="20689"/>
                <wp:lineTo x="21600" y="20689"/>
                <wp:lineTo x="21600" y="0"/>
                <wp:lineTo x="-600" y="0"/>
              </wp:wrapPolygon>
            </wp:wrapTight>
            <wp:docPr id="1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srcRect l="7022" t="6757" r="8716" b="14189"/>
                    <a:stretch>
                      <a:fillRect/>
                    </a:stretch>
                  </pic:blipFill>
                  <pic:spPr bwMode="auto">
                    <a:xfrm>
                      <a:off x="0" y="0"/>
                      <a:ext cx="685800" cy="556895"/>
                    </a:xfrm>
                    <a:prstGeom prst="rect">
                      <a:avLst/>
                    </a:prstGeom>
                    <a:noFill/>
                    <a:ln>
                      <a:noFill/>
                    </a:ln>
                  </pic:spPr>
                </pic:pic>
              </a:graphicData>
            </a:graphic>
          </wp:anchor>
        </w:drawing>
      </w:r>
      <w:r w:rsidRPr="00375A87">
        <w:rPr>
          <w:i/>
          <w:color w:val="92D050"/>
          <w:sz w:val="20"/>
          <w:szCs w:val="20"/>
        </w:rPr>
        <w:t>Representação de um átomo</w:t>
      </w:r>
    </w:p>
    <w:p w:rsidR="00643E5C" w:rsidRPr="00375A87" w:rsidRDefault="00F56AB1" w:rsidP="004B0921">
      <w:pPr>
        <w:spacing w:line="276" w:lineRule="auto"/>
        <w:rPr>
          <w:sz w:val="20"/>
          <w:szCs w:val="20"/>
        </w:rPr>
      </w:pPr>
      <w:r w:rsidRPr="00375A87">
        <w:rPr>
          <w:sz w:val="20"/>
          <w:szCs w:val="20"/>
        </w:rPr>
        <w:t>Nuclido: representação de qualquer átomo e que nos dá informaçã</w:t>
      </w:r>
      <w:r w:rsidRPr="00375A87">
        <w:rPr>
          <w:sz w:val="20"/>
          <w:szCs w:val="20"/>
        </w:rPr>
        <w:t>o sobre elemento</w:t>
      </w:r>
    </w:p>
    <w:p w:rsidR="00643E5C" w:rsidRPr="00375A87" w:rsidRDefault="00F56AB1" w:rsidP="004B0921">
      <w:pPr>
        <w:spacing w:line="276" w:lineRule="auto"/>
        <w:rPr>
          <w:sz w:val="20"/>
          <w:szCs w:val="20"/>
        </w:rPr>
      </w:pPr>
      <w:r w:rsidRPr="00375A87">
        <w:rPr>
          <w:sz w:val="20"/>
          <w:szCs w:val="20"/>
        </w:rPr>
        <w:t>A – número de massa – representa o nº total de partículas que existem no núcleo (protões + neutrões)</w:t>
      </w:r>
    </w:p>
    <w:p w:rsidR="00643E5C" w:rsidRPr="00375A87" w:rsidRDefault="00F56AB1" w:rsidP="004B0921">
      <w:pPr>
        <w:spacing w:line="276" w:lineRule="auto"/>
        <w:rPr>
          <w:sz w:val="20"/>
          <w:szCs w:val="20"/>
        </w:rPr>
      </w:pPr>
      <w:r w:rsidRPr="00375A87">
        <w:rPr>
          <w:sz w:val="20"/>
          <w:szCs w:val="20"/>
        </w:rPr>
        <w:t xml:space="preserve">Z – número atómico – representa o nº protões =nº de eletrões </w:t>
      </w:r>
    </w:p>
    <w:p w:rsidR="00643E5C" w:rsidRPr="00375A87" w:rsidRDefault="00F56AB1" w:rsidP="004B0921">
      <w:pPr>
        <w:spacing w:line="276" w:lineRule="auto"/>
        <w:rPr>
          <w:sz w:val="20"/>
          <w:szCs w:val="20"/>
        </w:rPr>
      </w:pPr>
      <w:r w:rsidRPr="00375A87">
        <w:rPr>
          <w:sz w:val="20"/>
          <w:szCs w:val="20"/>
        </w:rPr>
        <w:t>X – representa o símbolo do elemento químico</w:t>
      </w:r>
    </w:p>
    <w:p w:rsidR="00643E5C" w:rsidRPr="00375A87" w:rsidRDefault="00F56AB1" w:rsidP="004B0921">
      <w:pPr>
        <w:spacing w:line="276" w:lineRule="auto"/>
        <w:rPr>
          <w:sz w:val="20"/>
          <w:szCs w:val="20"/>
        </w:rPr>
      </w:pPr>
      <w:r>
        <w:rPr>
          <w:noProof/>
          <w:sz w:val="20"/>
          <w:szCs w:val="20"/>
          <w:lang w:eastAsia="pt-PT"/>
        </w:rPr>
        <w:pict>
          <v:shape id="_x0000_s1035" type="#_x0000_t32" style="position:absolute;left:0;text-align:left;margin-left:-34.8pt;margin-top:7.3pt;width:464.25pt;height:0;z-index:251659264" o:connectortype="straight" strokeweight="1pt">
            <v:stroke dashstyle="dash"/>
            <v:shadow color="#868686"/>
          </v:shape>
        </w:pict>
      </w:r>
    </w:p>
    <w:p w:rsidR="00643E5C" w:rsidRPr="00375A87" w:rsidRDefault="00F56AB1" w:rsidP="004B0921">
      <w:pPr>
        <w:spacing w:line="276" w:lineRule="auto"/>
        <w:rPr>
          <w:sz w:val="20"/>
          <w:szCs w:val="20"/>
        </w:rPr>
      </w:pPr>
      <w:r w:rsidRPr="00375A87">
        <w:rPr>
          <w:sz w:val="20"/>
          <w:szCs w:val="20"/>
        </w:rPr>
        <w:t>Na Tabela Periódica os elemen</w:t>
      </w:r>
      <w:r w:rsidRPr="00375A87">
        <w:rPr>
          <w:sz w:val="20"/>
          <w:szCs w:val="20"/>
        </w:rPr>
        <w:t xml:space="preserve">tos químicos estão ordenados por ordem crescente de </w:t>
      </w:r>
      <w:r w:rsidRPr="00375A87">
        <w:rPr>
          <w:b/>
          <w:bCs/>
          <w:sz w:val="20"/>
          <w:szCs w:val="20"/>
        </w:rPr>
        <w:t xml:space="preserve">número atómico (Z). </w:t>
      </w:r>
    </w:p>
    <w:p w:rsidR="00643E5C" w:rsidRPr="00375A87" w:rsidRDefault="00F56AB1" w:rsidP="004B0921">
      <w:pPr>
        <w:spacing w:line="276" w:lineRule="auto"/>
        <w:rPr>
          <w:sz w:val="20"/>
          <w:szCs w:val="20"/>
        </w:rPr>
      </w:pPr>
      <w:r w:rsidRPr="00375A87">
        <w:rPr>
          <w:sz w:val="20"/>
          <w:szCs w:val="20"/>
        </w:rPr>
        <w:t xml:space="preserve">Encontra-se organizada em 7 linhas e 18 colunas. Os elementos que pertencem a uma mesma linha dizem-se do mesmo </w:t>
      </w:r>
      <w:r w:rsidRPr="00375A87">
        <w:rPr>
          <w:b/>
          <w:bCs/>
          <w:sz w:val="20"/>
          <w:szCs w:val="20"/>
        </w:rPr>
        <w:t xml:space="preserve">período </w:t>
      </w:r>
      <w:r w:rsidRPr="00375A87">
        <w:rPr>
          <w:sz w:val="20"/>
          <w:szCs w:val="20"/>
        </w:rPr>
        <w:t xml:space="preserve">e os que pertencem à mesma coluna fazem parte do mesmo </w:t>
      </w:r>
      <w:r w:rsidRPr="00375A87">
        <w:rPr>
          <w:b/>
          <w:bCs/>
          <w:sz w:val="20"/>
          <w:szCs w:val="20"/>
        </w:rPr>
        <w:t>grupo</w:t>
      </w:r>
      <w:r w:rsidRPr="00375A87">
        <w:rPr>
          <w:sz w:val="20"/>
          <w:szCs w:val="20"/>
        </w:rPr>
        <w:t>.</w:t>
      </w:r>
    </w:p>
    <w:p w:rsidR="00643E5C" w:rsidRPr="00375A87" w:rsidRDefault="00F56AB1" w:rsidP="004B0921">
      <w:pPr>
        <w:spacing w:line="276" w:lineRule="auto"/>
        <w:rPr>
          <w:sz w:val="20"/>
          <w:szCs w:val="20"/>
        </w:rPr>
      </w:pPr>
      <w:r w:rsidRPr="00375A87">
        <w:rPr>
          <w:sz w:val="20"/>
          <w:szCs w:val="20"/>
        </w:rPr>
        <w:lastRenderedPageBreak/>
        <w:t xml:space="preserve">Os grupos e períodos da Tabela Periódica formam blocos designados por </w:t>
      </w:r>
      <w:r w:rsidRPr="00375A87">
        <w:rPr>
          <w:i/>
          <w:iCs/>
          <w:sz w:val="20"/>
          <w:szCs w:val="20"/>
        </w:rPr>
        <w:t>s</w:t>
      </w:r>
      <w:r w:rsidRPr="00375A87">
        <w:rPr>
          <w:sz w:val="20"/>
          <w:szCs w:val="20"/>
        </w:rPr>
        <w:t xml:space="preserve">, </w:t>
      </w:r>
      <w:r w:rsidRPr="00375A87">
        <w:rPr>
          <w:i/>
          <w:iCs/>
          <w:sz w:val="20"/>
          <w:szCs w:val="20"/>
        </w:rPr>
        <w:t>p</w:t>
      </w:r>
      <w:r w:rsidRPr="00375A87">
        <w:rPr>
          <w:sz w:val="20"/>
          <w:szCs w:val="20"/>
        </w:rPr>
        <w:t xml:space="preserve">, </w:t>
      </w:r>
      <w:r w:rsidRPr="00375A87">
        <w:rPr>
          <w:i/>
          <w:iCs/>
          <w:sz w:val="20"/>
          <w:szCs w:val="20"/>
        </w:rPr>
        <w:t>d</w:t>
      </w:r>
      <w:r w:rsidRPr="00375A87">
        <w:rPr>
          <w:sz w:val="20"/>
          <w:szCs w:val="20"/>
        </w:rPr>
        <w:t xml:space="preserve"> e </w:t>
      </w:r>
      <w:r w:rsidRPr="00375A87">
        <w:rPr>
          <w:i/>
          <w:iCs/>
          <w:sz w:val="20"/>
          <w:szCs w:val="20"/>
        </w:rPr>
        <w:t>f</w:t>
      </w:r>
      <w:r w:rsidRPr="00375A87">
        <w:rPr>
          <w:sz w:val="20"/>
          <w:szCs w:val="20"/>
        </w:rPr>
        <w:t xml:space="preserve"> e dividem-se em três conjuntos: o dos elementos representativos, o dos elementos de transição e o dos elementos de transição internos</w:t>
      </w:r>
    </w:p>
    <w:p w:rsidR="00643E5C" w:rsidRPr="00375A87" w:rsidRDefault="00F56AB1" w:rsidP="004B0921">
      <w:pPr>
        <w:spacing w:line="276" w:lineRule="auto"/>
        <w:rPr>
          <w:sz w:val="20"/>
          <w:szCs w:val="20"/>
        </w:rPr>
      </w:pPr>
      <w:r w:rsidRPr="00375A87">
        <w:rPr>
          <w:sz w:val="20"/>
          <w:szCs w:val="20"/>
        </w:rPr>
        <w:t xml:space="preserve">   A designação dos diferentes blocos da</w:t>
      </w:r>
      <w:r w:rsidRPr="00375A87">
        <w:rPr>
          <w:sz w:val="20"/>
          <w:szCs w:val="20"/>
        </w:rPr>
        <w:t xml:space="preserve"> Tabela Periódica é feita com base no preenchimento das orbitais atómicas, ocupadas pelos eletrões de valência de cada elemento químico. </w:t>
      </w:r>
    </w:p>
    <w:p w:rsidR="00643E5C" w:rsidRPr="00375A87" w:rsidRDefault="00F56AB1" w:rsidP="004B0921">
      <w:pPr>
        <w:spacing w:line="276" w:lineRule="auto"/>
        <w:rPr>
          <w:sz w:val="20"/>
          <w:szCs w:val="20"/>
        </w:rPr>
      </w:pPr>
      <w:r w:rsidRPr="00375A87">
        <w:rPr>
          <w:noProof/>
          <w:sz w:val="20"/>
          <w:szCs w:val="20"/>
          <w:lang w:eastAsia="pt-PT"/>
        </w:rPr>
        <w:drawing>
          <wp:anchor distT="0" distB="0" distL="114300" distR="114300" simplePos="0" relativeHeight="251671552" behindDoc="1" locked="0" layoutInCell="1" allowOverlap="1">
            <wp:simplePos x="0" y="0"/>
            <wp:positionH relativeFrom="column">
              <wp:posOffset>15240</wp:posOffset>
            </wp:positionH>
            <wp:positionV relativeFrom="paragraph">
              <wp:posOffset>467360</wp:posOffset>
            </wp:positionV>
            <wp:extent cx="5400675" cy="2143125"/>
            <wp:effectExtent l="19050" t="0" r="9525" b="0"/>
            <wp:wrapTight wrapText="bothSides">
              <wp:wrapPolygon edited="0">
                <wp:start x="-76" y="0"/>
                <wp:lineTo x="-76" y="21504"/>
                <wp:lineTo x="21638" y="21504"/>
                <wp:lineTo x="21638" y="0"/>
                <wp:lineTo x="-76" y="0"/>
              </wp:wrapPolygon>
            </wp:wrapTight>
            <wp:docPr id="10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lum bright="-23999" contrast="36000"/>
                    </a:blip>
                    <a:stretch>
                      <a:fillRect/>
                    </a:stretch>
                  </pic:blipFill>
                  <pic:spPr bwMode="auto">
                    <a:xfrm>
                      <a:off x="0" y="0"/>
                      <a:ext cx="5400675" cy="2143125"/>
                    </a:xfrm>
                    <a:prstGeom prst="rect">
                      <a:avLst/>
                    </a:prstGeom>
                    <a:noFill/>
                    <a:ln w="9525">
                      <a:noFill/>
                      <a:miter lim="800000"/>
                    </a:ln>
                  </pic:spPr>
                </pic:pic>
              </a:graphicData>
            </a:graphic>
          </wp:anchor>
        </w:drawing>
      </w:r>
      <w:r w:rsidRPr="00375A87">
        <w:rPr>
          <w:sz w:val="20"/>
          <w:szCs w:val="20"/>
        </w:rPr>
        <w:t xml:space="preserve">   É a configuração eletrónica que dos elementos que determina toda a estrutura da Tabela Periódica.</w:t>
      </w:r>
    </w:p>
    <w:p w:rsidR="00643E5C" w:rsidRPr="00375A87" w:rsidRDefault="00F56AB1" w:rsidP="004B0921">
      <w:pPr>
        <w:spacing w:line="276" w:lineRule="auto"/>
        <w:rPr>
          <w:sz w:val="20"/>
          <w:szCs w:val="20"/>
        </w:rPr>
      </w:pPr>
    </w:p>
    <w:p w:rsidR="00643E5C" w:rsidRPr="009864EB" w:rsidRDefault="00F56AB1" w:rsidP="004B0921">
      <w:pPr>
        <w:spacing w:line="276" w:lineRule="auto"/>
        <w:rPr>
          <w:b/>
          <w:sz w:val="20"/>
          <w:szCs w:val="20"/>
        </w:rPr>
      </w:pPr>
      <w:r w:rsidRPr="009864EB">
        <w:rPr>
          <w:b/>
          <w:sz w:val="20"/>
          <w:szCs w:val="20"/>
        </w:rPr>
        <w:t xml:space="preserve">Colocar os </w:t>
      </w:r>
      <w:r w:rsidRPr="009864EB">
        <w:rPr>
          <w:b/>
          <w:sz w:val="20"/>
          <w:szCs w:val="20"/>
        </w:rPr>
        <w:t>elementos na tabela periódica:</w:t>
      </w:r>
    </w:p>
    <w:p w:rsidR="004B0921" w:rsidRDefault="00F56AB1" w:rsidP="004B0921">
      <w:pPr>
        <w:spacing w:after="120" w:line="276" w:lineRule="auto"/>
        <w:rPr>
          <w:sz w:val="20"/>
          <w:szCs w:val="20"/>
        </w:rPr>
      </w:pPr>
      <w:r>
        <w:rPr>
          <w:noProof/>
          <w:sz w:val="20"/>
          <w:szCs w:val="20"/>
          <w:lang w:eastAsia="pt-PT"/>
        </w:rPr>
        <w:drawing>
          <wp:anchor distT="0" distB="0" distL="114300" distR="114300" simplePos="0" relativeHeight="251672576" behindDoc="1" locked="0" layoutInCell="1" allowOverlap="1">
            <wp:simplePos x="0" y="0"/>
            <wp:positionH relativeFrom="column">
              <wp:posOffset>-356235</wp:posOffset>
            </wp:positionH>
            <wp:positionV relativeFrom="paragraph">
              <wp:posOffset>104140</wp:posOffset>
            </wp:positionV>
            <wp:extent cx="5400675" cy="1009650"/>
            <wp:effectExtent l="19050" t="0" r="9525" b="0"/>
            <wp:wrapTight wrapText="bothSides">
              <wp:wrapPolygon edited="0">
                <wp:start x="-76" y="0"/>
                <wp:lineTo x="-76" y="21192"/>
                <wp:lineTo x="21638" y="21192"/>
                <wp:lineTo x="21638" y="0"/>
                <wp:lineTo x="-76" y="0"/>
              </wp:wrapPolygon>
            </wp:wrapTight>
            <wp:docPr id="10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tretch>
                      <a:fillRect/>
                    </a:stretch>
                  </pic:blipFill>
                  <pic:spPr bwMode="auto">
                    <a:xfrm>
                      <a:off x="0" y="0"/>
                      <a:ext cx="5400675" cy="1009650"/>
                    </a:xfrm>
                    <a:prstGeom prst="rect">
                      <a:avLst/>
                    </a:prstGeom>
                    <a:noFill/>
                    <a:ln w="9525">
                      <a:noFill/>
                      <a:miter lim="800000"/>
                    </a:ln>
                  </pic:spPr>
                </pic:pic>
              </a:graphicData>
            </a:graphic>
          </wp:anchor>
        </w:drawing>
      </w:r>
    </w:p>
    <w:p w:rsidR="00C8566F" w:rsidRPr="004B0921" w:rsidRDefault="00F56AB1" w:rsidP="004B0921">
      <w:pPr>
        <w:spacing w:after="120" w:line="276" w:lineRule="auto"/>
        <w:rPr>
          <w:sz w:val="20"/>
          <w:szCs w:val="20"/>
        </w:rPr>
      </w:pPr>
      <w:r w:rsidRPr="009864EB">
        <w:rPr>
          <w:b/>
          <w:color w:val="00B0F0"/>
          <w:sz w:val="20"/>
          <w:szCs w:val="20"/>
        </w:rPr>
        <w:t xml:space="preserve">Raio Atómico </w:t>
      </w:r>
    </w:p>
    <w:p w:rsidR="0030289F" w:rsidRPr="00375A87" w:rsidRDefault="00F56AB1" w:rsidP="004B0921">
      <w:pPr>
        <w:spacing w:after="120" w:line="276" w:lineRule="auto"/>
        <w:rPr>
          <w:sz w:val="20"/>
          <w:szCs w:val="20"/>
        </w:rPr>
      </w:pPr>
      <w:r w:rsidRPr="00375A87">
        <w:rPr>
          <w:sz w:val="20"/>
          <w:szCs w:val="20"/>
        </w:rPr>
        <w:t>Metade da distância entre o núcleo de duas moléculas iguais</w:t>
      </w:r>
    </w:p>
    <w:p w:rsidR="00E23239" w:rsidRPr="00375A87" w:rsidRDefault="00F56AB1" w:rsidP="004B0921">
      <w:pPr>
        <w:spacing w:after="120" w:line="276" w:lineRule="auto"/>
        <w:rPr>
          <w:sz w:val="20"/>
          <w:szCs w:val="20"/>
        </w:rPr>
      </w:pPr>
      <w:r w:rsidRPr="00375A87">
        <w:rPr>
          <w:noProof/>
          <w:sz w:val="20"/>
          <w:szCs w:val="20"/>
          <w:lang w:eastAsia="pt-PT"/>
        </w:rPr>
        <w:drawing>
          <wp:inline distT="0" distB="0" distL="0" distR="0">
            <wp:extent cx="4829175" cy="2000250"/>
            <wp:effectExtent l="19050" t="0" r="9525" b="0"/>
            <wp:docPr id="103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srcRect l="1933" t="9019" b="8627"/>
                    <a:stretch>
                      <a:fillRect/>
                    </a:stretch>
                  </pic:blipFill>
                  <pic:spPr bwMode="auto">
                    <a:xfrm>
                      <a:off x="0" y="0"/>
                      <a:ext cx="4829175" cy="2000250"/>
                    </a:xfrm>
                    <a:prstGeom prst="rect">
                      <a:avLst/>
                    </a:prstGeom>
                    <a:noFill/>
                    <a:ln w="9525">
                      <a:noFill/>
                      <a:miter lim="800000"/>
                    </a:ln>
                  </pic:spPr>
                </pic:pic>
              </a:graphicData>
            </a:graphic>
          </wp:inline>
        </w:drawing>
      </w:r>
    </w:p>
    <w:p w:rsidR="00A81A88" w:rsidRPr="009864EB" w:rsidRDefault="00F56AB1" w:rsidP="004B0921">
      <w:pPr>
        <w:spacing w:after="120" w:line="276" w:lineRule="auto"/>
        <w:rPr>
          <w:sz w:val="20"/>
          <w:szCs w:val="20"/>
          <w:u w:val="single"/>
        </w:rPr>
      </w:pPr>
      <w:r w:rsidRPr="009864EB">
        <w:rPr>
          <w:sz w:val="20"/>
          <w:szCs w:val="20"/>
          <w:u w:val="single"/>
        </w:rPr>
        <w:t xml:space="preserve">Conclusão: </w:t>
      </w:r>
    </w:p>
    <w:p w:rsidR="00A81A88" w:rsidRPr="00375A87" w:rsidRDefault="00F56AB1" w:rsidP="004B0921">
      <w:pPr>
        <w:spacing w:after="120" w:line="276" w:lineRule="auto"/>
        <w:rPr>
          <w:sz w:val="20"/>
          <w:szCs w:val="20"/>
        </w:rPr>
      </w:pPr>
      <w:r w:rsidRPr="00375A87">
        <w:rPr>
          <w:sz w:val="20"/>
          <w:szCs w:val="20"/>
        </w:rPr>
        <w:t xml:space="preserve">- Ao longo do grupo o r.a. aumenta porque com o aumento do nível de energia </w:t>
      </w:r>
      <w:r w:rsidRPr="00375A87">
        <w:rPr>
          <w:b/>
          <w:sz w:val="20"/>
          <w:szCs w:val="20"/>
        </w:rPr>
        <w:t xml:space="preserve">n </w:t>
      </w:r>
      <w:r w:rsidRPr="00375A87">
        <w:rPr>
          <w:sz w:val="20"/>
          <w:szCs w:val="20"/>
        </w:rPr>
        <w:t>há uma expansão da nuvem eletrónica.</w:t>
      </w:r>
    </w:p>
    <w:p w:rsidR="00A81A88" w:rsidRDefault="00F56AB1" w:rsidP="004B0921">
      <w:pPr>
        <w:spacing w:after="120" w:line="276" w:lineRule="auto"/>
        <w:rPr>
          <w:sz w:val="20"/>
          <w:szCs w:val="20"/>
        </w:rPr>
      </w:pPr>
      <w:r w:rsidRPr="00375A87">
        <w:rPr>
          <w:sz w:val="20"/>
          <w:szCs w:val="20"/>
        </w:rPr>
        <w:t xml:space="preserve">- Ao longo do período o r.a. diminui, porque com o aumento do nº atómico </w:t>
      </w:r>
      <w:r w:rsidRPr="00375A87">
        <w:rPr>
          <w:b/>
          <w:sz w:val="20"/>
          <w:szCs w:val="20"/>
        </w:rPr>
        <w:t>z</w:t>
      </w:r>
      <w:r w:rsidRPr="00375A87">
        <w:rPr>
          <w:sz w:val="20"/>
          <w:szCs w:val="20"/>
        </w:rPr>
        <w:t xml:space="preserve"> há uma concentração da nuvem eletrónica.</w:t>
      </w:r>
    </w:p>
    <w:p w:rsidR="009864EB" w:rsidRPr="00081EB6" w:rsidRDefault="00F56AB1" w:rsidP="004B0921">
      <w:pPr>
        <w:spacing w:after="120" w:line="276" w:lineRule="auto"/>
        <w:rPr>
          <w:b/>
          <w:color w:val="00B0F0"/>
          <w:sz w:val="20"/>
          <w:szCs w:val="20"/>
        </w:rPr>
      </w:pPr>
      <w:r w:rsidRPr="00081EB6">
        <w:rPr>
          <w:b/>
          <w:color w:val="00B0F0"/>
          <w:sz w:val="20"/>
          <w:szCs w:val="20"/>
        </w:rPr>
        <w:lastRenderedPageBreak/>
        <w:t xml:space="preserve">Raio Iónico </w:t>
      </w:r>
    </w:p>
    <w:p w:rsidR="00081EB6" w:rsidRDefault="00F56AB1" w:rsidP="004B0921">
      <w:pPr>
        <w:spacing w:after="120" w:line="276" w:lineRule="auto"/>
        <w:rPr>
          <w:sz w:val="20"/>
          <w:szCs w:val="20"/>
        </w:rPr>
      </w:pPr>
      <w:r>
        <w:rPr>
          <w:sz w:val="20"/>
          <w:szCs w:val="20"/>
        </w:rPr>
        <w:t xml:space="preserve">O raio do </w:t>
      </w:r>
      <w:r w:rsidRPr="00980DD9">
        <w:rPr>
          <w:b/>
          <w:sz w:val="20"/>
          <w:szCs w:val="20"/>
        </w:rPr>
        <w:t>catião</w:t>
      </w:r>
      <w:r>
        <w:rPr>
          <w:sz w:val="20"/>
          <w:szCs w:val="20"/>
        </w:rPr>
        <w:t xml:space="preserve"> é sempre menor do que o raio do átomo de onde ele provém.</w:t>
      </w:r>
    </w:p>
    <w:p w:rsidR="00081EB6" w:rsidRDefault="00F56AB1" w:rsidP="004B0921">
      <w:pPr>
        <w:spacing w:after="120" w:line="276" w:lineRule="auto"/>
        <w:rPr>
          <w:sz w:val="20"/>
          <w:szCs w:val="20"/>
        </w:rPr>
      </w:pPr>
      <w:r>
        <w:rPr>
          <w:sz w:val="20"/>
          <w:szCs w:val="20"/>
        </w:rPr>
        <w:t xml:space="preserve">O raio do </w:t>
      </w:r>
      <w:r w:rsidRPr="00980DD9">
        <w:rPr>
          <w:b/>
          <w:sz w:val="20"/>
          <w:szCs w:val="20"/>
        </w:rPr>
        <w:t>anião</w:t>
      </w:r>
      <w:r>
        <w:rPr>
          <w:sz w:val="20"/>
          <w:szCs w:val="20"/>
        </w:rPr>
        <w:t xml:space="preserve"> é sempre maior do que o raio do átom</w:t>
      </w:r>
      <w:r>
        <w:rPr>
          <w:sz w:val="20"/>
          <w:szCs w:val="20"/>
        </w:rPr>
        <w:t>o de onde provém.</w:t>
      </w:r>
    </w:p>
    <w:p w:rsidR="00081EB6" w:rsidRDefault="00F56AB1" w:rsidP="004B0921">
      <w:pPr>
        <w:spacing w:after="120" w:line="276" w:lineRule="auto"/>
        <w:rPr>
          <w:sz w:val="20"/>
          <w:szCs w:val="20"/>
        </w:rPr>
      </w:pPr>
      <w:r>
        <w:rPr>
          <w:sz w:val="20"/>
          <w:szCs w:val="20"/>
        </w:rPr>
        <w:t>Iões Isoeletrónicos (mesmo nº de eletrões)</w:t>
      </w:r>
    </w:p>
    <w:p w:rsidR="00081EB6" w:rsidRPr="00980DD9" w:rsidRDefault="00F56AB1" w:rsidP="004B0921">
      <w:pPr>
        <w:spacing w:after="120" w:line="276" w:lineRule="auto"/>
        <w:rPr>
          <w:sz w:val="20"/>
          <w:szCs w:val="20"/>
        </w:rPr>
      </w:pPr>
      <w:r>
        <w:rPr>
          <w:sz w:val="20"/>
          <w:szCs w:val="20"/>
        </w:rPr>
        <w:t xml:space="preserve">EX: </w:t>
      </w:r>
      <w:r w:rsidRPr="00081EB6">
        <w:rPr>
          <w:sz w:val="20"/>
          <w:szCs w:val="20"/>
          <w:vertAlign w:val="superscript"/>
        </w:rPr>
        <w:t>8</w:t>
      </w:r>
      <w:r>
        <w:rPr>
          <w:sz w:val="20"/>
          <w:szCs w:val="20"/>
        </w:rPr>
        <w:t>O</w:t>
      </w:r>
      <w:r w:rsidRPr="00081EB6">
        <w:rPr>
          <w:sz w:val="20"/>
          <w:szCs w:val="20"/>
          <w:vertAlign w:val="subscript"/>
        </w:rPr>
        <w:t>2</w:t>
      </w:r>
      <w:r>
        <w:rPr>
          <w:sz w:val="20"/>
          <w:szCs w:val="20"/>
        </w:rPr>
        <w:t>- -&gt; 1s</w:t>
      </w:r>
      <w:r w:rsidRPr="00081EB6">
        <w:rPr>
          <w:sz w:val="20"/>
          <w:szCs w:val="20"/>
          <w:vertAlign w:val="superscript"/>
        </w:rPr>
        <w:t>2</w:t>
      </w:r>
      <w:r>
        <w:rPr>
          <w:sz w:val="20"/>
          <w:szCs w:val="20"/>
        </w:rPr>
        <w:t xml:space="preserve"> 2s</w:t>
      </w:r>
      <w:r w:rsidRPr="00081EB6">
        <w:rPr>
          <w:sz w:val="20"/>
          <w:szCs w:val="20"/>
          <w:vertAlign w:val="superscript"/>
        </w:rPr>
        <w:t>2</w:t>
      </w:r>
      <w:r>
        <w:rPr>
          <w:sz w:val="20"/>
          <w:szCs w:val="20"/>
        </w:rPr>
        <w:t xml:space="preserve"> 2p</w:t>
      </w:r>
      <w:r w:rsidRPr="00081EB6">
        <w:rPr>
          <w:sz w:val="20"/>
          <w:szCs w:val="20"/>
          <w:vertAlign w:val="superscript"/>
        </w:rPr>
        <w:t>6</w:t>
      </w:r>
      <w:r w:rsidRPr="00081EB6">
        <w:rPr>
          <w:sz w:val="20"/>
          <w:szCs w:val="20"/>
          <w:vertAlign w:val="superscript"/>
        </w:rPr>
        <w:tab/>
      </w:r>
      <w:r w:rsidRPr="00081EB6">
        <w:rPr>
          <w:sz w:val="20"/>
          <w:szCs w:val="20"/>
          <w:vertAlign w:val="superscript"/>
        </w:rPr>
        <w:tab/>
        <w:t>r</w:t>
      </w:r>
      <w:r>
        <w:rPr>
          <w:sz w:val="20"/>
          <w:szCs w:val="20"/>
        </w:rPr>
        <w:t>O</w:t>
      </w:r>
      <w:r w:rsidRPr="00980DD9">
        <w:rPr>
          <w:sz w:val="20"/>
          <w:szCs w:val="20"/>
          <w:vertAlign w:val="superscript"/>
        </w:rPr>
        <w:t>2-</w:t>
      </w:r>
      <w:r>
        <w:rPr>
          <w:sz w:val="20"/>
          <w:szCs w:val="20"/>
        </w:rPr>
        <w:t xml:space="preserve"> &gt; </w:t>
      </w:r>
      <w:r w:rsidRPr="00980DD9">
        <w:rPr>
          <w:sz w:val="20"/>
          <w:szCs w:val="20"/>
          <w:vertAlign w:val="superscript"/>
        </w:rPr>
        <w:t>r</w:t>
      </w:r>
      <w:r>
        <w:rPr>
          <w:sz w:val="20"/>
          <w:szCs w:val="20"/>
        </w:rPr>
        <w:t>F</w:t>
      </w:r>
      <w:r w:rsidRPr="00980DD9">
        <w:rPr>
          <w:sz w:val="20"/>
          <w:szCs w:val="20"/>
          <w:vertAlign w:val="superscript"/>
        </w:rPr>
        <w:t>-</w:t>
      </w:r>
      <w:r>
        <w:rPr>
          <w:sz w:val="20"/>
          <w:szCs w:val="20"/>
        </w:rPr>
        <w:t xml:space="preserve"> &gt; </w:t>
      </w:r>
      <w:r w:rsidRPr="00980DD9">
        <w:rPr>
          <w:sz w:val="20"/>
          <w:szCs w:val="20"/>
          <w:vertAlign w:val="superscript"/>
        </w:rPr>
        <w:t>r</w:t>
      </w:r>
      <w:r>
        <w:rPr>
          <w:sz w:val="20"/>
          <w:szCs w:val="20"/>
        </w:rPr>
        <w:t>Na</w:t>
      </w:r>
      <w:r w:rsidRPr="00980DD9">
        <w:rPr>
          <w:sz w:val="20"/>
          <w:szCs w:val="20"/>
          <w:vertAlign w:val="superscript"/>
        </w:rPr>
        <w:t>+</w:t>
      </w:r>
      <w:r>
        <w:rPr>
          <w:sz w:val="20"/>
          <w:szCs w:val="20"/>
        </w:rPr>
        <w:t xml:space="preserve"> &gt; </w:t>
      </w:r>
      <w:r w:rsidRPr="00980DD9">
        <w:rPr>
          <w:sz w:val="20"/>
          <w:szCs w:val="20"/>
          <w:vertAlign w:val="superscript"/>
        </w:rPr>
        <w:t>r</w:t>
      </w:r>
      <w:r>
        <w:rPr>
          <w:sz w:val="20"/>
          <w:szCs w:val="20"/>
        </w:rPr>
        <w:t>Mg</w:t>
      </w:r>
      <w:r w:rsidRPr="00980DD9">
        <w:rPr>
          <w:sz w:val="20"/>
          <w:szCs w:val="20"/>
          <w:vertAlign w:val="superscript"/>
        </w:rPr>
        <w:t>2+</w:t>
      </w:r>
    </w:p>
    <w:p w:rsidR="00081EB6" w:rsidRPr="00980DD9" w:rsidRDefault="00F56AB1" w:rsidP="00081EB6">
      <w:pPr>
        <w:spacing w:after="120" w:line="276" w:lineRule="auto"/>
        <w:rPr>
          <w:sz w:val="20"/>
          <w:szCs w:val="20"/>
        </w:rPr>
      </w:pPr>
      <w:r w:rsidRPr="00081EB6">
        <w:rPr>
          <w:sz w:val="20"/>
          <w:szCs w:val="20"/>
          <w:vertAlign w:val="subscript"/>
        </w:rPr>
        <w:t>9</w:t>
      </w:r>
      <w:r>
        <w:rPr>
          <w:sz w:val="20"/>
          <w:szCs w:val="20"/>
        </w:rPr>
        <w:t>F</w:t>
      </w:r>
      <w:r w:rsidRPr="00081EB6">
        <w:rPr>
          <w:sz w:val="20"/>
          <w:szCs w:val="20"/>
          <w:vertAlign w:val="superscript"/>
        </w:rPr>
        <w:t>-</w:t>
      </w:r>
      <w:r>
        <w:rPr>
          <w:sz w:val="20"/>
          <w:szCs w:val="20"/>
        </w:rPr>
        <w:t xml:space="preserve"> -&gt; 1s</w:t>
      </w:r>
      <w:r w:rsidRPr="00081EB6">
        <w:rPr>
          <w:sz w:val="20"/>
          <w:szCs w:val="20"/>
          <w:vertAlign w:val="superscript"/>
        </w:rPr>
        <w:t>2</w:t>
      </w:r>
      <w:r>
        <w:rPr>
          <w:sz w:val="20"/>
          <w:szCs w:val="20"/>
        </w:rPr>
        <w:t xml:space="preserve"> 2s</w:t>
      </w:r>
      <w:r w:rsidRPr="00081EB6">
        <w:rPr>
          <w:sz w:val="20"/>
          <w:szCs w:val="20"/>
          <w:vertAlign w:val="superscript"/>
        </w:rPr>
        <w:t>2</w:t>
      </w:r>
      <w:r>
        <w:rPr>
          <w:sz w:val="20"/>
          <w:szCs w:val="20"/>
        </w:rPr>
        <w:t xml:space="preserve"> 2p</w:t>
      </w:r>
      <w:r w:rsidRPr="00081EB6">
        <w:rPr>
          <w:sz w:val="20"/>
          <w:szCs w:val="20"/>
          <w:vertAlign w:val="superscript"/>
        </w:rPr>
        <w:t>6</w:t>
      </w:r>
      <w:r>
        <w:rPr>
          <w:sz w:val="20"/>
          <w:szCs w:val="20"/>
        </w:rPr>
        <w:tab/>
      </w:r>
      <w:r>
        <w:rPr>
          <w:sz w:val="20"/>
          <w:szCs w:val="20"/>
        </w:rPr>
        <w:tab/>
      </w:r>
      <w:r>
        <w:rPr>
          <w:sz w:val="20"/>
          <w:szCs w:val="20"/>
        </w:rPr>
        <w:tab/>
      </w:r>
      <w:r>
        <w:rPr>
          <w:sz w:val="20"/>
          <w:szCs w:val="20"/>
        </w:rPr>
        <w:tab/>
        <w:t xml:space="preserve">O </w:t>
      </w:r>
      <w:r w:rsidRPr="00980DD9">
        <w:rPr>
          <w:sz w:val="20"/>
          <w:szCs w:val="20"/>
          <w:u w:val="single"/>
        </w:rPr>
        <w:t>mais negativo</w:t>
      </w:r>
      <w:r>
        <w:rPr>
          <w:sz w:val="20"/>
          <w:szCs w:val="20"/>
        </w:rPr>
        <w:t xml:space="preserve"> é o maior o </w:t>
      </w:r>
      <w:r w:rsidRPr="00980DD9">
        <w:rPr>
          <w:sz w:val="20"/>
          <w:szCs w:val="20"/>
          <w:u w:val="single"/>
        </w:rPr>
        <w:t>mais positivo</w:t>
      </w:r>
      <w:r>
        <w:rPr>
          <w:sz w:val="20"/>
          <w:szCs w:val="20"/>
        </w:rPr>
        <w:t xml:space="preserve"> é o menor</w:t>
      </w:r>
    </w:p>
    <w:p w:rsidR="00081EB6" w:rsidRDefault="00F56AB1" w:rsidP="004B0921">
      <w:pPr>
        <w:spacing w:after="120" w:line="276" w:lineRule="auto"/>
        <w:rPr>
          <w:sz w:val="20"/>
          <w:szCs w:val="20"/>
        </w:rPr>
      </w:pPr>
      <w:r w:rsidRPr="00081EB6">
        <w:rPr>
          <w:sz w:val="20"/>
          <w:szCs w:val="20"/>
          <w:vertAlign w:val="subscript"/>
        </w:rPr>
        <w:t>11</w:t>
      </w:r>
      <w:r>
        <w:rPr>
          <w:sz w:val="20"/>
          <w:szCs w:val="20"/>
        </w:rPr>
        <w:t>Na</w:t>
      </w:r>
      <w:r w:rsidRPr="00081EB6">
        <w:rPr>
          <w:sz w:val="20"/>
          <w:szCs w:val="20"/>
          <w:vertAlign w:val="superscript"/>
        </w:rPr>
        <w:t>+</w:t>
      </w:r>
      <w:r>
        <w:rPr>
          <w:sz w:val="20"/>
          <w:szCs w:val="20"/>
        </w:rPr>
        <w:t xml:space="preserve"> -&gt; 1s</w:t>
      </w:r>
      <w:r w:rsidRPr="00081EB6">
        <w:rPr>
          <w:sz w:val="20"/>
          <w:szCs w:val="20"/>
          <w:vertAlign w:val="superscript"/>
        </w:rPr>
        <w:t>2</w:t>
      </w:r>
      <w:r>
        <w:rPr>
          <w:sz w:val="20"/>
          <w:szCs w:val="20"/>
        </w:rPr>
        <w:t xml:space="preserve"> 2s</w:t>
      </w:r>
      <w:r w:rsidRPr="00081EB6">
        <w:rPr>
          <w:sz w:val="20"/>
          <w:szCs w:val="20"/>
          <w:vertAlign w:val="superscript"/>
        </w:rPr>
        <w:t>2</w:t>
      </w:r>
      <w:r>
        <w:rPr>
          <w:sz w:val="20"/>
          <w:szCs w:val="20"/>
        </w:rPr>
        <w:t xml:space="preserve"> 2p</w:t>
      </w:r>
      <w:r w:rsidRPr="00081EB6">
        <w:rPr>
          <w:sz w:val="20"/>
          <w:szCs w:val="20"/>
          <w:vertAlign w:val="superscript"/>
        </w:rPr>
        <w:t>6</w:t>
      </w:r>
    </w:p>
    <w:p w:rsidR="00081EB6" w:rsidRDefault="00F56AB1" w:rsidP="004B0921">
      <w:pPr>
        <w:spacing w:after="120" w:line="276" w:lineRule="auto"/>
        <w:rPr>
          <w:sz w:val="20"/>
          <w:szCs w:val="20"/>
        </w:rPr>
      </w:pPr>
      <w:r w:rsidRPr="00081EB6">
        <w:rPr>
          <w:sz w:val="20"/>
          <w:szCs w:val="20"/>
          <w:vertAlign w:val="subscript"/>
        </w:rPr>
        <w:t>12</w:t>
      </w:r>
      <w:r>
        <w:rPr>
          <w:sz w:val="20"/>
          <w:szCs w:val="20"/>
        </w:rPr>
        <w:t>Mg2</w:t>
      </w:r>
      <w:r w:rsidRPr="00081EB6">
        <w:rPr>
          <w:sz w:val="20"/>
          <w:szCs w:val="20"/>
          <w:vertAlign w:val="superscript"/>
        </w:rPr>
        <w:t>+</w:t>
      </w:r>
      <w:r>
        <w:rPr>
          <w:sz w:val="20"/>
          <w:szCs w:val="20"/>
        </w:rPr>
        <w:t xml:space="preserve"> -&gt; 1s</w:t>
      </w:r>
      <w:r w:rsidRPr="00081EB6">
        <w:rPr>
          <w:sz w:val="20"/>
          <w:szCs w:val="20"/>
          <w:vertAlign w:val="superscript"/>
        </w:rPr>
        <w:t>2</w:t>
      </w:r>
      <w:r>
        <w:rPr>
          <w:sz w:val="20"/>
          <w:szCs w:val="20"/>
        </w:rPr>
        <w:t xml:space="preserve"> 2s</w:t>
      </w:r>
      <w:r w:rsidRPr="00081EB6">
        <w:rPr>
          <w:sz w:val="20"/>
          <w:szCs w:val="20"/>
          <w:vertAlign w:val="superscript"/>
        </w:rPr>
        <w:t>2</w:t>
      </w:r>
      <w:r>
        <w:rPr>
          <w:sz w:val="20"/>
          <w:szCs w:val="20"/>
        </w:rPr>
        <w:t xml:space="preserve"> 2p</w:t>
      </w:r>
      <w:r w:rsidRPr="00081EB6">
        <w:rPr>
          <w:sz w:val="20"/>
          <w:szCs w:val="20"/>
          <w:vertAlign w:val="superscript"/>
        </w:rPr>
        <w:t>6</w:t>
      </w:r>
    </w:p>
    <w:p w:rsidR="009864EB" w:rsidRDefault="00F56AB1" w:rsidP="004B0921">
      <w:pPr>
        <w:spacing w:after="120" w:line="276" w:lineRule="auto"/>
        <w:rPr>
          <w:b/>
          <w:color w:val="00B0F0"/>
          <w:sz w:val="20"/>
          <w:szCs w:val="20"/>
        </w:rPr>
      </w:pPr>
      <w:r w:rsidRPr="00980DD9">
        <w:rPr>
          <w:b/>
          <w:color w:val="00B0F0"/>
          <w:sz w:val="20"/>
          <w:szCs w:val="20"/>
        </w:rPr>
        <w:t xml:space="preserve">Energia de Ionização </w:t>
      </w:r>
    </w:p>
    <w:p w:rsidR="00980DD9" w:rsidRDefault="00F56AB1" w:rsidP="004B0921">
      <w:pPr>
        <w:spacing w:after="120" w:line="276" w:lineRule="auto"/>
        <w:rPr>
          <w:sz w:val="20"/>
          <w:szCs w:val="20"/>
        </w:rPr>
      </w:pPr>
      <w:r>
        <w:rPr>
          <w:sz w:val="20"/>
          <w:szCs w:val="20"/>
        </w:rPr>
        <w:t xml:space="preserve">1ª Energia de Ionização </w:t>
      </w:r>
    </w:p>
    <w:p w:rsidR="00980DD9" w:rsidRDefault="00F56AB1" w:rsidP="004B0921">
      <w:pPr>
        <w:spacing w:after="120" w:line="276" w:lineRule="auto"/>
        <w:rPr>
          <w:sz w:val="20"/>
          <w:szCs w:val="20"/>
        </w:rPr>
      </w:pPr>
      <w:r w:rsidRPr="00980DD9">
        <w:rPr>
          <w:sz w:val="20"/>
          <w:szCs w:val="20"/>
          <w:vertAlign w:val="subscript"/>
        </w:rPr>
        <w:t>11</w:t>
      </w:r>
      <w:r>
        <w:rPr>
          <w:sz w:val="20"/>
          <w:szCs w:val="20"/>
        </w:rPr>
        <w:t xml:space="preserve">Na – 1s2 2s2 3p6 3s1  -&gt; 4 energias de remoção </w:t>
      </w:r>
    </w:p>
    <w:p w:rsidR="00980DD9" w:rsidRDefault="00F56AB1" w:rsidP="004B0921">
      <w:pPr>
        <w:spacing w:after="120" w:line="276" w:lineRule="auto"/>
        <w:rPr>
          <w:sz w:val="20"/>
          <w:szCs w:val="20"/>
        </w:rPr>
      </w:pPr>
      <w:r>
        <w:rPr>
          <w:sz w:val="20"/>
          <w:szCs w:val="20"/>
        </w:rPr>
        <w:t>1ª Energia de Ionização = remover o e</w:t>
      </w:r>
      <w:r w:rsidRPr="00844CE5">
        <w:rPr>
          <w:sz w:val="20"/>
          <w:szCs w:val="20"/>
          <w:vertAlign w:val="superscript"/>
        </w:rPr>
        <w:t>-</w:t>
      </w:r>
      <w:r>
        <w:rPr>
          <w:sz w:val="20"/>
          <w:szCs w:val="20"/>
        </w:rPr>
        <w:t xml:space="preserve"> menos energético (+ fácil)</w:t>
      </w:r>
    </w:p>
    <w:p w:rsidR="009864EB" w:rsidRPr="00945257" w:rsidRDefault="00F56AB1" w:rsidP="004B0921">
      <w:pPr>
        <w:spacing w:after="120" w:line="276" w:lineRule="auto"/>
        <w:rPr>
          <w:b/>
          <w:color w:val="00B0F0"/>
          <w:sz w:val="20"/>
          <w:szCs w:val="20"/>
        </w:rPr>
      </w:pPr>
      <w:r w:rsidRPr="00945257">
        <w:rPr>
          <w:b/>
          <w:color w:val="00B0F0"/>
          <w:sz w:val="20"/>
          <w:szCs w:val="20"/>
        </w:rPr>
        <w:t xml:space="preserve">Testes de Chama </w:t>
      </w:r>
    </w:p>
    <w:p w:rsidR="00A81A88" w:rsidRDefault="00F56AB1" w:rsidP="004B0921">
      <w:pPr>
        <w:spacing w:after="120" w:line="276" w:lineRule="auto"/>
        <w:rPr>
          <w:sz w:val="20"/>
          <w:szCs w:val="20"/>
        </w:rPr>
      </w:pPr>
      <w:r w:rsidRPr="00945257">
        <w:rPr>
          <w:sz w:val="20"/>
          <w:szCs w:val="20"/>
        </w:rPr>
        <w:t>Vantagens: requer uma amostra reduzida; envolve equipamento simples e barato.</w:t>
      </w:r>
    </w:p>
    <w:tbl>
      <w:tblPr>
        <w:tblStyle w:val="ListaClara-Cor11"/>
        <w:tblW w:w="0" w:type="auto"/>
        <w:tblLook w:val="04A0" w:firstRow="1" w:lastRow="0" w:firstColumn="1" w:lastColumn="0" w:noHBand="0" w:noVBand="1"/>
      </w:tblPr>
      <w:tblGrid>
        <w:gridCol w:w="4322"/>
        <w:gridCol w:w="4322"/>
      </w:tblGrid>
      <w:tr w:rsidR="006E6F42" w:rsidTr="006E6F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2" w:type="dxa"/>
          </w:tcPr>
          <w:p w:rsidR="00D9780D" w:rsidRDefault="00F56AB1" w:rsidP="004B0921">
            <w:pPr>
              <w:spacing w:after="120" w:line="276" w:lineRule="auto"/>
              <w:jc w:val="center"/>
              <w:rPr>
                <w:sz w:val="20"/>
                <w:szCs w:val="20"/>
              </w:rPr>
            </w:pPr>
            <w:r>
              <w:rPr>
                <w:sz w:val="20"/>
                <w:szCs w:val="20"/>
              </w:rPr>
              <w:t>Elemento</w:t>
            </w:r>
          </w:p>
        </w:tc>
        <w:tc>
          <w:tcPr>
            <w:tcW w:w="4322" w:type="dxa"/>
          </w:tcPr>
          <w:p w:rsidR="00D9780D" w:rsidRDefault="00F56AB1" w:rsidP="004B0921">
            <w:pPr>
              <w:spacing w:after="120" w:line="276" w:lineRule="auto"/>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 xml:space="preserve">Cor da </w:t>
            </w:r>
            <w:r>
              <w:rPr>
                <w:sz w:val="20"/>
                <w:szCs w:val="20"/>
              </w:rPr>
              <w:t>chama</w:t>
            </w:r>
          </w:p>
        </w:tc>
      </w:tr>
      <w:tr w:rsidR="006E6F42" w:rsidTr="006E6F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2" w:type="dxa"/>
          </w:tcPr>
          <w:p w:rsidR="00D9780D" w:rsidRDefault="00F56AB1" w:rsidP="004B0921">
            <w:pPr>
              <w:spacing w:after="120" w:line="276" w:lineRule="auto"/>
              <w:rPr>
                <w:sz w:val="20"/>
                <w:szCs w:val="20"/>
              </w:rPr>
            </w:pPr>
            <w:r>
              <w:rPr>
                <w:sz w:val="20"/>
                <w:szCs w:val="20"/>
              </w:rPr>
              <w:t>Sódio</w:t>
            </w:r>
          </w:p>
        </w:tc>
        <w:tc>
          <w:tcPr>
            <w:tcW w:w="4322" w:type="dxa"/>
          </w:tcPr>
          <w:p w:rsidR="00D9780D" w:rsidRPr="00D9780D" w:rsidRDefault="00F56AB1" w:rsidP="004B0921">
            <w:pPr>
              <w:spacing w:after="120" w:line="276" w:lineRule="auto"/>
              <w:cnfStyle w:val="000000100000" w:firstRow="0" w:lastRow="0" w:firstColumn="0" w:lastColumn="0" w:oddVBand="0" w:evenVBand="0" w:oddHBand="1" w:evenHBand="0" w:firstRowFirstColumn="0" w:firstRowLastColumn="0" w:lastRowFirstColumn="0" w:lastRowLastColumn="0"/>
              <w:rPr>
                <w:color w:val="F0EA00"/>
                <w:sz w:val="20"/>
                <w:szCs w:val="20"/>
              </w:rPr>
            </w:pPr>
            <w:r w:rsidRPr="00D9780D">
              <w:rPr>
                <w:color w:val="F0EA00"/>
                <w:sz w:val="20"/>
                <w:szCs w:val="20"/>
              </w:rPr>
              <w:t>Amarela intensa</w:t>
            </w:r>
          </w:p>
        </w:tc>
      </w:tr>
      <w:tr w:rsidR="006E6F42" w:rsidTr="006E6F42">
        <w:tc>
          <w:tcPr>
            <w:cnfStyle w:val="001000000000" w:firstRow="0" w:lastRow="0" w:firstColumn="1" w:lastColumn="0" w:oddVBand="0" w:evenVBand="0" w:oddHBand="0" w:evenHBand="0" w:firstRowFirstColumn="0" w:firstRowLastColumn="0" w:lastRowFirstColumn="0" w:lastRowLastColumn="0"/>
            <w:tcW w:w="4322" w:type="dxa"/>
          </w:tcPr>
          <w:p w:rsidR="00D9780D" w:rsidRDefault="00F56AB1" w:rsidP="004B0921">
            <w:pPr>
              <w:spacing w:after="120" w:line="276" w:lineRule="auto"/>
              <w:rPr>
                <w:sz w:val="20"/>
                <w:szCs w:val="20"/>
              </w:rPr>
            </w:pPr>
            <w:r>
              <w:rPr>
                <w:sz w:val="20"/>
                <w:szCs w:val="20"/>
              </w:rPr>
              <w:t>Potássio</w:t>
            </w:r>
          </w:p>
        </w:tc>
        <w:tc>
          <w:tcPr>
            <w:tcW w:w="4322" w:type="dxa"/>
          </w:tcPr>
          <w:p w:rsidR="00D9780D" w:rsidRPr="00D9780D" w:rsidRDefault="00F56AB1" w:rsidP="004B0921">
            <w:pPr>
              <w:spacing w:after="120" w:line="276" w:lineRule="auto"/>
              <w:cnfStyle w:val="000000000000" w:firstRow="0" w:lastRow="0" w:firstColumn="0" w:lastColumn="0" w:oddVBand="0" w:evenVBand="0" w:oddHBand="0" w:evenHBand="0" w:firstRowFirstColumn="0" w:firstRowLastColumn="0" w:lastRowFirstColumn="0" w:lastRowLastColumn="0"/>
              <w:rPr>
                <w:color w:val="7030A0"/>
                <w:sz w:val="20"/>
                <w:szCs w:val="20"/>
              </w:rPr>
            </w:pPr>
            <w:r w:rsidRPr="00D9780D">
              <w:rPr>
                <w:color w:val="7030A0"/>
                <w:sz w:val="20"/>
                <w:szCs w:val="20"/>
              </w:rPr>
              <w:t>Violeta</w:t>
            </w:r>
          </w:p>
        </w:tc>
      </w:tr>
      <w:tr w:rsidR="006E6F42" w:rsidTr="006E6F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2" w:type="dxa"/>
          </w:tcPr>
          <w:p w:rsidR="00D9780D" w:rsidRDefault="00F56AB1" w:rsidP="004B0921">
            <w:pPr>
              <w:spacing w:after="120" w:line="276" w:lineRule="auto"/>
              <w:rPr>
                <w:sz w:val="20"/>
                <w:szCs w:val="20"/>
              </w:rPr>
            </w:pPr>
            <w:r>
              <w:rPr>
                <w:sz w:val="20"/>
                <w:szCs w:val="20"/>
              </w:rPr>
              <w:t>Lítio</w:t>
            </w:r>
          </w:p>
        </w:tc>
        <w:tc>
          <w:tcPr>
            <w:tcW w:w="4322" w:type="dxa"/>
          </w:tcPr>
          <w:p w:rsidR="00D9780D" w:rsidRPr="00D9780D" w:rsidRDefault="00F56AB1" w:rsidP="004B0921">
            <w:pPr>
              <w:spacing w:after="120" w:line="276" w:lineRule="auto"/>
              <w:cnfStyle w:val="000000100000" w:firstRow="0" w:lastRow="0" w:firstColumn="0" w:lastColumn="0" w:oddVBand="0" w:evenVBand="0" w:oddHBand="1" w:evenHBand="0" w:firstRowFirstColumn="0" w:firstRowLastColumn="0" w:lastRowFirstColumn="0" w:lastRowLastColumn="0"/>
              <w:rPr>
                <w:color w:val="C00000"/>
                <w:sz w:val="20"/>
                <w:szCs w:val="20"/>
              </w:rPr>
            </w:pPr>
            <w:r w:rsidRPr="00D9780D">
              <w:rPr>
                <w:color w:val="C00000"/>
                <w:sz w:val="20"/>
                <w:szCs w:val="20"/>
              </w:rPr>
              <w:t>Vermelha</w:t>
            </w:r>
          </w:p>
        </w:tc>
      </w:tr>
      <w:tr w:rsidR="006E6F42" w:rsidTr="006E6F42">
        <w:tc>
          <w:tcPr>
            <w:cnfStyle w:val="001000000000" w:firstRow="0" w:lastRow="0" w:firstColumn="1" w:lastColumn="0" w:oddVBand="0" w:evenVBand="0" w:oddHBand="0" w:evenHBand="0" w:firstRowFirstColumn="0" w:firstRowLastColumn="0" w:lastRowFirstColumn="0" w:lastRowLastColumn="0"/>
            <w:tcW w:w="4322" w:type="dxa"/>
          </w:tcPr>
          <w:p w:rsidR="00D9780D" w:rsidRDefault="00F56AB1" w:rsidP="004B0921">
            <w:pPr>
              <w:spacing w:after="120" w:line="276" w:lineRule="auto"/>
              <w:rPr>
                <w:sz w:val="20"/>
                <w:szCs w:val="20"/>
              </w:rPr>
            </w:pPr>
            <w:r>
              <w:rPr>
                <w:sz w:val="20"/>
                <w:szCs w:val="20"/>
              </w:rPr>
              <w:t>Cobre</w:t>
            </w:r>
          </w:p>
        </w:tc>
        <w:tc>
          <w:tcPr>
            <w:tcW w:w="4322" w:type="dxa"/>
          </w:tcPr>
          <w:p w:rsidR="00D9780D" w:rsidRPr="00D9780D" w:rsidRDefault="00F56AB1" w:rsidP="004B0921">
            <w:pPr>
              <w:spacing w:after="120" w:line="276" w:lineRule="auto"/>
              <w:cnfStyle w:val="000000000000" w:firstRow="0" w:lastRow="0" w:firstColumn="0" w:lastColumn="0" w:oddVBand="0" w:evenVBand="0" w:oddHBand="0" w:evenHBand="0" w:firstRowFirstColumn="0" w:firstRowLastColumn="0" w:lastRowFirstColumn="0" w:lastRowLastColumn="0"/>
              <w:rPr>
                <w:color w:val="00B050"/>
                <w:sz w:val="20"/>
                <w:szCs w:val="20"/>
              </w:rPr>
            </w:pPr>
            <w:r w:rsidRPr="00D9780D">
              <w:rPr>
                <w:color w:val="00B050"/>
                <w:sz w:val="20"/>
                <w:szCs w:val="20"/>
              </w:rPr>
              <w:t>Verde-azulada</w:t>
            </w:r>
          </w:p>
        </w:tc>
      </w:tr>
    </w:tbl>
    <w:p w:rsidR="00945257" w:rsidRPr="00012231" w:rsidRDefault="00F56AB1" w:rsidP="004B0921">
      <w:pPr>
        <w:spacing w:after="120" w:line="276" w:lineRule="auto"/>
        <w:rPr>
          <w:color w:val="00B0F0"/>
          <w:sz w:val="20"/>
          <w:szCs w:val="20"/>
        </w:rPr>
      </w:pPr>
      <w:r w:rsidRPr="00012231">
        <w:rPr>
          <w:b/>
          <w:bCs/>
          <w:color w:val="00B0F0"/>
          <w:sz w:val="20"/>
          <w:szCs w:val="20"/>
        </w:rPr>
        <w:t>Identificação de substâncias e avaliação do seu grau de pureza</w:t>
      </w:r>
    </w:p>
    <w:p w:rsidR="00964590" w:rsidRPr="00964590" w:rsidRDefault="00F56AB1" w:rsidP="004B0921">
      <w:pPr>
        <w:spacing w:line="276" w:lineRule="auto"/>
        <w:rPr>
          <w:sz w:val="20"/>
        </w:rPr>
      </w:pPr>
      <w:r w:rsidRPr="00964590">
        <w:rPr>
          <w:sz w:val="20"/>
        </w:rPr>
        <w:t xml:space="preserve">   As substâncias puras possuem propriedades físicas que podem ser utlizadas na sua identificação e na avaliação do seu grau de pureza.</w:t>
      </w:r>
    </w:p>
    <w:p w:rsidR="00964590" w:rsidRPr="00964590" w:rsidRDefault="00F56AB1" w:rsidP="004B0921">
      <w:pPr>
        <w:spacing w:line="276" w:lineRule="auto"/>
        <w:rPr>
          <w:sz w:val="20"/>
        </w:rPr>
      </w:pPr>
      <w:r w:rsidRPr="00964590">
        <w:rPr>
          <w:sz w:val="20"/>
        </w:rPr>
        <w:t>Entre estas incluem-se:</w:t>
      </w:r>
    </w:p>
    <w:p w:rsidR="00964590" w:rsidRPr="00964590" w:rsidRDefault="00F56AB1" w:rsidP="004B0921">
      <w:pPr>
        <w:pStyle w:val="ListParagraph"/>
        <w:numPr>
          <w:ilvl w:val="0"/>
          <w:numId w:val="10"/>
        </w:numPr>
        <w:rPr>
          <w:sz w:val="20"/>
        </w:rPr>
      </w:pPr>
      <w:r w:rsidRPr="00964590">
        <w:rPr>
          <w:sz w:val="20"/>
        </w:rPr>
        <w:t>A massa volúmica ou densidade</w:t>
      </w:r>
    </w:p>
    <w:p w:rsidR="00964590" w:rsidRPr="00964590" w:rsidRDefault="00F56AB1" w:rsidP="004B0921">
      <w:pPr>
        <w:pStyle w:val="ListParagraph"/>
        <w:numPr>
          <w:ilvl w:val="0"/>
          <w:numId w:val="10"/>
        </w:numPr>
        <w:rPr>
          <w:sz w:val="20"/>
        </w:rPr>
      </w:pPr>
      <w:r w:rsidRPr="00964590">
        <w:rPr>
          <w:sz w:val="20"/>
        </w:rPr>
        <w:t xml:space="preserve">O ponto de fusão </w:t>
      </w:r>
    </w:p>
    <w:p w:rsidR="00643E5C" w:rsidRDefault="00F56AB1" w:rsidP="004B0921">
      <w:pPr>
        <w:pStyle w:val="ListParagraph"/>
        <w:numPr>
          <w:ilvl w:val="0"/>
          <w:numId w:val="10"/>
        </w:numPr>
        <w:rPr>
          <w:sz w:val="20"/>
        </w:rPr>
      </w:pPr>
      <w:r w:rsidRPr="00964590">
        <w:rPr>
          <w:sz w:val="20"/>
        </w:rPr>
        <w:t>O ponto de ebulição</w:t>
      </w:r>
    </w:p>
    <w:p w:rsidR="004B0921" w:rsidRDefault="00F56AB1" w:rsidP="004B0921">
      <w:pPr>
        <w:spacing w:line="276" w:lineRule="auto"/>
        <w:rPr>
          <w:b/>
          <w:bCs/>
          <w:sz w:val="20"/>
        </w:rPr>
      </w:pPr>
    </w:p>
    <w:p w:rsidR="004B0921" w:rsidRDefault="00F56AB1" w:rsidP="004B0921">
      <w:pPr>
        <w:spacing w:line="276" w:lineRule="auto"/>
        <w:rPr>
          <w:b/>
          <w:bCs/>
          <w:sz w:val="20"/>
        </w:rPr>
      </w:pPr>
    </w:p>
    <w:p w:rsidR="00964590" w:rsidRDefault="00F56AB1" w:rsidP="004B0921">
      <w:pPr>
        <w:spacing w:line="276" w:lineRule="auto"/>
        <w:rPr>
          <w:b/>
          <w:bCs/>
          <w:sz w:val="20"/>
        </w:rPr>
      </w:pPr>
      <w:r w:rsidRPr="00964590">
        <w:rPr>
          <w:b/>
          <w:bCs/>
          <w:sz w:val="20"/>
        </w:rPr>
        <w:t>Massa volúmica (densidade)</w:t>
      </w:r>
      <w:r w:rsidRPr="00964590">
        <w:rPr>
          <w:b/>
          <w:bCs/>
          <w:sz w:val="20"/>
        </w:rPr>
        <w:t xml:space="preserve"> e densidade relativa</w:t>
      </w:r>
    </w:p>
    <w:p w:rsidR="00964590" w:rsidRDefault="00F56AB1" w:rsidP="004B0921">
      <w:pPr>
        <w:spacing w:line="276" w:lineRule="auto"/>
        <w:rPr>
          <w:sz w:val="20"/>
        </w:rPr>
      </w:pPr>
      <w:r w:rsidRPr="00964590">
        <w:rPr>
          <w:sz w:val="20"/>
        </w:rPr>
        <w:t>A massa volúmica é uma grandeza e propriedade física das substâncias que traduz a massa existente por unidade de volume.</w:t>
      </w:r>
    </w:p>
    <w:p w:rsidR="00964590" w:rsidRDefault="00F56AB1" w:rsidP="004B0921">
      <w:pPr>
        <w:spacing w:line="276" w:lineRule="auto"/>
        <w:rPr>
          <w:sz w:val="20"/>
        </w:rPr>
      </w:pPr>
      <w:r>
        <w:rPr>
          <w:noProof/>
          <w:sz w:val="20"/>
        </w:rPr>
        <w:pict>
          <v:shapetype id="_x0000_t202" coordsize="21600,21600" o:spt="202" path="m,l,21600r21600,l21600,xe">
            <v:stroke joinstyle="miter"/>
            <v:path gradientshapeok="t" o:connecttype="rect"/>
          </v:shapetype>
          <v:shape id="_x0000_s1039" type="#_x0000_t202" style="position:absolute;left:0;text-align:left;margin-left:11.7pt;margin-top:.4pt;width:170.1pt;height:48.25pt;z-index:251661312" filled="f" stroked="f">
            <v:textbox>
              <w:txbxContent>
                <w:p w:rsidR="00964590" w:rsidRPr="00964590" w:rsidRDefault="00F56AB1" w:rsidP="00964590">
                  <w:pPr>
                    <w:spacing w:line="240" w:lineRule="auto"/>
                    <w:rPr>
                      <w:sz w:val="20"/>
                    </w:rPr>
                  </w:pPr>
                  <w:r w:rsidRPr="00964590">
                    <w:rPr>
                      <w:sz w:val="20"/>
                    </w:rPr>
                    <w:t>Unidade SI – kg.m</w:t>
                  </w:r>
                  <w:r w:rsidRPr="00964590">
                    <w:rPr>
                      <w:sz w:val="20"/>
                      <w:vertAlign w:val="superscript"/>
                    </w:rPr>
                    <w:t>-3</w:t>
                  </w:r>
                </w:p>
                <w:p w:rsidR="00964590" w:rsidRPr="00964590" w:rsidRDefault="00F56AB1" w:rsidP="00964590">
                  <w:pPr>
                    <w:spacing w:line="240" w:lineRule="auto"/>
                    <w:rPr>
                      <w:sz w:val="20"/>
                    </w:rPr>
                  </w:pPr>
                  <w:r w:rsidRPr="00964590">
                    <w:rPr>
                      <w:sz w:val="20"/>
                    </w:rPr>
                    <w:t>Mais utilizadas - g.dm</w:t>
                  </w:r>
                  <w:r w:rsidRPr="00964590">
                    <w:rPr>
                      <w:sz w:val="20"/>
                      <w:vertAlign w:val="superscript"/>
                    </w:rPr>
                    <w:t xml:space="preserve">-3 </w:t>
                  </w:r>
                  <w:r w:rsidRPr="00964590">
                    <w:rPr>
                      <w:sz w:val="20"/>
                    </w:rPr>
                    <w:t>ou g.cm</w:t>
                  </w:r>
                  <w:r w:rsidRPr="00964590">
                    <w:rPr>
                      <w:sz w:val="20"/>
                      <w:vertAlign w:val="superscript"/>
                    </w:rPr>
                    <w:t>-3</w:t>
                  </w:r>
                  <w:r w:rsidRPr="00964590">
                    <w:rPr>
                      <w:sz w:val="20"/>
                    </w:rPr>
                    <w:t xml:space="preserve"> </w:t>
                  </w:r>
                </w:p>
                <w:p w:rsidR="00964590" w:rsidRDefault="00F56AB1"/>
              </w:txbxContent>
            </v:textbox>
          </v:shape>
        </w:pict>
      </w:r>
      <w:r w:rsidRPr="00964590">
        <w:rPr>
          <w:noProof/>
          <w:sz w:val="20"/>
          <w:lang w:eastAsia="pt-PT"/>
        </w:rPr>
        <w:drawing>
          <wp:anchor distT="0" distB="0" distL="114300" distR="114300" simplePos="0" relativeHeight="251660288" behindDoc="0" locked="0" layoutInCell="1" allowOverlap="1">
            <wp:simplePos x="0" y="0"/>
            <wp:positionH relativeFrom="column">
              <wp:align>left</wp:align>
            </wp:positionH>
            <wp:positionV relativeFrom="paragraph">
              <wp:posOffset>8255</wp:posOffset>
            </wp:positionV>
            <wp:extent cx="1181100" cy="847725"/>
            <wp:effectExtent l="0" t="0" r="0" b="0"/>
            <wp:wrapSquare wrapText="bothSides"/>
            <wp:docPr id="1040" name="Picture 2" descr="http://s3.amazonaws.com/magoo/ABAAAAlOAAG-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3.amazonaws.com/magoo/ABAAAAlOAAG-0.png"/>
                    <pic:cNvPicPr>
                      <a:picLocks noChangeAspect="1" noChangeArrowheads="1"/>
                    </pic:cNvPicPr>
                  </pic:nvPicPr>
                  <pic:blipFill>
                    <a:blip r:embed="rId18"/>
                    <a:stretch>
                      <a:fillRect/>
                    </a:stretch>
                  </pic:blipFill>
                  <pic:spPr bwMode="auto">
                    <a:xfrm>
                      <a:off x="0" y="0"/>
                      <a:ext cx="1181100" cy="847725"/>
                    </a:xfrm>
                    <a:prstGeom prst="rect">
                      <a:avLst/>
                    </a:prstGeom>
                    <a:noFill/>
                  </pic:spPr>
                </pic:pic>
              </a:graphicData>
            </a:graphic>
          </wp:anchor>
        </w:drawing>
      </w:r>
      <w:r>
        <w:rPr>
          <w:sz w:val="20"/>
        </w:rPr>
        <w:br w:type="textWrapping" w:clear="all"/>
      </w:r>
      <w:r w:rsidRPr="00964590">
        <w:rPr>
          <w:sz w:val="20"/>
        </w:rPr>
        <w:lastRenderedPageBreak/>
        <w:t>Densidade relativa – quociente entre a massa volúm</w:t>
      </w:r>
      <w:r w:rsidRPr="00964590">
        <w:rPr>
          <w:sz w:val="20"/>
        </w:rPr>
        <w:t xml:space="preserve">ica de uma substância </w:t>
      </w:r>
      <w:r w:rsidRPr="00964590">
        <w:rPr>
          <w:i/>
          <w:iCs/>
          <w:sz w:val="20"/>
        </w:rPr>
        <w:t xml:space="preserve">X </w:t>
      </w:r>
      <w:r w:rsidRPr="00964590">
        <w:rPr>
          <w:sz w:val="20"/>
        </w:rPr>
        <w:t xml:space="preserve">e a massa volúmica de uma substância </w:t>
      </w:r>
      <w:r w:rsidRPr="00964590">
        <w:rPr>
          <w:i/>
          <w:iCs/>
          <w:sz w:val="20"/>
        </w:rPr>
        <w:t>Y</w:t>
      </w:r>
      <w:r w:rsidRPr="00964590">
        <w:rPr>
          <w:sz w:val="20"/>
        </w:rPr>
        <w:t>.</w:t>
      </w:r>
    </w:p>
    <w:p w:rsidR="00964590" w:rsidRDefault="00F56AB1" w:rsidP="004B0921">
      <w:pPr>
        <w:spacing w:line="276" w:lineRule="auto"/>
        <w:rPr>
          <w:sz w:val="20"/>
        </w:rPr>
      </w:pPr>
      <w:r w:rsidRPr="00964590">
        <w:rPr>
          <w:noProof/>
          <w:sz w:val="20"/>
          <w:lang w:eastAsia="pt-PT"/>
        </w:rPr>
        <w:drawing>
          <wp:inline distT="0" distB="0" distL="0" distR="0">
            <wp:extent cx="619125" cy="504825"/>
            <wp:effectExtent l="19050" t="0" r="9525" b="0"/>
            <wp:docPr id="10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tretch>
                      <a:fillRect/>
                    </a:stretch>
                  </pic:blipFill>
                  <pic:spPr bwMode="auto">
                    <a:xfrm>
                      <a:off x="0" y="0"/>
                      <a:ext cx="619125" cy="504825"/>
                    </a:xfrm>
                    <a:prstGeom prst="rect">
                      <a:avLst/>
                    </a:prstGeom>
                    <a:noFill/>
                    <a:ln w="9525">
                      <a:noFill/>
                      <a:miter lim="800000"/>
                    </a:ln>
                  </pic:spPr>
                </pic:pic>
              </a:graphicData>
            </a:graphic>
          </wp:inline>
        </w:drawing>
      </w:r>
    </w:p>
    <w:p w:rsidR="00964590" w:rsidRPr="00964590" w:rsidRDefault="00F56AB1" w:rsidP="004B0921">
      <w:pPr>
        <w:spacing w:line="276" w:lineRule="auto"/>
        <w:rPr>
          <w:sz w:val="20"/>
        </w:rPr>
      </w:pPr>
      <w:r w:rsidRPr="00964590">
        <w:rPr>
          <w:sz w:val="20"/>
        </w:rPr>
        <w:t>A substância em relação à qual se determina a densidade relativa de sólidos e líquidos é a água à temperatura de 4 °C, temperatura à qual a massa volúmica da água é de 1 g.cm</w:t>
      </w:r>
      <w:r w:rsidRPr="00964590">
        <w:rPr>
          <w:sz w:val="20"/>
          <w:vertAlign w:val="superscript"/>
        </w:rPr>
        <w:t>-3</w:t>
      </w:r>
      <w:r w:rsidRPr="00964590">
        <w:rPr>
          <w:sz w:val="20"/>
        </w:rPr>
        <w:t>.</w:t>
      </w:r>
    </w:p>
    <w:p w:rsidR="003576DF" w:rsidRPr="00964590" w:rsidRDefault="00F56AB1" w:rsidP="004B0921">
      <w:pPr>
        <w:spacing w:line="276" w:lineRule="auto"/>
        <w:rPr>
          <w:sz w:val="20"/>
        </w:rPr>
      </w:pPr>
      <w:r w:rsidRPr="00964590">
        <w:rPr>
          <w:sz w:val="20"/>
        </w:rPr>
        <w:t>Quando se co</w:t>
      </w:r>
      <w:r w:rsidRPr="00964590">
        <w:rPr>
          <w:sz w:val="20"/>
        </w:rPr>
        <w:t>mpara volumes iguais de uma dada substância e de água, a densidade relativa da substância é igual ao quociente entre as respetivas massas.</w:t>
      </w:r>
    </w:p>
    <w:p w:rsidR="00964590" w:rsidRDefault="00F56AB1" w:rsidP="004B0921">
      <w:pPr>
        <w:spacing w:line="276" w:lineRule="auto"/>
        <w:rPr>
          <w:sz w:val="18"/>
        </w:rPr>
      </w:pPr>
      <w:r w:rsidRPr="00964590">
        <w:rPr>
          <w:b/>
          <w:bCs/>
          <w:sz w:val="20"/>
        </w:rPr>
        <w:t>Ponto de fusão</w:t>
      </w:r>
    </w:p>
    <w:p w:rsidR="00964590" w:rsidRDefault="00F56AB1" w:rsidP="004B0921">
      <w:pPr>
        <w:spacing w:line="276" w:lineRule="auto"/>
        <w:rPr>
          <w:sz w:val="20"/>
        </w:rPr>
      </w:pPr>
      <w:r w:rsidRPr="00964590">
        <w:rPr>
          <w:sz w:val="20"/>
        </w:rPr>
        <w:t xml:space="preserve">Temperatura à qual uma substância passa do estado sólido ao estado líquido, à pressão normal, </w:t>
      </w:r>
      <w:r w:rsidRPr="00964590">
        <w:rPr>
          <w:sz w:val="20"/>
        </w:rPr>
        <w:t>coexistindo ambas as fases em equilíbrio.</w:t>
      </w:r>
    </w:p>
    <w:p w:rsidR="00964590" w:rsidRDefault="00F56AB1" w:rsidP="004B0921">
      <w:pPr>
        <w:spacing w:line="276" w:lineRule="auto"/>
        <w:rPr>
          <w:sz w:val="20"/>
        </w:rPr>
      </w:pPr>
      <w:r w:rsidRPr="00964590">
        <w:rPr>
          <w:sz w:val="20"/>
        </w:rPr>
        <w:t xml:space="preserve">Caracteriza uma substância pura. </w:t>
      </w:r>
    </w:p>
    <w:p w:rsidR="00964590" w:rsidRPr="00964590" w:rsidRDefault="00F56AB1" w:rsidP="004B0921">
      <w:pPr>
        <w:spacing w:line="276" w:lineRule="auto"/>
        <w:rPr>
          <w:sz w:val="20"/>
        </w:rPr>
      </w:pPr>
      <w:r w:rsidRPr="00964590">
        <w:rPr>
          <w:sz w:val="20"/>
        </w:rPr>
        <w:t xml:space="preserve"> Se a amostra for impura observar-se-á uma maior amplitude da temperatura de fusão e esta verificar-se-á a temperaturas inferiores ao ponto de fusão da substância pura. </w:t>
      </w:r>
      <w:r>
        <w:rPr>
          <w:noProof/>
          <w:sz w:val="20"/>
          <w:lang w:eastAsia="pt-PT"/>
        </w:rPr>
        <w:drawing>
          <wp:inline distT="0" distB="0" distL="0" distR="0">
            <wp:extent cx="4543425" cy="1549971"/>
            <wp:effectExtent l="19050" t="0" r="9525" b="0"/>
            <wp:docPr id="1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l="17108" t="45142" r="15167" b="13792"/>
                    <a:stretch>
                      <a:fillRect/>
                    </a:stretch>
                  </pic:blipFill>
                  <pic:spPr bwMode="auto">
                    <a:xfrm>
                      <a:off x="0" y="0"/>
                      <a:ext cx="4543425" cy="1549971"/>
                    </a:xfrm>
                    <a:prstGeom prst="rect">
                      <a:avLst/>
                    </a:prstGeom>
                    <a:noFill/>
                    <a:ln w="9525">
                      <a:noFill/>
                      <a:miter lim="800000"/>
                    </a:ln>
                  </pic:spPr>
                </pic:pic>
              </a:graphicData>
            </a:graphic>
          </wp:inline>
        </w:drawing>
      </w:r>
    </w:p>
    <w:p w:rsidR="00964590" w:rsidRDefault="00F56AB1" w:rsidP="004B0921">
      <w:pPr>
        <w:spacing w:line="276" w:lineRule="auto"/>
        <w:rPr>
          <w:b/>
          <w:bCs/>
          <w:sz w:val="20"/>
        </w:rPr>
      </w:pPr>
      <w:r w:rsidRPr="00964590">
        <w:rPr>
          <w:b/>
          <w:bCs/>
          <w:sz w:val="20"/>
        </w:rPr>
        <w:t xml:space="preserve">Ponto de </w:t>
      </w:r>
      <w:r w:rsidRPr="00964590">
        <w:rPr>
          <w:b/>
          <w:bCs/>
          <w:sz w:val="20"/>
        </w:rPr>
        <w:t>ebulição</w:t>
      </w:r>
    </w:p>
    <w:p w:rsidR="00964590" w:rsidRPr="00964590" w:rsidRDefault="00F56AB1" w:rsidP="004B0921">
      <w:pPr>
        <w:spacing w:line="276" w:lineRule="auto"/>
        <w:rPr>
          <w:sz w:val="20"/>
        </w:rPr>
      </w:pPr>
      <w:r w:rsidRPr="00964590">
        <w:rPr>
          <w:sz w:val="20"/>
        </w:rPr>
        <w:t>Temperatura à qual a pressão de vapor de uma substância na fase líquida iguala a pressão atmosférica normal.</w:t>
      </w:r>
    </w:p>
    <w:p w:rsidR="00434352" w:rsidRDefault="00F56AB1" w:rsidP="004B0921">
      <w:pPr>
        <w:spacing w:line="276" w:lineRule="auto"/>
        <w:rPr>
          <w:sz w:val="20"/>
        </w:rPr>
      </w:pPr>
      <w:r w:rsidRPr="00964590">
        <w:rPr>
          <w:sz w:val="20"/>
        </w:rPr>
        <w:t xml:space="preserve">Caracteriza uma substância pura. </w:t>
      </w:r>
    </w:p>
    <w:p w:rsidR="00964590" w:rsidRPr="00964590" w:rsidRDefault="00F56AB1" w:rsidP="004B0921">
      <w:pPr>
        <w:spacing w:line="276" w:lineRule="auto"/>
        <w:rPr>
          <w:sz w:val="20"/>
        </w:rPr>
      </w:pPr>
      <w:r w:rsidRPr="00964590">
        <w:rPr>
          <w:sz w:val="20"/>
        </w:rPr>
        <w:t>Se a amostra for impura observar-se-á uma maior amplitude da temperatura de ebulição e esta verificar-se</w:t>
      </w:r>
      <w:r w:rsidRPr="00964590">
        <w:rPr>
          <w:sz w:val="20"/>
        </w:rPr>
        <w:t xml:space="preserve">-á a temperaturas superiores ao ponto de ebulição da substância pura. </w:t>
      </w:r>
    </w:p>
    <w:p w:rsidR="00964590" w:rsidRDefault="00F56AB1" w:rsidP="004B0921">
      <w:pPr>
        <w:spacing w:line="276" w:lineRule="auto"/>
        <w:rPr>
          <w:sz w:val="20"/>
        </w:rPr>
      </w:pPr>
      <w:r>
        <w:rPr>
          <w:noProof/>
          <w:sz w:val="20"/>
          <w:lang w:eastAsia="pt-PT"/>
        </w:rPr>
        <w:drawing>
          <wp:inline distT="0" distB="0" distL="0" distR="0">
            <wp:extent cx="4162425" cy="1293892"/>
            <wp:effectExtent l="19050" t="0" r="9525" b="0"/>
            <wp:docPr id="10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rcRect l="18520" t="51765" r="21339" b="14980"/>
                    <a:stretch>
                      <a:fillRect/>
                    </a:stretch>
                  </pic:blipFill>
                  <pic:spPr bwMode="auto">
                    <a:xfrm>
                      <a:off x="0" y="0"/>
                      <a:ext cx="4162425" cy="1293892"/>
                    </a:xfrm>
                    <a:prstGeom prst="rect">
                      <a:avLst/>
                    </a:prstGeom>
                    <a:noFill/>
                    <a:ln w="9525">
                      <a:noFill/>
                      <a:miter lim="800000"/>
                    </a:ln>
                  </pic:spPr>
                </pic:pic>
              </a:graphicData>
            </a:graphic>
          </wp:inline>
        </w:drawing>
      </w:r>
    </w:p>
    <w:p w:rsidR="00434352" w:rsidRDefault="00F56AB1" w:rsidP="004B0921">
      <w:pPr>
        <w:spacing w:line="276" w:lineRule="auto"/>
        <w:rPr>
          <w:b/>
          <w:color w:val="00B050"/>
          <w:sz w:val="20"/>
        </w:rPr>
      </w:pPr>
      <w:r w:rsidRPr="00434352">
        <w:rPr>
          <w:b/>
          <w:color w:val="00B050"/>
          <w:sz w:val="20"/>
        </w:rPr>
        <w:t>UNIDADE 2</w:t>
      </w:r>
    </w:p>
    <w:p w:rsidR="00434352" w:rsidRDefault="00F56AB1" w:rsidP="004B0921">
      <w:pPr>
        <w:spacing w:line="276" w:lineRule="auto"/>
        <w:rPr>
          <w:color w:val="00B0F0"/>
          <w:sz w:val="20"/>
        </w:rPr>
      </w:pPr>
      <w:r w:rsidRPr="00434352">
        <w:rPr>
          <w:b/>
          <w:bCs/>
          <w:color w:val="00B0F0"/>
          <w:sz w:val="20"/>
        </w:rPr>
        <w:t>A Química e a atmosfera</w:t>
      </w:r>
    </w:p>
    <w:p w:rsidR="00434352" w:rsidRDefault="00F56AB1" w:rsidP="004B0921">
      <w:pPr>
        <w:spacing w:line="276" w:lineRule="auto"/>
        <w:rPr>
          <w:sz w:val="20"/>
        </w:rPr>
      </w:pPr>
      <w:r w:rsidRPr="00434352">
        <w:rPr>
          <w:b/>
          <w:sz w:val="20"/>
        </w:rPr>
        <w:lastRenderedPageBreak/>
        <w:t>Atmosfera da Terra –</w:t>
      </w:r>
      <w:r w:rsidRPr="00434352">
        <w:rPr>
          <w:sz w:val="20"/>
        </w:rPr>
        <w:t xml:space="preserve"> mistura gasosa que envolve a Terra e acompanha os seus movimentos. Estende-se aproximadamente até 1 000 km acima do nível do mar, mas cerca de 99% da sua massa encontra-se abaixo dos 40 km de altitude. É muito fina, comparativamente ao diâmetro da Terra e</w:t>
      </w:r>
      <w:r w:rsidRPr="00434352">
        <w:rPr>
          <w:sz w:val="20"/>
        </w:rPr>
        <w:t xml:space="preserve"> funciona como barreira protetora da energia e matéria que provém do espaço.</w:t>
      </w:r>
    </w:p>
    <w:tbl>
      <w:tblPr>
        <w:tblStyle w:val="ListaClara-Cor11"/>
        <w:tblW w:w="11341" w:type="dxa"/>
        <w:tblInd w:w="-1411" w:type="dxa"/>
        <w:tblLook w:val="04A0" w:firstRow="1" w:lastRow="0" w:firstColumn="1" w:lastColumn="0" w:noHBand="0" w:noVBand="1"/>
      </w:tblPr>
      <w:tblGrid>
        <w:gridCol w:w="3403"/>
        <w:gridCol w:w="7938"/>
      </w:tblGrid>
      <w:tr w:rsidR="006E6F42" w:rsidTr="006E6F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1" w:type="dxa"/>
            <w:gridSpan w:val="2"/>
          </w:tcPr>
          <w:p w:rsidR="00434352" w:rsidRDefault="00F56AB1" w:rsidP="004B0921">
            <w:pPr>
              <w:spacing w:line="276" w:lineRule="auto"/>
              <w:jc w:val="center"/>
              <w:rPr>
                <w:sz w:val="20"/>
              </w:rPr>
            </w:pPr>
            <w:r>
              <w:rPr>
                <w:sz w:val="20"/>
              </w:rPr>
              <w:t>Camadas da Atmosfera</w:t>
            </w:r>
          </w:p>
        </w:tc>
      </w:tr>
      <w:tr w:rsidR="006E6F42" w:rsidTr="006E6F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3" w:type="dxa"/>
          </w:tcPr>
          <w:p w:rsidR="00434352" w:rsidRDefault="00F56AB1" w:rsidP="004B0921">
            <w:pPr>
              <w:spacing w:line="276" w:lineRule="auto"/>
              <w:jc w:val="center"/>
              <w:rPr>
                <w:sz w:val="20"/>
              </w:rPr>
            </w:pPr>
            <w:r>
              <w:rPr>
                <w:sz w:val="20"/>
              </w:rPr>
              <w:t>Camadas</w:t>
            </w:r>
          </w:p>
        </w:tc>
        <w:tc>
          <w:tcPr>
            <w:tcW w:w="7938" w:type="dxa"/>
          </w:tcPr>
          <w:p w:rsidR="00434352" w:rsidRDefault="00F56AB1" w:rsidP="004B0921">
            <w:pPr>
              <w:spacing w:line="276" w:lineRule="auto"/>
              <w:jc w:val="center"/>
              <w:cnfStyle w:val="000000100000" w:firstRow="0" w:lastRow="0" w:firstColumn="0" w:lastColumn="0" w:oddVBand="0" w:evenVBand="0" w:oddHBand="1" w:evenHBand="0" w:firstRowFirstColumn="0" w:firstRowLastColumn="0" w:lastRowFirstColumn="0" w:lastRowLastColumn="0"/>
              <w:rPr>
                <w:sz w:val="20"/>
              </w:rPr>
            </w:pPr>
            <w:r>
              <w:rPr>
                <w:sz w:val="20"/>
              </w:rPr>
              <w:t>Características</w:t>
            </w:r>
          </w:p>
        </w:tc>
      </w:tr>
      <w:tr w:rsidR="006E6F42" w:rsidTr="006E6F42">
        <w:trPr>
          <w:trHeight w:val="803"/>
        </w:trPr>
        <w:tc>
          <w:tcPr>
            <w:cnfStyle w:val="001000000000" w:firstRow="0" w:lastRow="0" w:firstColumn="1" w:lastColumn="0" w:oddVBand="0" w:evenVBand="0" w:oddHBand="0" w:evenHBand="0" w:firstRowFirstColumn="0" w:firstRowLastColumn="0" w:lastRowFirstColumn="0" w:lastRowLastColumn="0"/>
            <w:tcW w:w="3403" w:type="dxa"/>
          </w:tcPr>
          <w:p w:rsidR="00370DFE" w:rsidRDefault="00F56AB1" w:rsidP="004B0921">
            <w:pPr>
              <w:spacing w:line="276" w:lineRule="auto"/>
              <w:rPr>
                <w:sz w:val="20"/>
              </w:rPr>
            </w:pPr>
            <w:r w:rsidRPr="000C4935">
              <w:rPr>
                <w:sz w:val="20"/>
              </w:rPr>
              <w:t xml:space="preserve">Troposfera </w:t>
            </w:r>
          </w:p>
          <w:p w:rsidR="00251BB2" w:rsidRPr="000C4935" w:rsidRDefault="00F56AB1" w:rsidP="004B0921">
            <w:pPr>
              <w:spacing w:line="276" w:lineRule="auto"/>
              <w:rPr>
                <w:sz w:val="20"/>
              </w:rPr>
            </w:pPr>
            <w:r w:rsidRPr="000C4935">
              <w:rPr>
                <w:sz w:val="20"/>
              </w:rPr>
              <w:t>(até cerca de 15 km de altitude)</w:t>
            </w:r>
          </w:p>
          <w:p w:rsidR="00434352" w:rsidRDefault="00F56AB1" w:rsidP="004B0921">
            <w:pPr>
              <w:spacing w:line="276" w:lineRule="auto"/>
              <w:rPr>
                <w:sz w:val="20"/>
              </w:rPr>
            </w:pPr>
          </w:p>
        </w:tc>
        <w:tc>
          <w:tcPr>
            <w:tcW w:w="7938" w:type="dxa"/>
          </w:tcPr>
          <w:p w:rsidR="00370DFE" w:rsidRDefault="00F56AB1" w:rsidP="004B0921">
            <w:pPr>
              <w:spacing w:line="276" w:lineRule="auto"/>
              <w:jc w:val="left"/>
              <w:cnfStyle w:val="000000000000" w:firstRow="0" w:lastRow="0" w:firstColumn="0" w:lastColumn="0" w:oddVBand="0" w:evenVBand="0" w:oddHBand="0" w:evenHBand="0" w:firstRowFirstColumn="0" w:firstRowLastColumn="0" w:lastRowFirstColumn="0" w:lastRowLastColumn="0"/>
              <w:rPr>
                <w:sz w:val="20"/>
              </w:rPr>
            </w:pPr>
            <w:r w:rsidRPr="000C4935">
              <w:rPr>
                <w:sz w:val="20"/>
              </w:rPr>
              <w:t xml:space="preserve">Varia entre 8 km (polos) até 15 km (equador) e contém 80% em massa dos gases </w:t>
            </w:r>
            <w:r w:rsidRPr="000C4935">
              <w:rPr>
                <w:sz w:val="20"/>
              </w:rPr>
              <w:t>atmosféricos.</w:t>
            </w:r>
            <w:r w:rsidRPr="000C4935">
              <w:rPr>
                <w:sz w:val="20"/>
              </w:rPr>
              <w:br/>
              <w:t xml:space="preserve">Onde se processa a respiração e a fotossíntese, onde ocorrem os fenómenos meteorológicos e </w:t>
            </w:r>
          </w:p>
          <w:p w:rsidR="00251BB2" w:rsidRPr="000C4935" w:rsidRDefault="00F56AB1" w:rsidP="004B0921">
            <w:pPr>
              <w:spacing w:line="276" w:lineRule="auto"/>
              <w:jc w:val="left"/>
              <w:cnfStyle w:val="000000000000" w:firstRow="0" w:lastRow="0" w:firstColumn="0" w:lastColumn="0" w:oddVBand="0" w:evenVBand="0" w:oddHBand="0" w:evenHBand="0" w:firstRowFirstColumn="0" w:firstRowLastColumn="0" w:lastRowFirstColumn="0" w:lastRowLastColumn="0"/>
              <w:rPr>
                <w:sz w:val="20"/>
              </w:rPr>
            </w:pPr>
            <w:r w:rsidRPr="000C4935">
              <w:rPr>
                <w:sz w:val="20"/>
              </w:rPr>
              <w:t>onde se concentra a poluição.</w:t>
            </w:r>
          </w:p>
          <w:p w:rsidR="00434352" w:rsidRDefault="00F56AB1" w:rsidP="004B0921">
            <w:pPr>
              <w:spacing w:line="276" w:lineRule="auto"/>
              <w:jc w:val="left"/>
              <w:cnfStyle w:val="000000000000" w:firstRow="0" w:lastRow="0" w:firstColumn="0" w:lastColumn="0" w:oddVBand="0" w:evenVBand="0" w:oddHBand="0" w:evenHBand="0" w:firstRowFirstColumn="0" w:firstRowLastColumn="0" w:lastRowFirstColumn="0" w:lastRowLastColumn="0"/>
              <w:rPr>
                <w:sz w:val="20"/>
              </w:rPr>
            </w:pPr>
          </w:p>
        </w:tc>
      </w:tr>
      <w:tr w:rsidR="006E6F42" w:rsidTr="006E6F42">
        <w:trPr>
          <w:cnfStyle w:val="000000100000" w:firstRow="0" w:lastRow="0" w:firstColumn="0" w:lastColumn="0" w:oddVBand="0" w:evenVBand="0" w:oddHBand="1" w:evenHBand="0" w:firstRowFirstColumn="0" w:firstRowLastColumn="0" w:lastRowFirstColumn="0" w:lastRowLastColumn="0"/>
          <w:trHeight w:val="661"/>
        </w:trPr>
        <w:tc>
          <w:tcPr>
            <w:cnfStyle w:val="001000000000" w:firstRow="0" w:lastRow="0" w:firstColumn="1" w:lastColumn="0" w:oddVBand="0" w:evenVBand="0" w:oddHBand="0" w:evenHBand="0" w:firstRowFirstColumn="0" w:firstRowLastColumn="0" w:lastRowFirstColumn="0" w:lastRowLastColumn="0"/>
            <w:tcW w:w="3403" w:type="dxa"/>
          </w:tcPr>
          <w:p w:rsidR="00370DFE" w:rsidRDefault="00F56AB1" w:rsidP="004B0921">
            <w:pPr>
              <w:spacing w:line="276" w:lineRule="auto"/>
              <w:rPr>
                <w:sz w:val="20"/>
              </w:rPr>
            </w:pPr>
            <w:r w:rsidRPr="000C4935">
              <w:rPr>
                <w:sz w:val="20"/>
              </w:rPr>
              <w:t xml:space="preserve">Estratosfera </w:t>
            </w:r>
          </w:p>
          <w:p w:rsidR="00251BB2" w:rsidRPr="000C4935" w:rsidRDefault="00F56AB1" w:rsidP="004B0921">
            <w:pPr>
              <w:spacing w:line="276" w:lineRule="auto"/>
              <w:rPr>
                <w:sz w:val="20"/>
              </w:rPr>
            </w:pPr>
            <w:r w:rsidRPr="000C4935">
              <w:rPr>
                <w:sz w:val="20"/>
              </w:rPr>
              <w:t>(de 15 km a 50 km)</w:t>
            </w:r>
          </w:p>
          <w:p w:rsidR="00434352" w:rsidRDefault="00F56AB1" w:rsidP="004B0921">
            <w:pPr>
              <w:spacing w:line="276" w:lineRule="auto"/>
              <w:rPr>
                <w:sz w:val="20"/>
              </w:rPr>
            </w:pPr>
          </w:p>
        </w:tc>
        <w:tc>
          <w:tcPr>
            <w:tcW w:w="7938" w:type="dxa"/>
          </w:tcPr>
          <w:p w:rsidR="00251BB2" w:rsidRPr="000C4935" w:rsidRDefault="00F56AB1" w:rsidP="004B0921">
            <w:pPr>
              <w:spacing w:line="276" w:lineRule="auto"/>
              <w:jc w:val="left"/>
              <w:cnfStyle w:val="000000100000" w:firstRow="0" w:lastRow="0" w:firstColumn="0" w:lastColumn="0" w:oddVBand="0" w:evenVBand="0" w:oddHBand="1" w:evenHBand="0" w:firstRowFirstColumn="0" w:firstRowLastColumn="0" w:lastRowFirstColumn="0" w:lastRowLastColumn="0"/>
              <w:rPr>
                <w:sz w:val="20"/>
              </w:rPr>
            </w:pPr>
            <w:r w:rsidRPr="000C4935">
              <w:rPr>
                <w:sz w:val="20"/>
              </w:rPr>
              <w:t>Contém a camada de ozono.</w:t>
            </w:r>
            <w:r w:rsidRPr="000C4935">
              <w:rPr>
                <w:sz w:val="20"/>
              </w:rPr>
              <w:br/>
              <w:t>Filtro das radiações UV-B (de energia média)</w:t>
            </w:r>
          </w:p>
          <w:p w:rsidR="00434352" w:rsidRDefault="00F56AB1" w:rsidP="004B0921">
            <w:pPr>
              <w:spacing w:line="276" w:lineRule="auto"/>
              <w:jc w:val="left"/>
              <w:cnfStyle w:val="000000100000" w:firstRow="0" w:lastRow="0" w:firstColumn="0" w:lastColumn="0" w:oddVBand="0" w:evenVBand="0" w:oddHBand="1" w:evenHBand="0" w:firstRowFirstColumn="0" w:firstRowLastColumn="0" w:lastRowFirstColumn="0" w:lastRowLastColumn="0"/>
              <w:rPr>
                <w:sz w:val="20"/>
              </w:rPr>
            </w:pPr>
          </w:p>
        </w:tc>
      </w:tr>
      <w:tr w:rsidR="006E6F42" w:rsidTr="006E6F42">
        <w:trPr>
          <w:trHeight w:val="644"/>
        </w:trPr>
        <w:tc>
          <w:tcPr>
            <w:cnfStyle w:val="001000000000" w:firstRow="0" w:lastRow="0" w:firstColumn="1" w:lastColumn="0" w:oddVBand="0" w:evenVBand="0" w:oddHBand="0" w:evenHBand="0" w:firstRowFirstColumn="0" w:firstRowLastColumn="0" w:lastRowFirstColumn="0" w:lastRowLastColumn="0"/>
            <w:tcW w:w="3403" w:type="dxa"/>
          </w:tcPr>
          <w:p w:rsidR="00370DFE" w:rsidRDefault="00F56AB1" w:rsidP="004B0921">
            <w:pPr>
              <w:spacing w:line="276" w:lineRule="auto"/>
              <w:rPr>
                <w:sz w:val="20"/>
              </w:rPr>
            </w:pPr>
            <w:r w:rsidRPr="000C4935">
              <w:rPr>
                <w:sz w:val="20"/>
              </w:rPr>
              <w:t>Mesosfera</w:t>
            </w:r>
          </w:p>
          <w:p w:rsidR="00251BB2" w:rsidRPr="000C4935" w:rsidRDefault="00F56AB1" w:rsidP="004B0921">
            <w:pPr>
              <w:spacing w:line="276" w:lineRule="auto"/>
              <w:rPr>
                <w:sz w:val="20"/>
              </w:rPr>
            </w:pPr>
            <w:r w:rsidRPr="000C4935">
              <w:rPr>
                <w:sz w:val="20"/>
              </w:rPr>
              <w:t xml:space="preserve"> (de 50 km a 80 km)</w:t>
            </w:r>
          </w:p>
          <w:p w:rsidR="00434352" w:rsidRDefault="00F56AB1" w:rsidP="004B0921">
            <w:pPr>
              <w:spacing w:line="276" w:lineRule="auto"/>
              <w:rPr>
                <w:sz w:val="20"/>
              </w:rPr>
            </w:pPr>
          </w:p>
        </w:tc>
        <w:tc>
          <w:tcPr>
            <w:tcW w:w="7938" w:type="dxa"/>
          </w:tcPr>
          <w:p w:rsidR="000C4935" w:rsidRPr="000C4935" w:rsidRDefault="00F56AB1" w:rsidP="004B0921">
            <w:pPr>
              <w:spacing w:line="276" w:lineRule="auto"/>
              <w:jc w:val="left"/>
              <w:cnfStyle w:val="000000000000" w:firstRow="0" w:lastRow="0" w:firstColumn="0" w:lastColumn="0" w:oddVBand="0" w:evenVBand="0" w:oddHBand="0" w:evenHBand="0" w:firstRowFirstColumn="0" w:firstRowLastColumn="0" w:lastRowFirstColumn="0" w:lastRowLastColumn="0"/>
              <w:rPr>
                <w:sz w:val="20"/>
              </w:rPr>
            </w:pPr>
            <w:r w:rsidRPr="000C4935">
              <w:rPr>
                <w:sz w:val="20"/>
              </w:rPr>
              <w:t xml:space="preserve">Atividade química reduzida. </w:t>
            </w:r>
          </w:p>
          <w:p w:rsidR="000C4935" w:rsidRPr="000C4935" w:rsidRDefault="00F56AB1" w:rsidP="004B0921">
            <w:pPr>
              <w:spacing w:line="276" w:lineRule="auto"/>
              <w:jc w:val="left"/>
              <w:cnfStyle w:val="000000000000" w:firstRow="0" w:lastRow="0" w:firstColumn="0" w:lastColumn="0" w:oddVBand="0" w:evenVBand="0" w:oddHBand="0" w:evenHBand="0" w:firstRowFirstColumn="0" w:firstRowLastColumn="0" w:lastRowFirstColumn="0" w:lastRowLastColumn="0"/>
              <w:rPr>
                <w:sz w:val="20"/>
              </w:rPr>
            </w:pPr>
            <w:r w:rsidRPr="000C4935">
              <w:rPr>
                <w:sz w:val="20"/>
              </w:rPr>
              <w:t>Onde se volatilizam os meteoritos e fragmentos de satélites.</w:t>
            </w:r>
          </w:p>
          <w:p w:rsidR="00434352" w:rsidRDefault="00F56AB1" w:rsidP="004B0921">
            <w:pPr>
              <w:spacing w:line="276" w:lineRule="auto"/>
              <w:jc w:val="left"/>
              <w:cnfStyle w:val="000000000000" w:firstRow="0" w:lastRow="0" w:firstColumn="0" w:lastColumn="0" w:oddVBand="0" w:evenVBand="0" w:oddHBand="0" w:evenHBand="0" w:firstRowFirstColumn="0" w:firstRowLastColumn="0" w:lastRowFirstColumn="0" w:lastRowLastColumn="0"/>
              <w:rPr>
                <w:sz w:val="20"/>
              </w:rPr>
            </w:pPr>
          </w:p>
        </w:tc>
      </w:tr>
      <w:tr w:rsidR="006E6F42" w:rsidTr="006E6F42">
        <w:trPr>
          <w:cnfStyle w:val="000000100000" w:firstRow="0" w:lastRow="0" w:firstColumn="0" w:lastColumn="0" w:oddVBand="0" w:evenVBand="0" w:oddHBand="1" w:evenHBand="0" w:firstRowFirstColumn="0" w:firstRowLastColumn="0" w:lastRowFirstColumn="0" w:lastRowLastColumn="0"/>
          <w:trHeight w:val="597"/>
        </w:trPr>
        <w:tc>
          <w:tcPr>
            <w:cnfStyle w:val="001000000000" w:firstRow="0" w:lastRow="0" w:firstColumn="1" w:lastColumn="0" w:oddVBand="0" w:evenVBand="0" w:oddHBand="0" w:evenHBand="0" w:firstRowFirstColumn="0" w:firstRowLastColumn="0" w:lastRowFirstColumn="0" w:lastRowLastColumn="0"/>
            <w:tcW w:w="3403" w:type="dxa"/>
          </w:tcPr>
          <w:p w:rsidR="00370DFE" w:rsidRDefault="00F56AB1" w:rsidP="004B0921">
            <w:pPr>
              <w:spacing w:line="276" w:lineRule="auto"/>
              <w:rPr>
                <w:sz w:val="20"/>
              </w:rPr>
            </w:pPr>
            <w:r w:rsidRPr="000C4935">
              <w:rPr>
                <w:sz w:val="20"/>
              </w:rPr>
              <w:t xml:space="preserve">Termosfera </w:t>
            </w:r>
          </w:p>
          <w:p w:rsidR="00251BB2" w:rsidRPr="000C4935" w:rsidRDefault="00F56AB1" w:rsidP="004B0921">
            <w:pPr>
              <w:spacing w:line="276" w:lineRule="auto"/>
              <w:rPr>
                <w:sz w:val="20"/>
              </w:rPr>
            </w:pPr>
            <w:r w:rsidRPr="000C4935">
              <w:rPr>
                <w:sz w:val="20"/>
              </w:rPr>
              <w:t>(de 80 km a 800 km)</w:t>
            </w:r>
          </w:p>
          <w:p w:rsidR="00434352" w:rsidRDefault="00F56AB1" w:rsidP="004B0921">
            <w:pPr>
              <w:spacing w:line="276" w:lineRule="auto"/>
              <w:rPr>
                <w:sz w:val="20"/>
              </w:rPr>
            </w:pPr>
          </w:p>
        </w:tc>
        <w:tc>
          <w:tcPr>
            <w:tcW w:w="7938" w:type="dxa"/>
          </w:tcPr>
          <w:p w:rsidR="000C4935" w:rsidRPr="000C4935" w:rsidRDefault="00F56AB1" w:rsidP="004B0921">
            <w:pPr>
              <w:spacing w:line="276" w:lineRule="auto"/>
              <w:jc w:val="left"/>
              <w:cnfStyle w:val="000000100000" w:firstRow="0" w:lastRow="0" w:firstColumn="0" w:lastColumn="0" w:oddVBand="0" w:evenVBand="0" w:oddHBand="1" w:evenHBand="0" w:firstRowFirstColumn="0" w:firstRowLastColumn="0" w:lastRowFirstColumn="0" w:lastRowLastColumn="0"/>
              <w:rPr>
                <w:sz w:val="20"/>
              </w:rPr>
            </w:pPr>
            <w:r w:rsidRPr="000C4935">
              <w:rPr>
                <w:sz w:val="20"/>
              </w:rPr>
              <w:t>Filtro das radiações UV – C (mais energéticas). Ocorre ionização e dissociação das moléculas da atmosfera.</w:t>
            </w:r>
          </w:p>
          <w:p w:rsidR="00434352" w:rsidRDefault="00F56AB1" w:rsidP="004B0921">
            <w:pPr>
              <w:spacing w:line="276" w:lineRule="auto"/>
              <w:jc w:val="left"/>
              <w:cnfStyle w:val="000000100000" w:firstRow="0" w:lastRow="0" w:firstColumn="0" w:lastColumn="0" w:oddVBand="0" w:evenVBand="0" w:oddHBand="1" w:evenHBand="0" w:firstRowFirstColumn="0" w:firstRowLastColumn="0" w:lastRowFirstColumn="0" w:lastRowLastColumn="0"/>
              <w:rPr>
                <w:sz w:val="20"/>
              </w:rPr>
            </w:pPr>
          </w:p>
        </w:tc>
      </w:tr>
      <w:tr w:rsidR="006E6F42" w:rsidTr="006E6F42">
        <w:trPr>
          <w:trHeight w:val="721"/>
        </w:trPr>
        <w:tc>
          <w:tcPr>
            <w:cnfStyle w:val="001000000000" w:firstRow="0" w:lastRow="0" w:firstColumn="1" w:lastColumn="0" w:oddVBand="0" w:evenVBand="0" w:oddHBand="0" w:evenHBand="0" w:firstRowFirstColumn="0" w:firstRowLastColumn="0" w:lastRowFirstColumn="0" w:lastRowLastColumn="0"/>
            <w:tcW w:w="3403" w:type="dxa"/>
          </w:tcPr>
          <w:p w:rsidR="00370DFE" w:rsidRDefault="00F56AB1" w:rsidP="004B0921">
            <w:pPr>
              <w:spacing w:line="276" w:lineRule="auto"/>
              <w:rPr>
                <w:sz w:val="20"/>
              </w:rPr>
            </w:pPr>
            <w:r w:rsidRPr="000C4935">
              <w:rPr>
                <w:sz w:val="20"/>
              </w:rPr>
              <w:t xml:space="preserve">Exosfera </w:t>
            </w:r>
          </w:p>
          <w:p w:rsidR="00251BB2" w:rsidRPr="000C4935" w:rsidRDefault="00F56AB1" w:rsidP="004B0921">
            <w:pPr>
              <w:spacing w:line="276" w:lineRule="auto"/>
              <w:rPr>
                <w:sz w:val="20"/>
              </w:rPr>
            </w:pPr>
            <w:r w:rsidRPr="000C4935">
              <w:rPr>
                <w:sz w:val="20"/>
              </w:rPr>
              <w:t>(mais de 800 km acima do nível do mar)</w:t>
            </w:r>
          </w:p>
          <w:p w:rsidR="00434352" w:rsidRDefault="00F56AB1" w:rsidP="004B0921">
            <w:pPr>
              <w:spacing w:line="276" w:lineRule="auto"/>
              <w:rPr>
                <w:sz w:val="20"/>
              </w:rPr>
            </w:pPr>
          </w:p>
        </w:tc>
        <w:tc>
          <w:tcPr>
            <w:tcW w:w="7938" w:type="dxa"/>
          </w:tcPr>
          <w:p w:rsidR="00251BB2" w:rsidRPr="000C4935" w:rsidRDefault="00F56AB1" w:rsidP="004B0921">
            <w:pPr>
              <w:spacing w:line="276" w:lineRule="auto"/>
              <w:jc w:val="left"/>
              <w:cnfStyle w:val="000000000000" w:firstRow="0" w:lastRow="0" w:firstColumn="0" w:lastColumn="0" w:oddVBand="0" w:evenVBand="0" w:oddHBand="0" w:evenHBand="0" w:firstRowFirstColumn="0" w:firstRowLastColumn="0" w:lastRowFirstColumn="0" w:lastRowLastColumn="0"/>
              <w:rPr>
                <w:sz w:val="20"/>
              </w:rPr>
            </w:pPr>
            <w:r w:rsidRPr="000C4935">
              <w:rPr>
                <w:sz w:val="20"/>
              </w:rPr>
              <w:t>Parte exterior da atmosfera e que se dilui no espaço onde, praticamente, não existe matéria.</w:t>
            </w:r>
          </w:p>
          <w:p w:rsidR="000C4935" w:rsidRPr="000C4935" w:rsidRDefault="00F56AB1" w:rsidP="004B0921">
            <w:pPr>
              <w:spacing w:line="276" w:lineRule="auto"/>
              <w:jc w:val="left"/>
              <w:cnfStyle w:val="000000000000" w:firstRow="0" w:lastRow="0" w:firstColumn="0" w:lastColumn="0" w:oddVBand="0" w:evenVBand="0" w:oddHBand="0" w:evenHBand="0" w:firstRowFirstColumn="0" w:firstRowLastColumn="0" w:lastRowFirstColumn="0" w:lastRowLastColumn="0"/>
              <w:rPr>
                <w:sz w:val="20"/>
              </w:rPr>
            </w:pPr>
            <w:r w:rsidRPr="000C4935">
              <w:rPr>
                <w:sz w:val="20"/>
              </w:rPr>
              <w:t>Atingida pelos raios cósmicos (partículas que se deslocam quase à velocidade da luz).</w:t>
            </w:r>
          </w:p>
          <w:p w:rsidR="00434352" w:rsidRDefault="00F56AB1" w:rsidP="004B0921">
            <w:pPr>
              <w:spacing w:line="276" w:lineRule="auto"/>
              <w:jc w:val="left"/>
              <w:cnfStyle w:val="000000000000" w:firstRow="0" w:lastRow="0" w:firstColumn="0" w:lastColumn="0" w:oddVBand="0" w:evenVBand="0" w:oddHBand="0" w:evenHBand="0" w:firstRowFirstColumn="0" w:firstRowLastColumn="0" w:lastRowFirstColumn="0" w:lastRowLastColumn="0"/>
              <w:rPr>
                <w:sz w:val="20"/>
              </w:rPr>
            </w:pPr>
          </w:p>
        </w:tc>
      </w:tr>
    </w:tbl>
    <w:p w:rsidR="00370DFE" w:rsidRDefault="00F56AB1" w:rsidP="004B0921">
      <w:pPr>
        <w:spacing w:line="276" w:lineRule="auto"/>
        <w:rPr>
          <w:b/>
          <w:bCs/>
          <w:sz w:val="20"/>
        </w:rPr>
      </w:pPr>
    </w:p>
    <w:p w:rsidR="00434352" w:rsidRDefault="00F56AB1" w:rsidP="004B0921">
      <w:pPr>
        <w:spacing w:line="276" w:lineRule="auto"/>
        <w:rPr>
          <w:sz w:val="20"/>
        </w:rPr>
      </w:pPr>
      <w:r w:rsidRPr="00370DFE">
        <w:rPr>
          <w:b/>
          <w:bCs/>
          <w:sz w:val="20"/>
        </w:rPr>
        <w:t>Ionosfera</w:t>
      </w:r>
      <w:r w:rsidRPr="00370DFE">
        <w:rPr>
          <w:sz w:val="20"/>
        </w:rPr>
        <w:t xml:space="preserve"> – zona entre os 80 e os 1 000 km. Inclui a mesosfera superior, a termosfera e a exosfera. Possui muitas partículas carregadas eletricamente, como iões e eletrões livres, produzidas pela ação da radiação solar nos gases atmosféricos, que arranca eletrões à</w:t>
      </w:r>
      <w:r w:rsidRPr="00370DFE">
        <w:rPr>
          <w:sz w:val="20"/>
        </w:rPr>
        <w:t>s moléculas desses gases.</w:t>
      </w:r>
    </w:p>
    <w:p w:rsidR="00370DFE" w:rsidRPr="00370DFE" w:rsidRDefault="00F56AB1" w:rsidP="004B0921">
      <w:pPr>
        <w:spacing w:line="276" w:lineRule="auto"/>
        <w:rPr>
          <w:color w:val="00B0F0"/>
          <w:sz w:val="20"/>
        </w:rPr>
      </w:pPr>
      <w:r w:rsidRPr="00370DFE">
        <w:rPr>
          <w:b/>
          <w:bCs/>
          <w:color w:val="00B0F0"/>
          <w:sz w:val="20"/>
        </w:rPr>
        <w:t>Evolução da atmosfera terrestre</w:t>
      </w:r>
    </w:p>
    <w:p w:rsidR="00370DFE" w:rsidRPr="006E3010" w:rsidRDefault="00F56AB1" w:rsidP="004B0921">
      <w:pPr>
        <w:spacing w:line="276" w:lineRule="auto"/>
        <w:rPr>
          <w:b/>
          <w:sz w:val="20"/>
        </w:rPr>
      </w:pPr>
      <w:r w:rsidRPr="006E3010">
        <w:rPr>
          <w:b/>
          <w:sz w:val="20"/>
        </w:rPr>
        <w:t xml:space="preserve">Atmosfera Primitiva </w:t>
      </w:r>
    </w:p>
    <w:p w:rsidR="00434352" w:rsidRDefault="00F56AB1" w:rsidP="004B0921">
      <w:pPr>
        <w:spacing w:line="276" w:lineRule="auto"/>
        <w:rPr>
          <w:sz w:val="20"/>
        </w:rPr>
      </w:pPr>
      <w:r>
        <w:rPr>
          <w:noProof/>
          <w:sz w:val="20"/>
          <w:lang w:eastAsia="pt-PT"/>
        </w:rPr>
        <w:drawing>
          <wp:inline distT="0" distB="0" distL="0" distR="0">
            <wp:extent cx="5000625" cy="2247900"/>
            <wp:effectExtent l="19050" t="0" r="9525" b="0"/>
            <wp:docPr id="10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grayscl/>
                    </a:blip>
                    <a:srcRect l="17108" t="21806" r="13226" b="22571"/>
                    <a:stretch>
                      <a:fillRect/>
                    </a:stretch>
                  </pic:blipFill>
                  <pic:spPr bwMode="auto">
                    <a:xfrm>
                      <a:off x="0" y="0"/>
                      <a:ext cx="5000625" cy="2247900"/>
                    </a:xfrm>
                    <a:prstGeom prst="rect">
                      <a:avLst/>
                    </a:prstGeom>
                    <a:noFill/>
                    <a:ln w="9525">
                      <a:noFill/>
                      <a:miter lim="800000"/>
                    </a:ln>
                  </pic:spPr>
                </pic:pic>
              </a:graphicData>
            </a:graphic>
          </wp:inline>
        </w:drawing>
      </w:r>
    </w:p>
    <w:p w:rsidR="006E3010" w:rsidRDefault="00F56AB1" w:rsidP="004B0921">
      <w:pPr>
        <w:spacing w:line="276" w:lineRule="auto"/>
        <w:rPr>
          <w:sz w:val="20"/>
          <w:szCs w:val="20"/>
        </w:rPr>
      </w:pPr>
      <w:r>
        <w:rPr>
          <w:noProof/>
          <w:sz w:val="20"/>
          <w:lang w:eastAsia="pt-PT"/>
        </w:rPr>
        <w:lastRenderedPageBreak/>
        <w:drawing>
          <wp:inline distT="0" distB="0" distL="0" distR="0">
            <wp:extent cx="5400040" cy="1889804"/>
            <wp:effectExtent l="19050" t="0" r="0" b="0"/>
            <wp:docPr id="10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grayscl/>
                    </a:blip>
                    <a:stretch>
                      <a:fillRect/>
                    </a:stretch>
                  </pic:blipFill>
                  <pic:spPr bwMode="auto">
                    <a:xfrm>
                      <a:off x="0" y="0"/>
                      <a:ext cx="5400040" cy="1889804"/>
                    </a:xfrm>
                    <a:prstGeom prst="rect">
                      <a:avLst/>
                    </a:prstGeom>
                    <a:noFill/>
                    <a:ln w="9525">
                      <a:noFill/>
                      <a:miter lim="800000"/>
                    </a:ln>
                  </pic:spPr>
                </pic:pic>
              </a:graphicData>
            </a:graphic>
          </wp:inline>
        </w:drawing>
      </w:r>
    </w:p>
    <w:p w:rsidR="006E3010" w:rsidRPr="006E3010" w:rsidRDefault="00F56AB1" w:rsidP="004B0921">
      <w:pPr>
        <w:spacing w:line="276" w:lineRule="auto"/>
        <w:rPr>
          <w:sz w:val="20"/>
        </w:rPr>
      </w:pPr>
      <w:r w:rsidRPr="006E3010">
        <w:rPr>
          <w:sz w:val="20"/>
          <w:szCs w:val="20"/>
        </w:rPr>
        <w:t xml:space="preserve">Há cerca de 2100 milhões de anos: </w:t>
      </w:r>
    </w:p>
    <w:p w:rsidR="006E3010" w:rsidRPr="006E3010" w:rsidRDefault="00F56AB1" w:rsidP="004B0921">
      <w:pPr>
        <w:pStyle w:val="Default"/>
        <w:numPr>
          <w:ilvl w:val="0"/>
          <w:numId w:val="24"/>
        </w:numPr>
        <w:spacing w:after="26" w:line="276" w:lineRule="auto"/>
        <w:rPr>
          <w:rFonts w:asciiTheme="minorHAnsi" w:hAnsiTheme="minorHAnsi"/>
          <w:sz w:val="20"/>
          <w:szCs w:val="20"/>
        </w:rPr>
      </w:pPr>
      <w:r w:rsidRPr="006E3010">
        <w:rPr>
          <w:rFonts w:asciiTheme="minorHAnsi" w:hAnsiTheme="minorHAnsi"/>
          <w:sz w:val="20"/>
          <w:szCs w:val="20"/>
        </w:rPr>
        <w:t xml:space="preserve">Só havia vestígios de CO2 e de vapor de água; </w:t>
      </w:r>
    </w:p>
    <w:p w:rsidR="006E3010" w:rsidRPr="006E3010" w:rsidRDefault="00F56AB1" w:rsidP="004B0921">
      <w:pPr>
        <w:pStyle w:val="Default"/>
        <w:numPr>
          <w:ilvl w:val="0"/>
          <w:numId w:val="24"/>
        </w:numPr>
        <w:spacing w:after="26" w:line="276" w:lineRule="auto"/>
        <w:rPr>
          <w:rFonts w:asciiTheme="minorHAnsi" w:hAnsiTheme="minorHAnsi"/>
          <w:sz w:val="20"/>
          <w:szCs w:val="20"/>
        </w:rPr>
      </w:pPr>
      <w:r w:rsidRPr="006E3010">
        <w:rPr>
          <w:rFonts w:asciiTheme="minorHAnsi" w:hAnsiTheme="minorHAnsi"/>
          <w:sz w:val="20"/>
          <w:szCs w:val="20"/>
        </w:rPr>
        <w:t xml:space="preserve">O O2 começou a libertar-se para a atmosfera; </w:t>
      </w:r>
    </w:p>
    <w:p w:rsidR="006E3010" w:rsidRPr="006E3010" w:rsidRDefault="00F56AB1" w:rsidP="004B0921">
      <w:pPr>
        <w:pStyle w:val="Default"/>
        <w:numPr>
          <w:ilvl w:val="0"/>
          <w:numId w:val="24"/>
        </w:numPr>
        <w:spacing w:line="276" w:lineRule="auto"/>
        <w:rPr>
          <w:rFonts w:asciiTheme="minorHAnsi" w:hAnsiTheme="minorHAnsi"/>
          <w:sz w:val="20"/>
          <w:szCs w:val="20"/>
        </w:rPr>
      </w:pPr>
      <w:r w:rsidRPr="006E3010">
        <w:rPr>
          <w:rFonts w:asciiTheme="minorHAnsi" w:hAnsiTheme="minorHAnsi"/>
          <w:sz w:val="20"/>
          <w:szCs w:val="20"/>
        </w:rPr>
        <w:t xml:space="preserve">O N2 continuou a ser o componente principal. </w:t>
      </w:r>
    </w:p>
    <w:p w:rsidR="006E3010" w:rsidRDefault="00F56AB1" w:rsidP="004B0921">
      <w:pPr>
        <w:tabs>
          <w:tab w:val="left" w:pos="5550"/>
        </w:tabs>
        <w:spacing w:line="276" w:lineRule="auto"/>
        <w:rPr>
          <w:b/>
          <w:sz w:val="20"/>
        </w:rPr>
      </w:pPr>
    </w:p>
    <w:p w:rsidR="006E3010" w:rsidRDefault="00F56AB1" w:rsidP="004B0921">
      <w:pPr>
        <w:tabs>
          <w:tab w:val="left" w:pos="5550"/>
        </w:tabs>
        <w:spacing w:line="276" w:lineRule="auto"/>
        <w:rPr>
          <w:b/>
          <w:sz w:val="20"/>
        </w:rPr>
      </w:pPr>
      <w:r>
        <w:rPr>
          <w:b/>
          <w:noProof/>
          <w:sz w:val="20"/>
          <w:lang w:eastAsia="pt-PT"/>
        </w:rPr>
        <w:drawing>
          <wp:anchor distT="0" distB="0" distL="114300" distR="114300" simplePos="0" relativeHeight="251673600" behindDoc="1" locked="0" layoutInCell="1" allowOverlap="1">
            <wp:simplePos x="0" y="0"/>
            <wp:positionH relativeFrom="column">
              <wp:posOffset>-461010</wp:posOffset>
            </wp:positionH>
            <wp:positionV relativeFrom="paragraph">
              <wp:posOffset>191135</wp:posOffset>
            </wp:positionV>
            <wp:extent cx="5400675" cy="2733675"/>
            <wp:effectExtent l="19050" t="0" r="9525" b="0"/>
            <wp:wrapTight wrapText="bothSides">
              <wp:wrapPolygon edited="0">
                <wp:start x="-76" y="0"/>
                <wp:lineTo x="-76" y="21525"/>
                <wp:lineTo x="21638" y="21525"/>
                <wp:lineTo x="21638" y="0"/>
                <wp:lineTo x="-76" y="0"/>
              </wp:wrapPolygon>
            </wp:wrapTight>
            <wp:docPr id="104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grayscl/>
                    </a:blip>
                    <a:stretch>
                      <a:fillRect/>
                    </a:stretch>
                  </pic:blipFill>
                  <pic:spPr bwMode="auto">
                    <a:xfrm>
                      <a:off x="0" y="0"/>
                      <a:ext cx="5400675" cy="2733675"/>
                    </a:xfrm>
                    <a:prstGeom prst="rect">
                      <a:avLst/>
                    </a:prstGeom>
                    <a:noFill/>
                    <a:ln w="9525">
                      <a:noFill/>
                      <a:miter lim="800000"/>
                    </a:ln>
                  </pic:spPr>
                </pic:pic>
              </a:graphicData>
            </a:graphic>
          </wp:anchor>
        </w:drawing>
      </w:r>
      <w:r w:rsidRPr="006E3010">
        <w:rPr>
          <w:b/>
          <w:sz w:val="20"/>
        </w:rPr>
        <w:t xml:space="preserve">Atmosfera Atual </w:t>
      </w:r>
    </w:p>
    <w:p w:rsidR="006E3010" w:rsidRDefault="00F56AB1" w:rsidP="004B0921">
      <w:pPr>
        <w:tabs>
          <w:tab w:val="left" w:pos="5550"/>
        </w:tabs>
        <w:spacing w:line="276" w:lineRule="auto"/>
        <w:rPr>
          <w:b/>
          <w:sz w:val="20"/>
        </w:rPr>
      </w:pPr>
    </w:p>
    <w:p w:rsidR="006E3010" w:rsidRDefault="00F56AB1" w:rsidP="004B0921">
      <w:pPr>
        <w:tabs>
          <w:tab w:val="left" w:pos="5550"/>
        </w:tabs>
        <w:spacing w:line="276" w:lineRule="auto"/>
        <w:rPr>
          <w:b/>
          <w:sz w:val="20"/>
        </w:rPr>
      </w:pPr>
    </w:p>
    <w:p w:rsidR="006E3010" w:rsidRDefault="00F56AB1" w:rsidP="004B0921">
      <w:pPr>
        <w:tabs>
          <w:tab w:val="left" w:pos="5550"/>
        </w:tabs>
        <w:spacing w:line="276" w:lineRule="auto"/>
        <w:rPr>
          <w:sz w:val="20"/>
        </w:rPr>
      </w:pPr>
    </w:p>
    <w:p w:rsidR="00A90355" w:rsidRDefault="00F56AB1" w:rsidP="004B0921">
      <w:pPr>
        <w:tabs>
          <w:tab w:val="left" w:pos="5550"/>
        </w:tabs>
        <w:spacing w:line="276" w:lineRule="auto"/>
        <w:rPr>
          <w:sz w:val="20"/>
        </w:rPr>
      </w:pPr>
    </w:p>
    <w:p w:rsidR="00A90355" w:rsidRDefault="00F56AB1" w:rsidP="004B0921">
      <w:pPr>
        <w:tabs>
          <w:tab w:val="left" w:pos="5550"/>
        </w:tabs>
        <w:spacing w:line="276" w:lineRule="auto"/>
        <w:rPr>
          <w:sz w:val="20"/>
        </w:rPr>
      </w:pPr>
    </w:p>
    <w:p w:rsidR="00A90355" w:rsidRDefault="00F56AB1" w:rsidP="004B0921">
      <w:pPr>
        <w:tabs>
          <w:tab w:val="left" w:pos="5550"/>
        </w:tabs>
        <w:spacing w:line="276" w:lineRule="auto"/>
        <w:rPr>
          <w:sz w:val="20"/>
        </w:rPr>
      </w:pPr>
    </w:p>
    <w:p w:rsidR="00A90355" w:rsidRDefault="00F56AB1" w:rsidP="004B0921">
      <w:pPr>
        <w:tabs>
          <w:tab w:val="left" w:pos="5550"/>
        </w:tabs>
        <w:spacing w:line="276" w:lineRule="auto"/>
        <w:rPr>
          <w:sz w:val="20"/>
        </w:rPr>
      </w:pPr>
    </w:p>
    <w:p w:rsidR="00A90355" w:rsidRDefault="00F56AB1" w:rsidP="004B0921">
      <w:pPr>
        <w:pStyle w:val="Default"/>
        <w:spacing w:line="276" w:lineRule="auto"/>
      </w:pPr>
    </w:p>
    <w:p w:rsidR="00A90355" w:rsidRPr="00A90355" w:rsidRDefault="00F56AB1" w:rsidP="004B0921">
      <w:pPr>
        <w:pStyle w:val="Default"/>
        <w:spacing w:line="276" w:lineRule="auto"/>
        <w:jc w:val="both"/>
        <w:rPr>
          <w:rFonts w:asciiTheme="minorHAnsi" w:hAnsiTheme="minorHAnsi"/>
          <w:sz w:val="20"/>
          <w:szCs w:val="20"/>
        </w:rPr>
      </w:pPr>
      <w:r w:rsidRPr="00A90355">
        <w:rPr>
          <w:rFonts w:asciiTheme="minorHAnsi" w:hAnsiTheme="minorHAnsi"/>
          <w:sz w:val="20"/>
          <w:szCs w:val="20"/>
        </w:rPr>
        <w:t xml:space="preserve"> Importância de alguns gases: </w:t>
      </w:r>
    </w:p>
    <w:p w:rsidR="00A90355" w:rsidRPr="00A90355" w:rsidRDefault="00F56AB1" w:rsidP="004B0921">
      <w:pPr>
        <w:pStyle w:val="Default"/>
        <w:numPr>
          <w:ilvl w:val="0"/>
          <w:numId w:val="25"/>
        </w:numPr>
        <w:spacing w:after="26" w:line="276" w:lineRule="auto"/>
        <w:jc w:val="both"/>
        <w:rPr>
          <w:rFonts w:asciiTheme="minorHAnsi" w:hAnsiTheme="minorHAnsi"/>
          <w:sz w:val="20"/>
          <w:szCs w:val="20"/>
        </w:rPr>
      </w:pPr>
      <w:r w:rsidRPr="00A90355">
        <w:rPr>
          <w:rFonts w:asciiTheme="minorHAnsi" w:hAnsiTheme="minorHAnsi"/>
          <w:sz w:val="20"/>
          <w:szCs w:val="20"/>
        </w:rPr>
        <w:t xml:space="preserve">O2 – Os animais e as plantas precisam dele para viver e sem ele não havia a camada de ozono (O3); </w:t>
      </w:r>
    </w:p>
    <w:p w:rsidR="00A90355" w:rsidRPr="00A90355" w:rsidRDefault="00F56AB1" w:rsidP="004B0921">
      <w:pPr>
        <w:pStyle w:val="Default"/>
        <w:numPr>
          <w:ilvl w:val="0"/>
          <w:numId w:val="25"/>
        </w:numPr>
        <w:spacing w:after="26" w:line="276" w:lineRule="auto"/>
        <w:jc w:val="both"/>
        <w:rPr>
          <w:rFonts w:asciiTheme="minorHAnsi" w:hAnsiTheme="minorHAnsi"/>
          <w:sz w:val="20"/>
          <w:szCs w:val="20"/>
        </w:rPr>
      </w:pPr>
      <w:r w:rsidRPr="00A90355">
        <w:rPr>
          <w:rFonts w:asciiTheme="minorHAnsi" w:hAnsiTheme="minorHAnsi"/>
          <w:sz w:val="20"/>
          <w:szCs w:val="20"/>
        </w:rPr>
        <w:t xml:space="preserve">N2 – O azoto é um moderador da Acão química do O2. Além disso, é a fonte de inúmeros compostos azotados, que são usados pelos seres vivos para o seu crescimento; </w:t>
      </w:r>
    </w:p>
    <w:p w:rsidR="00A90355" w:rsidRPr="00A90355" w:rsidRDefault="00F56AB1" w:rsidP="004B0921">
      <w:pPr>
        <w:pStyle w:val="Default"/>
        <w:numPr>
          <w:ilvl w:val="0"/>
          <w:numId w:val="25"/>
        </w:numPr>
        <w:spacing w:line="276" w:lineRule="auto"/>
        <w:jc w:val="both"/>
        <w:rPr>
          <w:rFonts w:asciiTheme="minorHAnsi" w:hAnsiTheme="minorHAnsi"/>
          <w:sz w:val="20"/>
          <w:szCs w:val="20"/>
        </w:rPr>
      </w:pPr>
      <w:r w:rsidRPr="00A90355">
        <w:rPr>
          <w:rFonts w:asciiTheme="minorHAnsi" w:hAnsiTheme="minorHAnsi"/>
          <w:sz w:val="20"/>
          <w:szCs w:val="20"/>
        </w:rPr>
        <w:t>O vapor de água e CO2 – Participam nos processos biológicos (Ex: fotossíntese), regulam o cli</w:t>
      </w:r>
      <w:r w:rsidRPr="00A90355">
        <w:rPr>
          <w:rFonts w:asciiTheme="minorHAnsi" w:hAnsiTheme="minorHAnsi"/>
          <w:sz w:val="20"/>
          <w:szCs w:val="20"/>
        </w:rPr>
        <w:t xml:space="preserve">ma na Terra. </w:t>
      </w:r>
    </w:p>
    <w:p w:rsidR="00A90355" w:rsidRDefault="00F56AB1" w:rsidP="004B0921">
      <w:pPr>
        <w:pStyle w:val="Default"/>
        <w:spacing w:line="276" w:lineRule="auto"/>
        <w:jc w:val="both"/>
        <w:rPr>
          <w:rFonts w:asciiTheme="minorHAnsi" w:hAnsiTheme="minorHAnsi"/>
          <w:sz w:val="20"/>
          <w:szCs w:val="20"/>
        </w:rPr>
      </w:pPr>
      <w:r w:rsidRPr="00A90355">
        <w:rPr>
          <w:rFonts w:asciiTheme="minorHAnsi" w:hAnsiTheme="minorHAnsi"/>
          <w:sz w:val="20"/>
          <w:szCs w:val="20"/>
        </w:rPr>
        <w:t xml:space="preserve">A água é um meio de transporte natural da energia entre a atmosfera e a superfície da Terra, através das condensações e evaporações, </w:t>
      </w:r>
      <w:r w:rsidRPr="00A90355">
        <w:rPr>
          <w:rFonts w:asciiTheme="minorHAnsi" w:hAnsiTheme="minorHAnsi"/>
          <w:b/>
          <w:bCs/>
          <w:sz w:val="20"/>
          <w:szCs w:val="20"/>
        </w:rPr>
        <w:t>CICLO DA ÁGUA</w:t>
      </w:r>
      <w:r w:rsidRPr="00A90355">
        <w:rPr>
          <w:rFonts w:asciiTheme="minorHAnsi" w:hAnsiTheme="minorHAnsi"/>
          <w:sz w:val="20"/>
          <w:szCs w:val="20"/>
        </w:rPr>
        <w:t xml:space="preserve">. </w:t>
      </w:r>
    </w:p>
    <w:p w:rsidR="00A90355" w:rsidRPr="00A90355" w:rsidRDefault="00F56AB1" w:rsidP="004B0921">
      <w:pPr>
        <w:pStyle w:val="Default"/>
        <w:spacing w:line="276" w:lineRule="auto"/>
        <w:jc w:val="both"/>
        <w:rPr>
          <w:rFonts w:asciiTheme="minorHAnsi" w:hAnsiTheme="minorHAnsi"/>
          <w:sz w:val="20"/>
          <w:szCs w:val="20"/>
        </w:rPr>
      </w:pPr>
      <w:r w:rsidRPr="00A90355">
        <w:rPr>
          <w:rFonts w:asciiTheme="minorHAnsi" w:hAnsiTheme="minorHAnsi"/>
          <w:sz w:val="20"/>
          <w:szCs w:val="20"/>
        </w:rPr>
        <w:t xml:space="preserve">O dióxido de Carbono é o responsável pelo </w:t>
      </w:r>
      <w:r w:rsidRPr="00A90355">
        <w:rPr>
          <w:rFonts w:asciiTheme="minorHAnsi" w:hAnsiTheme="minorHAnsi"/>
          <w:b/>
          <w:bCs/>
          <w:sz w:val="20"/>
          <w:szCs w:val="20"/>
        </w:rPr>
        <w:t>EFEITO DE ESTUFA</w:t>
      </w:r>
      <w:r w:rsidRPr="00A90355">
        <w:rPr>
          <w:rFonts w:asciiTheme="minorHAnsi" w:hAnsiTheme="minorHAnsi"/>
          <w:sz w:val="20"/>
          <w:szCs w:val="20"/>
        </w:rPr>
        <w:t>.</w:t>
      </w:r>
    </w:p>
    <w:p w:rsidR="00A90355" w:rsidRPr="00A90355" w:rsidRDefault="00F56AB1" w:rsidP="004B0921">
      <w:pPr>
        <w:pStyle w:val="Default"/>
        <w:spacing w:line="276" w:lineRule="auto"/>
        <w:rPr>
          <w:rFonts w:asciiTheme="minorHAnsi" w:hAnsiTheme="minorHAnsi"/>
          <w:sz w:val="20"/>
          <w:szCs w:val="20"/>
        </w:rPr>
      </w:pPr>
    </w:p>
    <w:p w:rsidR="00A90355" w:rsidRPr="004B0921" w:rsidRDefault="00F56AB1" w:rsidP="004B0921">
      <w:pPr>
        <w:pStyle w:val="Default"/>
        <w:spacing w:after="240" w:line="276" w:lineRule="auto"/>
        <w:rPr>
          <w:rFonts w:asciiTheme="minorHAnsi" w:hAnsiTheme="minorHAnsi"/>
          <w:b/>
          <w:color w:val="00B0F0"/>
          <w:sz w:val="20"/>
          <w:szCs w:val="20"/>
        </w:rPr>
      </w:pPr>
      <w:r w:rsidRPr="004B0921">
        <w:rPr>
          <w:rFonts w:asciiTheme="minorHAnsi" w:hAnsiTheme="minorHAnsi"/>
          <w:b/>
          <w:color w:val="00B0F0"/>
          <w:sz w:val="20"/>
          <w:szCs w:val="20"/>
        </w:rPr>
        <w:t xml:space="preserve">Alteração da concentração dos </w:t>
      </w:r>
      <w:r w:rsidRPr="004B0921">
        <w:rPr>
          <w:rFonts w:asciiTheme="minorHAnsi" w:hAnsiTheme="minorHAnsi"/>
          <w:b/>
          <w:color w:val="00B0F0"/>
          <w:sz w:val="20"/>
          <w:szCs w:val="20"/>
        </w:rPr>
        <w:t>componentes Vestigiais da atmosfera</w:t>
      </w:r>
    </w:p>
    <w:p w:rsidR="00A90355" w:rsidRPr="00A90355" w:rsidRDefault="00F56AB1" w:rsidP="004B0921">
      <w:pPr>
        <w:pStyle w:val="Default"/>
        <w:spacing w:after="240" w:line="276" w:lineRule="auto"/>
        <w:rPr>
          <w:rFonts w:asciiTheme="minorHAnsi" w:hAnsiTheme="minorHAnsi"/>
          <w:sz w:val="20"/>
          <w:szCs w:val="20"/>
        </w:rPr>
      </w:pPr>
      <w:r w:rsidRPr="00A90355">
        <w:rPr>
          <w:rFonts w:asciiTheme="minorHAnsi" w:hAnsiTheme="minorHAnsi"/>
          <w:sz w:val="20"/>
          <w:szCs w:val="20"/>
        </w:rPr>
        <w:t xml:space="preserve"> Nos últimos anos tem-se verificado um aumento das % de alguns dos componentes vestigiais: </w:t>
      </w:r>
    </w:p>
    <w:p w:rsidR="00A90355" w:rsidRPr="00A90355" w:rsidRDefault="00F56AB1" w:rsidP="004B0921">
      <w:pPr>
        <w:pStyle w:val="Default"/>
        <w:numPr>
          <w:ilvl w:val="0"/>
          <w:numId w:val="26"/>
        </w:numPr>
        <w:spacing w:line="276" w:lineRule="auto"/>
        <w:rPr>
          <w:rFonts w:asciiTheme="minorHAnsi" w:hAnsiTheme="minorHAnsi"/>
          <w:sz w:val="20"/>
          <w:szCs w:val="20"/>
        </w:rPr>
      </w:pPr>
      <w:r w:rsidRPr="00A90355">
        <w:rPr>
          <w:rFonts w:asciiTheme="minorHAnsi" w:hAnsiTheme="minorHAnsi"/>
          <w:sz w:val="20"/>
          <w:szCs w:val="20"/>
        </w:rPr>
        <w:lastRenderedPageBreak/>
        <w:t xml:space="preserve">Dióxido de carbono – CO2 </w:t>
      </w:r>
    </w:p>
    <w:p w:rsidR="00A90355" w:rsidRPr="00A90355" w:rsidRDefault="00F56AB1" w:rsidP="004B0921">
      <w:pPr>
        <w:pStyle w:val="Default"/>
        <w:numPr>
          <w:ilvl w:val="0"/>
          <w:numId w:val="26"/>
        </w:numPr>
        <w:spacing w:line="276" w:lineRule="auto"/>
        <w:rPr>
          <w:rFonts w:asciiTheme="minorHAnsi" w:hAnsiTheme="minorHAnsi"/>
          <w:sz w:val="20"/>
          <w:szCs w:val="20"/>
        </w:rPr>
      </w:pPr>
      <w:r w:rsidRPr="00A90355">
        <w:rPr>
          <w:rFonts w:asciiTheme="minorHAnsi" w:hAnsiTheme="minorHAnsi"/>
          <w:sz w:val="20"/>
          <w:szCs w:val="20"/>
        </w:rPr>
        <w:t xml:space="preserve">Monóxido de carbono – CO </w:t>
      </w:r>
    </w:p>
    <w:p w:rsidR="00A90355" w:rsidRPr="00A90355" w:rsidRDefault="00F56AB1" w:rsidP="004B0921">
      <w:pPr>
        <w:pStyle w:val="Default"/>
        <w:numPr>
          <w:ilvl w:val="0"/>
          <w:numId w:val="26"/>
        </w:numPr>
        <w:spacing w:line="276" w:lineRule="auto"/>
        <w:rPr>
          <w:rFonts w:asciiTheme="minorHAnsi" w:hAnsiTheme="minorHAnsi"/>
          <w:sz w:val="20"/>
          <w:szCs w:val="20"/>
        </w:rPr>
      </w:pPr>
      <w:r w:rsidRPr="00A90355">
        <w:rPr>
          <w:rFonts w:asciiTheme="minorHAnsi" w:hAnsiTheme="minorHAnsi"/>
          <w:sz w:val="20"/>
          <w:szCs w:val="20"/>
        </w:rPr>
        <w:t xml:space="preserve">Óxidos de azoto – NO2, NO, N2O, genericamente designados por NOx </w:t>
      </w:r>
    </w:p>
    <w:p w:rsidR="00A90355" w:rsidRPr="00A90355" w:rsidRDefault="00F56AB1" w:rsidP="004B0921">
      <w:pPr>
        <w:pStyle w:val="Default"/>
        <w:numPr>
          <w:ilvl w:val="0"/>
          <w:numId w:val="26"/>
        </w:numPr>
        <w:spacing w:line="276" w:lineRule="auto"/>
        <w:rPr>
          <w:rFonts w:asciiTheme="minorHAnsi" w:hAnsiTheme="minorHAnsi"/>
          <w:sz w:val="20"/>
          <w:szCs w:val="20"/>
        </w:rPr>
      </w:pPr>
      <w:r w:rsidRPr="00A90355">
        <w:rPr>
          <w:rFonts w:asciiTheme="minorHAnsi" w:hAnsiTheme="minorHAnsi"/>
          <w:sz w:val="20"/>
          <w:szCs w:val="20"/>
        </w:rPr>
        <w:t>Clorofluor</w:t>
      </w:r>
      <w:r w:rsidRPr="00A90355">
        <w:rPr>
          <w:rFonts w:asciiTheme="minorHAnsi" w:hAnsiTheme="minorHAnsi"/>
          <w:sz w:val="20"/>
          <w:szCs w:val="20"/>
        </w:rPr>
        <w:t xml:space="preserve">carbonetos – CFC’s </w:t>
      </w:r>
    </w:p>
    <w:p w:rsidR="00A90355" w:rsidRPr="00A90355" w:rsidRDefault="00F56AB1" w:rsidP="004B0921">
      <w:pPr>
        <w:pStyle w:val="Default"/>
        <w:numPr>
          <w:ilvl w:val="0"/>
          <w:numId w:val="26"/>
        </w:numPr>
        <w:spacing w:line="276" w:lineRule="auto"/>
        <w:rPr>
          <w:rFonts w:asciiTheme="minorHAnsi" w:hAnsiTheme="minorHAnsi"/>
          <w:sz w:val="20"/>
          <w:szCs w:val="20"/>
        </w:rPr>
      </w:pPr>
      <w:r w:rsidRPr="00A90355">
        <w:rPr>
          <w:rFonts w:asciiTheme="minorHAnsi" w:hAnsiTheme="minorHAnsi"/>
          <w:sz w:val="20"/>
          <w:szCs w:val="20"/>
        </w:rPr>
        <w:t xml:space="preserve">Ozono – O3 </w:t>
      </w:r>
    </w:p>
    <w:p w:rsidR="00A90355" w:rsidRPr="00A90355" w:rsidRDefault="00F56AB1" w:rsidP="004B0921">
      <w:pPr>
        <w:pStyle w:val="Default"/>
        <w:numPr>
          <w:ilvl w:val="0"/>
          <w:numId w:val="26"/>
        </w:numPr>
        <w:spacing w:line="276" w:lineRule="auto"/>
        <w:rPr>
          <w:rFonts w:asciiTheme="minorHAnsi" w:hAnsiTheme="minorHAnsi"/>
          <w:sz w:val="20"/>
          <w:szCs w:val="20"/>
        </w:rPr>
      </w:pPr>
      <w:r w:rsidRPr="00A90355">
        <w:rPr>
          <w:rFonts w:asciiTheme="minorHAnsi" w:hAnsiTheme="minorHAnsi"/>
          <w:sz w:val="20"/>
          <w:szCs w:val="20"/>
        </w:rPr>
        <w:t xml:space="preserve">Metano – CH4 </w:t>
      </w:r>
    </w:p>
    <w:p w:rsidR="00A90355" w:rsidRPr="00A90355" w:rsidRDefault="00F56AB1" w:rsidP="004B0921">
      <w:pPr>
        <w:pStyle w:val="Default"/>
        <w:spacing w:after="240" w:line="276" w:lineRule="auto"/>
        <w:rPr>
          <w:rFonts w:asciiTheme="minorHAnsi" w:hAnsiTheme="minorHAnsi"/>
          <w:sz w:val="20"/>
          <w:szCs w:val="20"/>
        </w:rPr>
      </w:pPr>
      <w:r w:rsidRPr="00A90355">
        <w:rPr>
          <w:rFonts w:asciiTheme="minorHAnsi" w:hAnsiTheme="minorHAnsi"/>
          <w:sz w:val="20"/>
          <w:szCs w:val="20"/>
        </w:rPr>
        <w:t xml:space="preserve">Este aumento da concentração dos gases vestigiais deve-se ao facto de serem lançados para a atmosfera a uma velocidade superior àquela com que são retirados da mesma. </w:t>
      </w:r>
    </w:p>
    <w:p w:rsidR="00A90355" w:rsidRPr="00A90355" w:rsidRDefault="00F56AB1" w:rsidP="004B0921">
      <w:pPr>
        <w:pStyle w:val="Default"/>
        <w:spacing w:line="276" w:lineRule="auto"/>
        <w:rPr>
          <w:rFonts w:asciiTheme="minorHAnsi" w:hAnsiTheme="minorHAnsi"/>
          <w:sz w:val="20"/>
          <w:szCs w:val="20"/>
        </w:rPr>
      </w:pPr>
      <w:r w:rsidRPr="00A90355">
        <w:rPr>
          <w:rFonts w:asciiTheme="minorHAnsi" w:hAnsiTheme="minorHAnsi"/>
          <w:sz w:val="20"/>
          <w:szCs w:val="20"/>
        </w:rPr>
        <w:t>As principais causas destas alterações são</w:t>
      </w:r>
      <w:r w:rsidRPr="00A90355">
        <w:rPr>
          <w:rFonts w:asciiTheme="minorHAnsi" w:hAnsiTheme="minorHAnsi"/>
          <w:sz w:val="20"/>
          <w:szCs w:val="20"/>
        </w:rPr>
        <w:t xml:space="preserve">: </w:t>
      </w:r>
    </w:p>
    <w:p w:rsidR="00A90355" w:rsidRPr="00A90355" w:rsidRDefault="00F56AB1" w:rsidP="004B0921">
      <w:pPr>
        <w:pStyle w:val="Default"/>
        <w:numPr>
          <w:ilvl w:val="0"/>
          <w:numId w:val="27"/>
        </w:numPr>
        <w:spacing w:line="276" w:lineRule="auto"/>
        <w:rPr>
          <w:rFonts w:asciiTheme="minorHAnsi" w:hAnsiTheme="minorHAnsi"/>
          <w:sz w:val="20"/>
          <w:szCs w:val="20"/>
        </w:rPr>
      </w:pPr>
      <w:r w:rsidRPr="00A90355">
        <w:rPr>
          <w:rFonts w:asciiTheme="minorHAnsi" w:hAnsiTheme="minorHAnsi"/>
          <w:sz w:val="20"/>
          <w:szCs w:val="20"/>
        </w:rPr>
        <w:t xml:space="preserve">Naturais </w:t>
      </w:r>
    </w:p>
    <w:p w:rsidR="00A90355" w:rsidRPr="00A90355" w:rsidRDefault="00F56AB1" w:rsidP="004B0921">
      <w:pPr>
        <w:pStyle w:val="Default"/>
        <w:numPr>
          <w:ilvl w:val="0"/>
          <w:numId w:val="27"/>
        </w:numPr>
        <w:spacing w:line="276" w:lineRule="auto"/>
        <w:rPr>
          <w:rFonts w:asciiTheme="minorHAnsi" w:hAnsiTheme="minorHAnsi"/>
          <w:sz w:val="20"/>
          <w:szCs w:val="20"/>
        </w:rPr>
      </w:pPr>
      <w:r w:rsidRPr="00A90355">
        <w:rPr>
          <w:rFonts w:asciiTheme="minorHAnsi" w:hAnsiTheme="minorHAnsi"/>
          <w:sz w:val="20"/>
          <w:szCs w:val="20"/>
        </w:rPr>
        <w:t xml:space="preserve">Antropogénicas – atividade humana </w:t>
      </w:r>
    </w:p>
    <w:p w:rsidR="00A90355" w:rsidRPr="00A90355" w:rsidRDefault="00F56AB1" w:rsidP="004B0921">
      <w:pPr>
        <w:pStyle w:val="Default"/>
        <w:spacing w:line="276" w:lineRule="auto"/>
        <w:rPr>
          <w:rFonts w:asciiTheme="minorHAnsi" w:hAnsiTheme="minorHAnsi"/>
          <w:sz w:val="20"/>
          <w:szCs w:val="20"/>
        </w:rPr>
      </w:pPr>
    </w:p>
    <w:p w:rsidR="00A90355" w:rsidRPr="00A90355" w:rsidRDefault="00F56AB1" w:rsidP="004B0921">
      <w:pPr>
        <w:pStyle w:val="Default"/>
        <w:spacing w:line="276" w:lineRule="auto"/>
        <w:rPr>
          <w:rFonts w:asciiTheme="minorHAnsi" w:hAnsiTheme="minorHAnsi"/>
          <w:sz w:val="20"/>
          <w:szCs w:val="20"/>
        </w:rPr>
      </w:pPr>
      <w:r w:rsidRPr="00A90355">
        <w:rPr>
          <w:rFonts w:asciiTheme="minorHAnsi" w:hAnsiTheme="minorHAnsi"/>
          <w:sz w:val="20"/>
          <w:szCs w:val="20"/>
        </w:rPr>
        <w:t xml:space="preserve">Nas causas naturais destacam-se: </w:t>
      </w:r>
    </w:p>
    <w:p w:rsidR="00A90355" w:rsidRPr="00A90355" w:rsidRDefault="00F56AB1" w:rsidP="004B0921">
      <w:pPr>
        <w:pStyle w:val="Default"/>
        <w:numPr>
          <w:ilvl w:val="0"/>
          <w:numId w:val="28"/>
        </w:numPr>
        <w:spacing w:line="276" w:lineRule="auto"/>
        <w:rPr>
          <w:rFonts w:asciiTheme="minorHAnsi" w:hAnsiTheme="minorHAnsi"/>
          <w:sz w:val="20"/>
          <w:szCs w:val="20"/>
        </w:rPr>
      </w:pPr>
      <w:r w:rsidRPr="00A90355">
        <w:rPr>
          <w:rFonts w:asciiTheme="minorHAnsi" w:hAnsiTheme="minorHAnsi"/>
          <w:sz w:val="20"/>
          <w:szCs w:val="20"/>
        </w:rPr>
        <w:t xml:space="preserve">A erupção de vulcões – aumento das concentrações de SO2 e de CO. </w:t>
      </w:r>
    </w:p>
    <w:p w:rsidR="00A90355" w:rsidRPr="00A90355" w:rsidRDefault="00F56AB1" w:rsidP="004B0921">
      <w:pPr>
        <w:pStyle w:val="Default"/>
        <w:numPr>
          <w:ilvl w:val="0"/>
          <w:numId w:val="28"/>
        </w:numPr>
        <w:spacing w:line="276" w:lineRule="auto"/>
        <w:rPr>
          <w:rFonts w:asciiTheme="minorHAnsi" w:hAnsiTheme="minorHAnsi"/>
          <w:sz w:val="20"/>
          <w:szCs w:val="20"/>
        </w:rPr>
      </w:pPr>
      <w:r w:rsidRPr="00A90355">
        <w:rPr>
          <w:rFonts w:asciiTheme="minorHAnsi" w:hAnsiTheme="minorHAnsi"/>
          <w:sz w:val="20"/>
          <w:szCs w:val="20"/>
        </w:rPr>
        <w:t xml:space="preserve">Atividade vital de alguns animais – emissão de CH4 pelos bovinos. </w:t>
      </w:r>
    </w:p>
    <w:p w:rsidR="00A90355" w:rsidRPr="00A90355" w:rsidRDefault="00F56AB1" w:rsidP="004B0921">
      <w:pPr>
        <w:pStyle w:val="Default"/>
        <w:numPr>
          <w:ilvl w:val="0"/>
          <w:numId w:val="28"/>
        </w:numPr>
        <w:spacing w:line="276" w:lineRule="auto"/>
        <w:rPr>
          <w:rFonts w:asciiTheme="minorHAnsi" w:hAnsiTheme="minorHAnsi"/>
          <w:sz w:val="20"/>
          <w:szCs w:val="20"/>
        </w:rPr>
      </w:pPr>
      <w:r w:rsidRPr="00A90355">
        <w:rPr>
          <w:rFonts w:asciiTheme="minorHAnsi" w:hAnsiTheme="minorHAnsi"/>
          <w:sz w:val="20"/>
          <w:szCs w:val="20"/>
        </w:rPr>
        <w:t xml:space="preserve">Atividade anaeróbica de alguns microrganismos nos arrozais – emissão de CH4. </w:t>
      </w:r>
    </w:p>
    <w:p w:rsidR="00A90355" w:rsidRPr="00A90355" w:rsidRDefault="00F56AB1" w:rsidP="004B0921">
      <w:pPr>
        <w:pStyle w:val="Default"/>
        <w:numPr>
          <w:ilvl w:val="0"/>
          <w:numId w:val="28"/>
        </w:numPr>
        <w:spacing w:line="276" w:lineRule="auto"/>
        <w:rPr>
          <w:rFonts w:asciiTheme="minorHAnsi" w:hAnsiTheme="minorHAnsi"/>
          <w:sz w:val="20"/>
          <w:szCs w:val="20"/>
        </w:rPr>
      </w:pPr>
      <w:r w:rsidRPr="00A90355">
        <w:rPr>
          <w:rFonts w:asciiTheme="minorHAnsi" w:hAnsiTheme="minorHAnsi"/>
          <w:sz w:val="20"/>
          <w:szCs w:val="20"/>
        </w:rPr>
        <w:t xml:space="preserve">Os fogos florestais naturais de grandes proporções – aumento das concentrações de CO2 e de CO. </w:t>
      </w:r>
    </w:p>
    <w:p w:rsidR="00A90355" w:rsidRPr="00A90355" w:rsidRDefault="00F56AB1" w:rsidP="004B0921">
      <w:pPr>
        <w:pStyle w:val="Default"/>
        <w:numPr>
          <w:ilvl w:val="0"/>
          <w:numId w:val="28"/>
        </w:numPr>
        <w:spacing w:line="276" w:lineRule="auto"/>
        <w:rPr>
          <w:rFonts w:asciiTheme="minorHAnsi" w:hAnsiTheme="minorHAnsi"/>
          <w:sz w:val="20"/>
          <w:szCs w:val="20"/>
        </w:rPr>
      </w:pPr>
      <w:r w:rsidRPr="00A90355">
        <w:rPr>
          <w:rFonts w:asciiTheme="minorHAnsi" w:hAnsiTheme="minorHAnsi"/>
          <w:sz w:val="20"/>
          <w:szCs w:val="20"/>
        </w:rPr>
        <w:t xml:space="preserve">O solo – decomposição de resíduos minerais, animais e vegetais. </w:t>
      </w:r>
    </w:p>
    <w:p w:rsidR="00A90355" w:rsidRPr="00A90355" w:rsidRDefault="00F56AB1" w:rsidP="004B0921">
      <w:pPr>
        <w:pStyle w:val="Default"/>
        <w:spacing w:line="276" w:lineRule="auto"/>
        <w:rPr>
          <w:rFonts w:asciiTheme="minorHAnsi" w:hAnsiTheme="minorHAnsi"/>
          <w:sz w:val="20"/>
          <w:szCs w:val="20"/>
        </w:rPr>
      </w:pPr>
    </w:p>
    <w:p w:rsidR="00A90355" w:rsidRPr="00A90355" w:rsidRDefault="00F56AB1" w:rsidP="004B0921">
      <w:pPr>
        <w:pStyle w:val="Default"/>
        <w:spacing w:line="276" w:lineRule="auto"/>
        <w:rPr>
          <w:rFonts w:asciiTheme="minorHAnsi" w:hAnsiTheme="minorHAnsi"/>
          <w:sz w:val="20"/>
          <w:szCs w:val="20"/>
        </w:rPr>
      </w:pPr>
      <w:r w:rsidRPr="00A90355">
        <w:rPr>
          <w:rFonts w:asciiTheme="minorHAnsi" w:hAnsiTheme="minorHAnsi"/>
          <w:sz w:val="20"/>
          <w:szCs w:val="20"/>
        </w:rPr>
        <w:t>Nas causas antro</w:t>
      </w:r>
      <w:r w:rsidRPr="00A90355">
        <w:rPr>
          <w:rFonts w:asciiTheme="minorHAnsi" w:hAnsiTheme="minorHAnsi"/>
          <w:sz w:val="20"/>
          <w:szCs w:val="20"/>
        </w:rPr>
        <w:t xml:space="preserve">pogénicas destacam-se: </w:t>
      </w:r>
    </w:p>
    <w:p w:rsidR="00A90355" w:rsidRPr="00A90355" w:rsidRDefault="00F56AB1" w:rsidP="004B0921">
      <w:pPr>
        <w:pStyle w:val="Default"/>
        <w:numPr>
          <w:ilvl w:val="0"/>
          <w:numId w:val="29"/>
        </w:numPr>
        <w:spacing w:line="276" w:lineRule="auto"/>
        <w:rPr>
          <w:rFonts w:asciiTheme="minorHAnsi" w:hAnsiTheme="minorHAnsi"/>
          <w:sz w:val="20"/>
          <w:szCs w:val="20"/>
        </w:rPr>
      </w:pPr>
      <w:r w:rsidRPr="00A90355">
        <w:rPr>
          <w:rFonts w:asciiTheme="minorHAnsi" w:hAnsiTheme="minorHAnsi"/>
          <w:sz w:val="20"/>
          <w:szCs w:val="20"/>
        </w:rPr>
        <w:t xml:space="preserve">Os veículos automóveis – aumento das concentrações de CO2, de CO, de NOx e de O3. </w:t>
      </w:r>
    </w:p>
    <w:p w:rsidR="00A90355" w:rsidRPr="00A90355" w:rsidRDefault="00F56AB1" w:rsidP="004B0921">
      <w:pPr>
        <w:pStyle w:val="Default"/>
        <w:numPr>
          <w:ilvl w:val="0"/>
          <w:numId w:val="29"/>
        </w:numPr>
        <w:spacing w:line="276" w:lineRule="auto"/>
        <w:rPr>
          <w:rFonts w:asciiTheme="minorHAnsi" w:hAnsiTheme="minorHAnsi"/>
          <w:sz w:val="20"/>
          <w:szCs w:val="20"/>
        </w:rPr>
      </w:pPr>
      <w:r w:rsidRPr="00A90355">
        <w:rPr>
          <w:rFonts w:asciiTheme="minorHAnsi" w:hAnsiTheme="minorHAnsi"/>
          <w:sz w:val="20"/>
          <w:szCs w:val="20"/>
        </w:rPr>
        <w:t xml:space="preserve">As indústrias – aumento das concentrações de SO2 e de CFC’s. </w:t>
      </w:r>
    </w:p>
    <w:p w:rsidR="00A90355" w:rsidRPr="00A90355" w:rsidRDefault="00F56AB1" w:rsidP="004B0921">
      <w:pPr>
        <w:pStyle w:val="Default"/>
        <w:numPr>
          <w:ilvl w:val="0"/>
          <w:numId w:val="29"/>
        </w:numPr>
        <w:spacing w:line="276" w:lineRule="auto"/>
        <w:rPr>
          <w:rFonts w:asciiTheme="minorHAnsi" w:hAnsiTheme="minorHAnsi"/>
          <w:sz w:val="20"/>
          <w:szCs w:val="20"/>
        </w:rPr>
      </w:pPr>
      <w:r w:rsidRPr="00A90355">
        <w:rPr>
          <w:rFonts w:asciiTheme="minorHAnsi" w:hAnsiTheme="minorHAnsi"/>
          <w:sz w:val="20"/>
          <w:szCs w:val="20"/>
        </w:rPr>
        <w:t xml:space="preserve">As centrais produtoras de energia elétrica – aumento das concentrações de CO2 e de CO. </w:t>
      </w:r>
    </w:p>
    <w:p w:rsidR="00A90355" w:rsidRPr="00A90355" w:rsidRDefault="00F56AB1" w:rsidP="004B0921">
      <w:pPr>
        <w:pStyle w:val="Default"/>
        <w:spacing w:line="276" w:lineRule="auto"/>
        <w:rPr>
          <w:rFonts w:asciiTheme="minorHAnsi" w:hAnsiTheme="minorHAnsi"/>
          <w:sz w:val="20"/>
          <w:szCs w:val="20"/>
        </w:rPr>
      </w:pPr>
    </w:p>
    <w:p w:rsidR="00A90355" w:rsidRPr="00A90355" w:rsidRDefault="00F56AB1" w:rsidP="004B0921">
      <w:pPr>
        <w:pStyle w:val="Default"/>
        <w:spacing w:after="240" w:line="276" w:lineRule="auto"/>
        <w:rPr>
          <w:rFonts w:asciiTheme="minorHAnsi" w:hAnsiTheme="minorHAnsi"/>
          <w:sz w:val="20"/>
          <w:szCs w:val="20"/>
        </w:rPr>
      </w:pPr>
      <w:r w:rsidRPr="00A90355">
        <w:rPr>
          <w:rFonts w:asciiTheme="minorHAnsi" w:hAnsiTheme="minorHAnsi"/>
          <w:sz w:val="20"/>
          <w:szCs w:val="20"/>
        </w:rPr>
        <w:t xml:space="preserve">Quaisquer das substâncias referidas são consideradas poluentes se estiverem presentes na atmosfera em concentrações que produzam efeitos nocivos sobre os seres vivos. </w:t>
      </w:r>
    </w:p>
    <w:p w:rsidR="00A90355" w:rsidRPr="00A90355" w:rsidRDefault="00F56AB1" w:rsidP="004B0921">
      <w:pPr>
        <w:pStyle w:val="Default"/>
        <w:spacing w:line="276" w:lineRule="auto"/>
        <w:rPr>
          <w:rFonts w:asciiTheme="minorHAnsi" w:hAnsiTheme="minorHAnsi"/>
          <w:sz w:val="20"/>
          <w:szCs w:val="20"/>
        </w:rPr>
      </w:pPr>
      <w:r w:rsidRPr="00A90355">
        <w:rPr>
          <w:rFonts w:asciiTheme="minorHAnsi" w:hAnsiTheme="minorHAnsi"/>
          <w:sz w:val="20"/>
          <w:szCs w:val="20"/>
        </w:rPr>
        <w:t xml:space="preserve">Os principais efeitos nocivos dos gases poluentes são: </w:t>
      </w:r>
    </w:p>
    <w:p w:rsidR="00A90355" w:rsidRPr="00A90355" w:rsidRDefault="00F56AB1" w:rsidP="004B0921">
      <w:pPr>
        <w:pStyle w:val="Default"/>
        <w:numPr>
          <w:ilvl w:val="0"/>
          <w:numId w:val="30"/>
        </w:numPr>
        <w:spacing w:line="276" w:lineRule="auto"/>
        <w:rPr>
          <w:rFonts w:asciiTheme="minorHAnsi" w:hAnsiTheme="minorHAnsi"/>
          <w:sz w:val="20"/>
          <w:szCs w:val="20"/>
        </w:rPr>
      </w:pPr>
      <w:r w:rsidRPr="00A90355">
        <w:rPr>
          <w:rFonts w:asciiTheme="minorHAnsi" w:hAnsiTheme="minorHAnsi"/>
          <w:sz w:val="20"/>
          <w:szCs w:val="20"/>
        </w:rPr>
        <w:t xml:space="preserve">Destruição da camada de ozono </w:t>
      </w:r>
      <w:r w:rsidRPr="00A90355">
        <w:rPr>
          <w:rFonts w:asciiTheme="minorHAnsi" w:hAnsiTheme="minorHAnsi"/>
          <w:sz w:val="20"/>
          <w:szCs w:val="20"/>
        </w:rPr>
        <w:t xml:space="preserve">pelos CFC’s. </w:t>
      </w:r>
    </w:p>
    <w:p w:rsidR="00A90355" w:rsidRPr="00A90355" w:rsidRDefault="00F56AB1" w:rsidP="004B0921">
      <w:pPr>
        <w:pStyle w:val="Default"/>
        <w:numPr>
          <w:ilvl w:val="0"/>
          <w:numId w:val="30"/>
        </w:numPr>
        <w:spacing w:line="276" w:lineRule="auto"/>
        <w:rPr>
          <w:rFonts w:asciiTheme="minorHAnsi" w:hAnsiTheme="minorHAnsi"/>
          <w:sz w:val="20"/>
          <w:szCs w:val="20"/>
        </w:rPr>
      </w:pPr>
      <w:r w:rsidRPr="00A90355">
        <w:rPr>
          <w:rFonts w:asciiTheme="minorHAnsi" w:hAnsiTheme="minorHAnsi"/>
          <w:sz w:val="20"/>
          <w:szCs w:val="20"/>
        </w:rPr>
        <w:t xml:space="preserve">Agravamento do efeito de estufa pelos CFC’s, N2O, CH4 e CO2. </w:t>
      </w:r>
    </w:p>
    <w:p w:rsidR="00A90355" w:rsidRPr="00A90355" w:rsidRDefault="00F56AB1" w:rsidP="004B0921">
      <w:pPr>
        <w:pStyle w:val="Default"/>
        <w:numPr>
          <w:ilvl w:val="0"/>
          <w:numId w:val="30"/>
        </w:numPr>
        <w:spacing w:line="276" w:lineRule="auto"/>
        <w:rPr>
          <w:rFonts w:asciiTheme="minorHAnsi" w:hAnsiTheme="minorHAnsi"/>
          <w:sz w:val="20"/>
          <w:szCs w:val="20"/>
        </w:rPr>
      </w:pPr>
      <w:r w:rsidRPr="00A90355">
        <w:rPr>
          <w:rFonts w:asciiTheme="minorHAnsi" w:hAnsiTheme="minorHAnsi"/>
          <w:sz w:val="20"/>
          <w:szCs w:val="20"/>
        </w:rPr>
        <w:t xml:space="preserve">Chuvas ácidas devido ao SO2 e ao NO2. </w:t>
      </w:r>
    </w:p>
    <w:p w:rsidR="004B0921" w:rsidRDefault="00F56AB1" w:rsidP="004B0921">
      <w:pPr>
        <w:pStyle w:val="Default"/>
        <w:numPr>
          <w:ilvl w:val="0"/>
          <w:numId w:val="30"/>
        </w:numPr>
        <w:spacing w:line="276" w:lineRule="auto"/>
        <w:rPr>
          <w:rFonts w:asciiTheme="minorHAnsi" w:hAnsiTheme="minorHAnsi"/>
          <w:sz w:val="20"/>
          <w:szCs w:val="20"/>
        </w:rPr>
      </w:pPr>
      <w:r w:rsidRPr="00A90355">
        <w:rPr>
          <w:rFonts w:asciiTheme="minorHAnsi" w:hAnsiTheme="minorHAnsi"/>
          <w:sz w:val="20"/>
          <w:szCs w:val="20"/>
        </w:rPr>
        <w:t xml:space="preserve">Aparecimento de ozono junto ao solo devido ao NO2. </w:t>
      </w:r>
    </w:p>
    <w:p w:rsidR="004B0921" w:rsidRPr="004B0921" w:rsidRDefault="00F56AB1" w:rsidP="004B0921">
      <w:pPr>
        <w:pStyle w:val="Default"/>
        <w:spacing w:line="276" w:lineRule="auto"/>
        <w:rPr>
          <w:rFonts w:asciiTheme="minorHAnsi" w:hAnsiTheme="minorHAnsi"/>
          <w:sz w:val="20"/>
          <w:szCs w:val="20"/>
        </w:rPr>
      </w:pPr>
      <w:r w:rsidRPr="004B0921">
        <w:rPr>
          <w:rFonts w:asciiTheme="minorHAnsi" w:hAnsiTheme="minorHAnsi"/>
          <w:b/>
          <w:color w:val="00B0F0"/>
          <w:sz w:val="20"/>
          <w:szCs w:val="20"/>
        </w:rPr>
        <w:t xml:space="preserve">Dose Letal </w:t>
      </w:r>
    </w:p>
    <w:p w:rsidR="001E27D0" w:rsidRDefault="00F56AB1" w:rsidP="001E27D0">
      <w:pPr>
        <w:pStyle w:val="Default"/>
        <w:spacing w:after="240" w:line="276" w:lineRule="auto"/>
        <w:rPr>
          <w:rFonts w:asciiTheme="minorHAnsi" w:hAnsiTheme="minorHAnsi"/>
          <w:bCs/>
          <w:sz w:val="20"/>
          <w:szCs w:val="20"/>
        </w:rPr>
      </w:pPr>
      <w:r w:rsidRPr="004B0921">
        <w:rPr>
          <w:rFonts w:asciiTheme="minorHAnsi" w:hAnsiTheme="minorHAnsi"/>
          <w:b/>
          <w:bCs/>
          <w:sz w:val="20"/>
          <w:szCs w:val="20"/>
        </w:rPr>
        <w:t>DL</w:t>
      </w:r>
      <w:r w:rsidRPr="004B0921">
        <w:rPr>
          <w:rFonts w:asciiTheme="minorHAnsi" w:hAnsiTheme="minorHAnsi"/>
          <w:b/>
          <w:bCs/>
          <w:sz w:val="20"/>
          <w:szCs w:val="20"/>
          <w:vertAlign w:val="subscript"/>
        </w:rPr>
        <w:t>50</w:t>
      </w:r>
      <w:r w:rsidRPr="004B0921">
        <w:rPr>
          <w:rFonts w:asciiTheme="minorHAnsi" w:hAnsiTheme="minorHAnsi"/>
          <w:b/>
          <w:bCs/>
          <w:sz w:val="20"/>
          <w:szCs w:val="20"/>
        </w:rPr>
        <w:t xml:space="preserve"> </w:t>
      </w:r>
      <w:r w:rsidRPr="004B0921">
        <w:rPr>
          <w:rFonts w:asciiTheme="minorHAnsi" w:hAnsiTheme="minorHAnsi"/>
          <w:sz w:val="20"/>
          <w:szCs w:val="20"/>
        </w:rPr>
        <w:t xml:space="preserve">– </w:t>
      </w:r>
      <w:r w:rsidRPr="001E27D0">
        <w:rPr>
          <w:rFonts w:asciiTheme="minorHAnsi" w:hAnsiTheme="minorHAnsi"/>
          <w:bCs/>
          <w:sz w:val="20"/>
          <w:szCs w:val="20"/>
        </w:rPr>
        <w:t xml:space="preserve">Define-se dose letal, como a dose de uma substância que mata 50% de uma população testada. A dose letal é normalmente expressa em mg de substância por kg de massa corporal. Quanto menor for a dose letal de uma substância, maior será a sua toxidade. </w:t>
      </w:r>
    </w:p>
    <w:p w:rsidR="001E27D0" w:rsidRPr="001E27D0" w:rsidRDefault="00F56AB1" w:rsidP="001E27D0">
      <w:pPr>
        <w:pStyle w:val="Default"/>
        <w:spacing w:after="240" w:line="276" w:lineRule="auto"/>
        <w:rPr>
          <w:rFonts w:asciiTheme="minorHAnsi" w:hAnsiTheme="minorHAnsi"/>
          <w:bCs/>
          <w:color w:val="00B0F0"/>
          <w:sz w:val="20"/>
          <w:szCs w:val="20"/>
        </w:rPr>
      </w:pPr>
      <w:r w:rsidRPr="001E27D0">
        <w:rPr>
          <w:rFonts w:asciiTheme="minorHAnsi" w:hAnsiTheme="minorHAnsi"/>
          <w:b/>
          <w:bCs/>
          <w:color w:val="00B0F0"/>
          <w:sz w:val="20"/>
          <w:szCs w:val="20"/>
        </w:rPr>
        <w:t>Atmosf</w:t>
      </w:r>
      <w:r w:rsidRPr="001E27D0">
        <w:rPr>
          <w:rFonts w:asciiTheme="minorHAnsi" w:hAnsiTheme="minorHAnsi"/>
          <w:b/>
          <w:bCs/>
          <w:color w:val="00B0F0"/>
          <w:sz w:val="20"/>
          <w:szCs w:val="20"/>
        </w:rPr>
        <w:t>era: Temperatura, pressão e densidade</w:t>
      </w:r>
    </w:p>
    <w:p w:rsidR="004B0921" w:rsidRDefault="00F56AB1" w:rsidP="004B0921">
      <w:pPr>
        <w:pStyle w:val="Default"/>
        <w:spacing w:after="240" w:line="276" w:lineRule="auto"/>
        <w:rPr>
          <w:rFonts w:asciiTheme="minorHAnsi" w:hAnsiTheme="minorHAnsi"/>
          <w:bCs/>
          <w:sz w:val="20"/>
          <w:szCs w:val="20"/>
        </w:rPr>
      </w:pPr>
      <w:r>
        <w:rPr>
          <w:rFonts w:asciiTheme="minorHAnsi" w:hAnsiTheme="minorHAnsi"/>
          <w:bCs/>
          <w:sz w:val="20"/>
          <w:szCs w:val="20"/>
        </w:rPr>
        <w:t>A variação da temperatura registada na troposfera deve-se ao facto de a superfície da Terra aquecer as camadas de ar mais próximas. O ar quente, menos denso, sobe, permitindo que camadas de ar mais frio desçam, num mov</w:t>
      </w:r>
      <w:r>
        <w:rPr>
          <w:rFonts w:asciiTheme="minorHAnsi" w:hAnsiTheme="minorHAnsi"/>
          <w:bCs/>
          <w:sz w:val="20"/>
          <w:szCs w:val="20"/>
        </w:rPr>
        <w:t xml:space="preserve">imento vertical de convecção.  A temperatura da troposfera vai diminuindo até cerca de -60ºC. </w:t>
      </w:r>
    </w:p>
    <w:p w:rsidR="00FA7286" w:rsidRDefault="00F56AB1" w:rsidP="004B0921">
      <w:pPr>
        <w:pStyle w:val="Default"/>
        <w:spacing w:after="240" w:line="276" w:lineRule="auto"/>
        <w:rPr>
          <w:rFonts w:asciiTheme="minorHAnsi" w:hAnsiTheme="minorHAnsi"/>
          <w:bCs/>
          <w:sz w:val="20"/>
          <w:szCs w:val="20"/>
        </w:rPr>
      </w:pPr>
      <w:r>
        <w:rPr>
          <w:rFonts w:asciiTheme="minorHAnsi" w:hAnsiTheme="minorHAnsi"/>
          <w:bCs/>
          <w:sz w:val="20"/>
          <w:szCs w:val="20"/>
        </w:rPr>
        <w:t>Depois de diminuir até atingir -60ºC a temperatura volta aumentar até cerca de -2ºC, na passagem da estratosfera para a mesosfera. Na mesosfera a temperatura dim</w:t>
      </w:r>
      <w:r>
        <w:rPr>
          <w:rFonts w:asciiTheme="minorHAnsi" w:hAnsiTheme="minorHAnsi"/>
          <w:bCs/>
          <w:sz w:val="20"/>
          <w:szCs w:val="20"/>
        </w:rPr>
        <w:t xml:space="preserve">inui até cerca de 80 Km de altitude. Na termosfera a temperatura volta a aumentar atingindo valores acima de 1500ºC. </w:t>
      </w:r>
    </w:p>
    <w:p w:rsidR="00FA7286" w:rsidRDefault="00F56AB1" w:rsidP="004B0921">
      <w:pPr>
        <w:pStyle w:val="Default"/>
        <w:spacing w:after="240" w:line="276" w:lineRule="auto"/>
        <w:rPr>
          <w:rFonts w:asciiTheme="minorHAnsi" w:hAnsiTheme="minorHAnsi"/>
          <w:bCs/>
          <w:sz w:val="20"/>
          <w:szCs w:val="20"/>
        </w:rPr>
      </w:pPr>
      <w:r>
        <w:rPr>
          <w:rFonts w:asciiTheme="minorHAnsi" w:hAnsiTheme="minorHAnsi"/>
          <w:bCs/>
          <w:sz w:val="20"/>
          <w:szCs w:val="20"/>
        </w:rPr>
        <w:lastRenderedPageBreak/>
        <w:t>As camadas da atmosfera são definidas precisamente a partir de pontos mínimos e máximos da variação da temperatura com a latitude. As zona</w:t>
      </w:r>
      <w:r>
        <w:rPr>
          <w:rFonts w:asciiTheme="minorHAnsi" w:hAnsiTheme="minorHAnsi"/>
          <w:bCs/>
          <w:sz w:val="20"/>
          <w:szCs w:val="20"/>
        </w:rPr>
        <w:t xml:space="preserve">s de fronteira têm o nome de </w:t>
      </w:r>
      <w:r w:rsidRPr="00650CB3">
        <w:rPr>
          <w:rFonts w:asciiTheme="minorHAnsi" w:hAnsiTheme="minorHAnsi"/>
          <w:b/>
          <w:bCs/>
          <w:sz w:val="20"/>
          <w:szCs w:val="20"/>
        </w:rPr>
        <w:t>tropopausa</w:t>
      </w:r>
      <w:r>
        <w:rPr>
          <w:rFonts w:asciiTheme="minorHAnsi" w:hAnsiTheme="minorHAnsi"/>
          <w:bCs/>
          <w:sz w:val="20"/>
          <w:szCs w:val="20"/>
        </w:rPr>
        <w:t xml:space="preserve">, </w:t>
      </w:r>
      <w:r w:rsidRPr="00650CB3">
        <w:rPr>
          <w:rFonts w:asciiTheme="minorHAnsi" w:hAnsiTheme="minorHAnsi"/>
          <w:b/>
          <w:bCs/>
          <w:sz w:val="20"/>
          <w:szCs w:val="20"/>
        </w:rPr>
        <w:t>estratopausa</w:t>
      </w:r>
      <w:r>
        <w:rPr>
          <w:rFonts w:asciiTheme="minorHAnsi" w:hAnsiTheme="minorHAnsi"/>
          <w:bCs/>
          <w:sz w:val="20"/>
          <w:szCs w:val="20"/>
        </w:rPr>
        <w:t xml:space="preserve">, </w:t>
      </w:r>
      <w:r>
        <w:rPr>
          <w:rFonts w:asciiTheme="minorHAnsi" w:hAnsiTheme="minorHAnsi"/>
          <w:b/>
          <w:bCs/>
          <w:sz w:val="20"/>
          <w:szCs w:val="20"/>
        </w:rPr>
        <w:t>mesopausa</w:t>
      </w:r>
      <w:r>
        <w:rPr>
          <w:rFonts w:asciiTheme="minorHAnsi" w:hAnsiTheme="minorHAnsi"/>
          <w:bCs/>
          <w:sz w:val="20"/>
          <w:szCs w:val="20"/>
        </w:rPr>
        <w:t xml:space="preserve"> e </w:t>
      </w:r>
      <w:r w:rsidRPr="00650CB3">
        <w:rPr>
          <w:rFonts w:asciiTheme="minorHAnsi" w:hAnsiTheme="minorHAnsi"/>
          <w:b/>
          <w:bCs/>
          <w:sz w:val="20"/>
          <w:szCs w:val="20"/>
        </w:rPr>
        <w:t>termopausa</w:t>
      </w:r>
      <w:r>
        <w:rPr>
          <w:rFonts w:asciiTheme="minorHAnsi" w:hAnsiTheme="minorHAnsi"/>
          <w:bCs/>
          <w:sz w:val="20"/>
          <w:szCs w:val="20"/>
        </w:rPr>
        <w:t xml:space="preserve">. </w:t>
      </w:r>
    </w:p>
    <w:p w:rsidR="008A00A8" w:rsidRDefault="00F56AB1" w:rsidP="004B0921">
      <w:pPr>
        <w:pStyle w:val="Default"/>
        <w:spacing w:after="240" w:line="276" w:lineRule="auto"/>
        <w:rPr>
          <w:rFonts w:asciiTheme="minorHAnsi" w:hAnsiTheme="minorHAnsi"/>
          <w:b/>
          <w:bCs/>
          <w:color w:val="00B0F0"/>
          <w:sz w:val="20"/>
          <w:szCs w:val="20"/>
        </w:rPr>
      </w:pPr>
      <w:r w:rsidRPr="00650CB3">
        <w:rPr>
          <w:rFonts w:asciiTheme="minorHAnsi" w:hAnsiTheme="minorHAnsi"/>
          <w:b/>
          <w:bCs/>
          <w:color w:val="00B0F0"/>
          <w:sz w:val="20"/>
          <w:szCs w:val="20"/>
        </w:rPr>
        <w:t>Quantidade de matéria, volume molar e massa molar</w:t>
      </w:r>
    </w:p>
    <w:p w:rsidR="008635B9" w:rsidRDefault="00F56AB1" w:rsidP="004B0921">
      <w:pPr>
        <w:pStyle w:val="Default"/>
        <w:spacing w:after="240" w:line="276" w:lineRule="auto"/>
        <w:rPr>
          <w:rFonts w:asciiTheme="minorHAnsi" w:hAnsiTheme="minorHAnsi"/>
          <w:b/>
          <w:bCs/>
          <w:color w:val="auto"/>
          <w:sz w:val="20"/>
          <w:szCs w:val="20"/>
        </w:rPr>
      </w:pPr>
      <w:r>
        <w:rPr>
          <w:rFonts w:asciiTheme="minorHAnsi" w:hAnsiTheme="minorHAnsi"/>
          <w:b/>
          <w:bCs/>
          <w:color w:val="auto"/>
          <w:sz w:val="20"/>
          <w:szCs w:val="20"/>
        </w:rPr>
        <w:t xml:space="preserve">Constante de Avogrado </w:t>
      </w:r>
    </w:p>
    <w:p w:rsidR="001474DA" w:rsidRDefault="00F56AB1" w:rsidP="004B0921">
      <w:pPr>
        <w:pStyle w:val="Default"/>
        <w:spacing w:after="240" w:line="276" w:lineRule="auto"/>
        <w:rPr>
          <w:rFonts w:asciiTheme="minorHAnsi" w:hAnsiTheme="minorHAnsi"/>
          <w:bCs/>
          <w:color w:val="auto"/>
          <w:sz w:val="20"/>
          <w:szCs w:val="20"/>
        </w:rPr>
      </w:pPr>
      <w:r w:rsidRPr="001474DA">
        <w:rPr>
          <w:rFonts w:asciiTheme="minorHAnsi" w:hAnsiTheme="minorHAnsi"/>
          <w:bCs/>
          <w:noProof/>
          <w:color w:val="auto"/>
          <w:sz w:val="20"/>
          <w:szCs w:val="20"/>
          <w:lang w:eastAsia="pt-PT"/>
        </w:rPr>
        <w:drawing>
          <wp:inline distT="0" distB="0" distL="0" distR="0">
            <wp:extent cx="4905375" cy="1295400"/>
            <wp:effectExtent l="19050" t="0" r="9525" b="0"/>
            <wp:docPr id="10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stretch>
                      <a:fillRect/>
                    </a:stretch>
                  </pic:blipFill>
                  <pic:spPr bwMode="auto">
                    <a:xfrm>
                      <a:off x="0" y="0"/>
                      <a:ext cx="4905375" cy="1295400"/>
                    </a:xfrm>
                    <a:prstGeom prst="rect">
                      <a:avLst/>
                    </a:prstGeom>
                    <a:noFill/>
                    <a:ln w="9525">
                      <a:noFill/>
                      <a:miter lim="800000"/>
                    </a:ln>
                  </pic:spPr>
                </pic:pic>
              </a:graphicData>
            </a:graphic>
          </wp:inline>
        </w:drawing>
      </w:r>
    </w:p>
    <w:p w:rsidR="001474DA" w:rsidRDefault="00F56AB1" w:rsidP="004B0921">
      <w:pPr>
        <w:pStyle w:val="Default"/>
        <w:spacing w:after="240" w:line="276" w:lineRule="auto"/>
        <w:rPr>
          <w:rFonts w:asciiTheme="minorHAnsi" w:hAnsiTheme="minorHAnsi"/>
          <w:bCs/>
          <w:color w:val="auto"/>
          <w:sz w:val="20"/>
          <w:szCs w:val="20"/>
        </w:rPr>
      </w:pPr>
      <w:r>
        <w:rPr>
          <w:rFonts w:asciiTheme="minorHAnsi" w:hAnsiTheme="minorHAnsi"/>
          <w:bCs/>
          <w:noProof/>
          <w:color w:val="auto"/>
          <w:sz w:val="20"/>
          <w:szCs w:val="20"/>
          <w:lang w:eastAsia="pt-PT"/>
        </w:rPr>
        <w:drawing>
          <wp:anchor distT="0" distB="0" distL="114300" distR="114300" simplePos="0" relativeHeight="251676672" behindDoc="1" locked="0" layoutInCell="1" allowOverlap="1">
            <wp:simplePos x="0" y="0"/>
            <wp:positionH relativeFrom="column">
              <wp:posOffset>43815</wp:posOffset>
            </wp:positionH>
            <wp:positionV relativeFrom="paragraph">
              <wp:posOffset>276225</wp:posOffset>
            </wp:positionV>
            <wp:extent cx="3676650" cy="428625"/>
            <wp:effectExtent l="19050" t="0" r="0" b="0"/>
            <wp:wrapTight wrapText="bothSides">
              <wp:wrapPolygon edited="0">
                <wp:start x="-112" y="0"/>
                <wp:lineTo x="-112" y="21120"/>
                <wp:lineTo x="21600" y="21120"/>
                <wp:lineTo x="21600" y="0"/>
                <wp:lineTo x="-112" y="0"/>
              </wp:wrapPolygon>
            </wp:wrapTight>
            <wp:docPr id="10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stretch>
                      <a:fillRect/>
                    </a:stretch>
                  </pic:blipFill>
                  <pic:spPr bwMode="auto">
                    <a:xfrm>
                      <a:off x="0" y="0"/>
                      <a:ext cx="3676650" cy="428625"/>
                    </a:xfrm>
                    <a:prstGeom prst="rect">
                      <a:avLst/>
                    </a:prstGeom>
                    <a:noFill/>
                    <a:ln w="9525">
                      <a:noFill/>
                      <a:miter lim="800000"/>
                    </a:ln>
                  </pic:spPr>
                </pic:pic>
              </a:graphicData>
            </a:graphic>
          </wp:anchor>
        </w:drawing>
      </w:r>
      <w:r w:rsidRPr="008635B9">
        <w:rPr>
          <w:rFonts w:asciiTheme="minorHAnsi" w:hAnsiTheme="minorHAnsi"/>
          <w:bCs/>
          <w:color w:val="auto"/>
          <w:sz w:val="20"/>
          <w:szCs w:val="20"/>
        </w:rPr>
        <w:t>NA = 6,022 x 10</w:t>
      </w:r>
      <w:r w:rsidRPr="008635B9">
        <w:rPr>
          <w:rFonts w:asciiTheme="minorHAnsi" w:hAnsiTheme="minorHAnsi"/>
          <w:bCs/>
          <w:color w:val="auto"/>
          <w:sz w:val="20"/>
          <w:szCs w:val="20"/>
          <w:vertAlign w:val="superscript"/>
        </w:rPr>
        <w:t>23</w:t>
      </w:r>
      <w:r w:rsidRPr="008635B9">
        <w:rPr>
          <w:rFonts w:asciiTheme="minorHAnsi" w:hAnsiTheme="minorHAnsi"/>
          <w:bCs/>
          <w:color w:val="auto"/>
          <w:sz w:val="20"/>
          <w:szCs w:val="20"/>
        </w:rPr>
        <w:t xml:space="preserve"> mol</w:t>
      </w:r>
      <w:r w:rsidRPr="008635B9">
        <w:rPr>
          <w:rFonts w:asciiTheme="minorHAnsi" w:hAnsiTheme="minorHAnsi"/>
          <w:bCs/>
          <w:color w:val="auto"/>
          <w:sz w:val="20"/>
          <w:szCs w:val="20"/>
          <w:vertAlign w:val="superscript"/>
        </w:rPr>
        <w:t>-1</w:t>
      </w:r>
      <w:r>
        <w:rPr>
          <w:rFonts w:asciiTheme="minorHAnsi" w:hAnsiTheme="minorHAnsi"/>
          <w:bCs/>
          <w:color w:val="auto"/>
          <w:sz w:val="20"/>
          <w:szCs w:val="20"/>
        </w:rPr>
        <w:t xml:space="preserve"> </w:t>
      </w:r>
      <w:r>
        <w:rPr>
          <w:rFonts w:asciiTheme="minorHAnsi" w:hAnsiTheme="minorHAnsi"/>
          <w:bCs/>
          <w:color w:val="auto"/>
          <w:sz w:val="20"/>
          <w:szCs w:val="20"/>
        </w:rPr>
        <w:tab/>
        <w:t>1 mol de partículas = 6,022 x 10</w:t>
      </w:r>
      <w:r w:rsidRPr="008635B9">
        <w:rPr>
          <w:rFonts w:asciiTheme="minorHAnsi" w:hAnsiTheme="minorHAnsi"/>
          <w:bCs/>
          <w:color w:val="auto"/>
          <w:sz w:val="20"/>
          <w:szCs w:val="20"/>
          <w:vertAlign w:val="superscript"/>
        </w:rPr>
        <w:t xml:space="preserve">23 </w:t>
      </w:r>
      <w:r>
        <w:rPr>
          <w:rFonts w:asciiTheme="minorHAnsi" w:hAnsiTheme="minorHAnsi"/>
          <w:bCs/>
          <w:color w:val="auto"/>
          <w:sz w:val="20"/>
          <w:szCs w:val="20"/>
        </w:rPr>
        <w:t xml:space="preserve">partículas </w:t>
      </w:r>
    </w:p>
    <w:p w:rsidR="00157459" w:rsidRPr="001474DA" w:rsidRDefault="00F56AB1" w:rsidP="004B0921">
      <w:pPr>
        <w:pStyle w:val="Default"/>
        <w:spacing w:after="240" w:line="276" w:lineRule="auto"/>
        <w:rPr>
          <w:rFonts w:asciiTheme="minorHAnsi" w:hAnsiTheme="minorHAnsi"/>
          <w:bCs/>
          <w:color w:val="auto"/>
          <w:sz w:val="20"/>
          <w:szCs w:val="20"/>
        </w:rPr>
      </w:pPr>
      <w:r w:rsidRPr="008635B9">
        <w:rPr>
          <w:rFonts w:asciiTheme="minorHAnsi" w:hAnsiTheme="minorHAnsi"/>
          <w:b/>
          <w:bCs/>
          <w:color w:val="auto"/>
          <w:sz w:val="20"/>
          <w:szCs w:val="20"/>
        </w:rPr>
        <w:t xml:space="preserve">Massa atómica relativa. Massa molecular relativa </w:t>
      </w:r>
    </w:p>
    <w:p w:rsidR="00157459" w:rsidRDefault="00F56AB1" w:rsidP="004B0921">
      <w:pPr>
        <w:pStyle w:val="Default"/>
        <w:spacing w:after="240" w:line="276" w:lineRule="auto"/>
        <w:rPr>
          <w:rFonts w:asciiTheme="minorHAnsi" w:hAnsiTheme="minorHAnsi"/>
          <w:bCs/>
          <w:color w:val="auto"/>
          <w:sz w:val="20"/>
          <w:szCs w:val="20"/>
        </w:rPr>
      </w:pPr>
      <w:r>
        <w:rPr>
          <w:rFonts w:asciiTheme="minorHAnsi" w:hAnsiTheme="minorHAnsi"/>
          <w:bCs/>
          <w:color w:val="auto"/>
          <w:sz w:val="20"/>
          <w:szCs w:val="20"/>
        </w:rPr>
        <w:t xml:space="preserve">Ar (H) = 1,01 -&gt; valor da tabela periódica </w:t>
      </w:r>
    </w:p>
    <w:p w:rsidR="00157459" w:rsidRDefault="00F56AB1" w:rsidP="004B0921">
      <w:pPr>
        <w:pStyle w:val="Default"/>
        <w:spacing w:after="240" w:line="276" w:lineRule="auto"/>
        <w:rPr>
          <w:rFonts w:asciiTheme="minorHAnsi" w:hAnsiTheme="minorHAnsi"/>
          <w:bCs/>
          <w:color w:val="auto"/>
          <w:sz w:val="20"/>
          <w:szCs w:val="20"/>
        </w:rPr>
      </w:pPr>
      <w:r>
        <w:rPr>
          <w:rFonts w:asciiTheme="minorHAnsi" w:hAnsiTheme="minorHAnsi"/>
          <w:bCs/>
          <w:color w:val="auto"/>
          <w:sz w:val="20"/>
          <w:szCs w:val="20"/>
        </w:rPr>
        <w:t>Ar (O) = 15,99</w:t>
      </w:r>
    </w:p>
    <w:p w:rsidR="00163F18" w:rsidRDefault="00F56AB1" w:rsidP="004B0921">
      <w:pPr>
        <w:pStyle w:val="Default"/>
        <w:spacing w:after="240" w:line="276" w:lineRule="auto"/>
        <w:rPr>
          <w:rFonts w:asciiTheme="minorHAnsi" w:hAnsiTheme="minorHAnsi"/>
          <w:bCs/>
          <w:color w:val="auto"/>
          <w:sz w:val="20"/>
          <w:szCs w:val="20"/>
        </w:rPr>
      </w:pPr>
      <w:r>
        <w:rPr>
          <w:rFonts w:asciiTheme="minorHAnsi" w:hAnsiTheme="minorHAnsi"/>
          <w:bCs/>
          <w:color w:val="auto"/>
          <w:sz w:val="20"/>
          <w:szCs w:val="20"/>
        </w:rPr>
        <w:t>Mr (H</w:t>
      </w:r>
      <w:r w:rsidRPr="00163F18">
        <w:rPr>
          <w:rFonts w:asciiTheme="minorHAnsi" w:hAnsiTheme="minorHAnsi"/>
          <w:bCs/>
          <w:color w:val="auto"/>
          <w:sz w:val="20"/>
          <w:szCs w:val="20"/>
          <w:vertAlign w:val="subscript"/>
        </w:rPr>
        <w:t>2</w:t>
      </w:r>
      <w:r>
        <w:rPr>
          <w:rFonts w:asciiTheme="minorHAnsi" w:hAnsiTheme="minorHAnsi"/>
          <w:bCs/>
          <w:color w:val="auto"/>
          <w:sz w:val="20"/>
          <w:szCs w:val="20"/>
        </w:rPr>
        <w:t>O) = 2x0,01 + 15,99 = 18</w:t>
      </w:r>
    </w:p>
    <w:p w:rsidR="00163F18" w:rsidRPr="008635B9" w:rsidRDefault="00F56AB1" w:rsidP="004B0921">
      <w:pPr>
        <w:pStyle w:val="Default"/>
        <w:spacing w:after="240" w:line="276" w:lineRule="auto"/>
        <w:rPr>
          <w:rFonts w:asciiTheme="minorHAnsi" w:hAnsiTheme="minorHAnsi"/>
          <w:b/>
          <w:bCs/>
          <w:color w:val="auto"/>
          <w:sz w:val="20"/>
          <w:szCs w:val="20"/>
        </w:rPr>
      </w:pPr>
      <w:r w:rsidRPr="008635B9">
        <w:rPr>
          <w:rFonts w:asciiTheme="minorHAnsi" w:hAnsiTheme="minorHAnsi"/>
          <w:b/>
          <w:bCs/>
          <w:color w:val="auto"/>
          <w:sz w:val="20"/>
          <w:szCs w:val="20"/>
        </w:rPr>
        <w:t>Massa Molar (M)</w:t>
      </w:r>
    </w:p>
    <w:p w:rsidR="001474DA" w:rsidRDefault="00F56AB1" w:rsidP="004B0921">
      <w:pPr>
        <w:pStyle w:val="Default"/>
        <w:spacing w:after="240" w:line="276" w:lineRule="auto"/>
        <w:rPr>
          <w:rFonts w:asciiTheme="minorHAnsi" w:hAnsiTheme="minorHAnsi"/>
          <w:bCs/>
          <w:color w:val="auto"/>
          <w:sz w:val="20"/>
          <w:szCs w:val="20"/>
        </w:rPr>
      </w:pPr>
      <w:r>
        <w:rPr>
          <w:rFonts w:asciiTheme="minorHAnsi" w:hAnsiTheme="minorHAnsi"/>
          <w:bCs/>
          <w:noProof/>
          <w:color w:val="auto"/>
          <w:sz w:val="20"/>
          <w:szCs w:val="20"/>
        </w:rPr>
        <w:pict>
          <v:shape id="_x0000_s1049" type="#_x0000_t202" style="position:absolute;margin-left:-10.8pt;margin-top:130.45pt;width:170.25pt;height:80.25pt;z-index:251662336" strokecolor="#4bacc6" strokeweight="2.5pt">
            <v:shadow color="#868686"/>
            <v:textbox>
              <w:txbxContent>
                <w:p w:rsidR="001474DA" w:rsidRDefault="00F56AB1" w:rsidP="001474DA">
                  <w:pPr>
                    <w:pStyle w:val="Default"/>
                    <w:spacing w:after="240" w:line="276" w:lineRule="auto"/>
                    <w:rPr>
                      <w:rFonts w:asciiTheme="minorHAnsi" w:eastAsiaTheme="minorEastAsia" w:hAnsiTheme="minorHAnsi"/>
                      <w:bCs/>
                      <w:color w:val="auto"/>
                      <w:sz w:val="22"/>
                      <w:szCs w:val="20"/>
                    </w:rPr>
                  </w:pPr>
                  <w:r>
                    <w:rPr>
                      <w:rFonts w:asciiTheme="minorHAnsi" w:hAnsiTheme="minorHAnsi"/>
                      <w:bCs/>
                      <w:color w:val="auto"/>
                      <w:sz w:val="20"/>
                      <w:szCs w:val="20"/>
                    </w:rPr>
                    <w:t xml:space="preserve">M = </w:t>
                  </w:r>
                  <w:r>
                    <w:rPr>
                      <w:rFonts w:ascii="Cambria Math" w:hAnsiTheme="minorHAnsi"/>
                      <w:color w:val="auto"/>
                      <w:sz w:val="22"/>
                      <w:szCs w:val="20"/>
                    </w:rPr>
                    <w:t>mn</w:t>
                  </w:r>
                  <w:r>
                    <w:rPr>
                      <w:rFonts w:asciiTheme="minorHAnsi" w:eastAsiaTheme="minorEastAsia" w:hAnsiTheme="minorHAnsi"/>
                      <w:bCs/>
                      <w:color w:val="auto"/>
                      <w:sz w:val="22"/>
                      <w:szCs w:val="20"/>
                    </w:rPr>
                    <w:t xml:space="preserve"> </w:t>
                  </w:r>
                  <w:r>
                    <w:rPr>
                      <w:rFonts w:asciiTheme="minorHAnsi" w:eastAsiaTheme="minorEastAsia" w:hAnsiTheme="minorHAnsi"/>
                      <w:bCs/>
                      <w:color w:val="auto"/>
                      <w:sz w:val="22"/>
                      <w:szCs w:val="20"/>
                    </w:rPr>
                    <w:tab/>
                  </w:r>
                  <w:r>
                    <w:rPr>
                      <w:rFonts w:asciiTheme="minorHAnsi" w:eastAsiaTheme="minorEastAsia" w:hAnsiTheme="minorHAnsi"/>
                      <w:bCs/>
                      <w:color w:val="auto"/>
                      <w:sz w:val="22"/>
                      <w:szCs w:val="20"/>
                    </w:rPr>
                    <w:tab/>
                    <w:t xml:space="preserve">M – massa molar  </w:t>
                  </w:r>
                </w:p>
                <w:p w:rsidR="001474DA" w:rsidRDefault="00F56AB1" w:rsidP="001474DA">
                  <w:pPr>
                    <w:pStyle w:val="Default"/>
                    <w:spacing w:after="240" w:line="276" w:lineRule="auto"/>
                    <w:rPr>
                      <w:rFonts w:asciiTheme="minorHAnsi" w:eastAsiaTheme="minorEastAsia" w:hAnsiTheme="minorHAnsi"/>
                      <w:bCs/>
                      <w:color w:val="auto"/>
                      <w:sz w:val="22"/>
                      <w:szCs w:val="20"/>
                    </w:rPr>
                  </w:pPr>
                  <w:r>
                    <w:rPr>
                      <w:rFonts w:asciiTheme="minorHAnsi" w:eastAsiaTheme="minorEastAsia" w:hAnsiTheme="minorHAnsi"/>
                      <w:bCs/>
                      <w:color w:val="auto"/>
                      <w:sz w:val="22"/>
                      <w:szCs w:val="20"/>
                    </w:rPr>
                    <w:t>m = M x n</w:t>
                  </w:r>
                  <w:r>
                    <w:rPr>
                      <w:rFonts w:asciiTheme="minorHAnsi" w:eastAsiaTheme="minorEastAsia" w:hAnsiTheme="minorHAnsi"/>
                      <w:bCs/>
                      <w:color w:val="auto"/>
                      <w:sz w:val="22"/>
                      <w:szCs w:val="20"/>
                    </w:rPr>
                    <w:tab/>
                    <w:t>m – massa</w:t>
                  </w:r>
                  <w:r>
                    <w:rPr>
                      <w:rFonts w:asciiTheme="minorHAnsi" w:eastAsiaTheme="minorEastAsia" w:hAnsiTheme="minorHAnsi"/>
                      <w:bCs/>
                      <w:color w:val="auto"/>
                      <w:sz w:val="22"/>
                      <w:szCs w:val="20"/>
                    </w:rPr>
                    <w:tab/>
                  </w:r>
                </w:p>
                <w:p w:rsidR="001474DA" w:rsidRDefault="00F56AB1" w:rsidP="001474DA">
                  <w:pPr>
                    <w:pStyle w:val="Default"/>
                    <w:spacing w:after="240" w:line="276" w:lineRule="auto"/>
                    <w:ind w:left="708" w:firstLine="708"/>
                    <w:rPr>
                      <w:rFonts w:asciiTheme="minorHAnsi" w:hAnsiTheme="minorHAnsi"/>
                      <w:bCs/>
                      <w:color w:val="auto"/>
                      <w:sz w:val="20"/>
                      <w:szCs w:val="20"/>
                    </w:rPr>
                  </w:pPr>
                  <w:r>
                    <w:rPr>
                      <w:rFonts w:asciiTheme="minorHAnsi" w:eastAsiaTheme="minorEastAsia" w:hAnsiTheme="minorHAnsi"/>
                      <w:bCs/>
                      <w:color w:val="auto"/>
                      <w:sz w:val="22"/>
                      <w:szCs w:val="20"/>
                    </w:rPr>
                    <w:t>n - mole</w:t>
                  </w:r>
                </w:p>
                <w:p w:rsidR="001474DA" w:rsidRDefault="00F56AB1"/>
              </w:txbxContent>
            </v:textbox>
          </v:shape>
        </w:pict>
      </w:r>
      <w:r w:rsidRPr="001474DA">
        <w:rPr>
          <w:rFonts w:asciiTheme="minorHAnsi" w:hAnsiTheme="minorHAnsi"/>
          <w:bCs/>
          <w:noProof/>
          <w:color w:val="auto"/>
          <w:sz w:val="20"/>
          <w:szCs w:val="20"/>
          <w:lang w:eastAsia="pt-PT"/>
        </w:rPr>
        <w:drawing>
          <wp:inline distT="0" distB="0" distL="0" distR="0">
            <wp:extent cx="3876675" cy="1562100"/>
            <wp:effectExtent l="19050" t="0" r="9525" b="0"/>
            <wp:docPr id="1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stretch>
                      <a:fillRect/>
                    </a:stretch>
                  </pic:blipFill>
                  <pic:spPr bwMode="auto">
                    <a:xfrm>
                      <a:off x="0" y="0"/>
                      <a:ext cx="3876675" cy="1562100"/>
                    </a:xfrm>
                    <a:prstGeom prst="rect">
                      <a:avLst/>
                    </a:prstGeom>
                    <a:noFill/>
                    <a:ln w="9525">
                      <a:noFill/>
                      <a:miter lim="800000"/>
                    </a:ln>
                  </pic:spPr>
                </pic:pic>
              </a:graphicData>
            </a:graphic>
          </wp:inline>
        </w:drawing>
      </w:r>
    </w:p>
    <w:p w:rsidR="001474DA" w:rsidRPr="00F2511B" w:rsidRDefault="00F56AB1" w:rsidP="004B0921">
      <w:pPr>
        <w:pStyle w:val="Default"/>
        <w:spacing w:after="240" w:line="276" w:lineRule="auto"/>
        <w:rPr>
          <w:rFonts w:asciiTheme="minorHAnsi" w:hAnsiTheme="minorHAnsi"/>
          <w:bCs/>
          <w:color w:val="auto"/>
          <w:sz w:val="20"/>
          <w:szCs w:val="20"/>
        </w:rPr>
      </w:pPr>
    </w:p>
    <w:p w:rsidR="008635B9" w:rsidRDefault="00F56AB1" w:rsidP="004B0921">
      <w:pPr>
        <w:pStyle w:val="Default"/>
        <w:spacing w:after="240" w:line="276" w:lineRule="auto"/>
        <w:rPr>
          <w:rFonts w:asciiTheme="minorHAnsi" w:hAnsiTheme="minorHAnsi"/>
          <w:bCs/>
          <w:color w:val="auto"/>
          <w:sz w:val="20"/>
          <w:szCs w:val="20"/>
        </w:rPr>
      </w:pPr>
    </w:p>
    <w:p w:rsidR="00163F18" w:rsidRDefault="00F56AB1" w:rsidP="00630CBA">
      <w:pPr>
        <w:pStyle w:val="Default"/>
        <w:tabs>
          <w:tab w:val="left" w:pos="3315"/>
        </w:tabs>
        <w:spacing w:after="240" w:line="276" w:lineRule="auto"/>
        <w:rPr>
          <w:rFonts w:asciiTheme="minorHAnsi" w:hAnsiTheme="minorHAnsi"/>
          <w:bCs/>
          <w:color w:val="auto"/>
          <w:sz w:val="20"/>
          <w:szCs w:val="20"/>
        </w:rPr>
      </w:pPr>
      <w:r>
        <w:rPr>
          <w:rFonts w:asciiTheme="minorHAnsi" w:hAnsiTheme="minorHAnsi"/>
          <w:bCs/>
          <w:color w:val="auto"/>
          <w:sz w:val="20"/>
          <w:szCs w:val="20"/>
        </w:rPr>
        <w:tab/>
      </w:r>
    </w:p>
    <w:p w:rsidR="00630CBA" w:rsidRDefault="00F56AB1" w:rsidP="00A55330">
      <w:pPr>
        <w:pStyle w:val="Default"/>
        <w:tabs>
          <w:tab w:val="left" w:pos="3315"/>
        </w:tabs>
        <w:spacing w:after="240" w:line="276" w:lineRule="auto"/>
        <w:jc w:val="both"/>
        <w:rPr>
          <w:rFonts w:asciiTheme="minorHAnsi" w:hAnsiTheme="minorHAnsi"/>
          <w:bCs/>
          <w:color w:val="auto"/>
          <w:sz w:val="20"/>
          <w:szCs w:val="20"/>
        </w:rPr>
      </w:pPr>
      <w:r w:rsidRPr="00630CBA">
        <w:rPr>
          <w:rFonts w:asciiTheme="minorHAnsi" w:hAnsiTheme="minorHAnsi"/>
          <w:b/>
          <w:bCs/>
          <w:color w:val="auto"/>
          <w:sz w:val="20"/>
          <w:szCs w:val="20"/>
        </w:rPr>
        <w:t xml:space="preserve">Volume Molar </w:t>
      </w:r>
      <w:r w:rsidRPr="00A55330">
        <w:rPr>
          <w:rFonts w:asciiTheme="minorHAnsi" w:hAnsiTheme="minorHAnsi"/>
          <w:bCs/>
          <w:color w:val="auto"/>
          <w:sz w:val="20"/>
          <w:szCs w:val="20"/>
        </w:rPr>
        <w:t xml:space="preserve">(só é válido para </w:t>
      </w:r>
      <w:r w:rsidRPr="00A55330">
        <w:rPr>
          <w:rFonts w:asciiTheme="minorHAnsi" w:hAnsiTheme="minorHAnsi"/>
          <w:bCs/>
          <w:color w:val="auto"/>
          <w:sz w:val="20"/>
          <w:szCs w:val="20"/>
        </w:rPr>
        <w:t>gases)</w:t>
      </w:r>
    </w:p>
    <w:p w:rsidR="00A55330" w:rsidRDefault="00F56AB1" w:rsidP="00A55330">
      <w:pPr>
        <w:pStyle w:val="Default"/>
        <w:tabs>
          <w:tab w:val="left" w:pos="3315"/>
        </w:tabs>
        <w:spacing w:after="240" w:line="276" w:lineRule="auto"/>
        <w:jc w:val="both"/>
        <w:rPr>
          <w:rFonts w:asciiTheme="minorHAnsi" w:hAnsiTheme="minorHAnsi"/>
          <w:bCs/>
          <w:color w:val="auto"/>
          <w:sz w:val="20"/>
          <w:szCs w:val="20"/>
        </w:rPr>
      </w:pPr>
      <w:r>
        <w:rPr>
          <w:rFonts w:asciiTheme="minorHAnsi" w:hAnsiTheme="minorHAnsi"/>
          <w:bCs/>
          <w:noProof/>
          <w:color w:val="auto"/>
          <w:sz w:val="20"/>
          <w:szCs w:val="20"/>
          <w:lang w:eastAsia="pt-PT"/>
        </w:rPr>
        <w:pict>
          <v:shape id="_x0000_s1051" type="#_x0000_t202" style="position:absolute;left:0;text-align:left;margin-left:-10.8pt;margin-top:19.25pt;width:190.5pt;height:80.25pt;z-index:251663360" strokecolor="#4bacc6" strokeweight="2.5pt">
            <v:shadow color="#868686"/>
            <v:textbox>
              <w:txbxContent>
                <w:p w:rsidR="00A55330" w:rsidRDefault="00F56AB1" w:rsidP="00A55330">
                  <w:pPr>
                    <w:pStyle w:val="Default"/>
                    <w:spacing w:after="240" w:line="276" w:lineRule="auto"/>
                    <w:rPr>
                      <w:rFonts w:asciiTheme="minorHAnsi" w:eastAsiaTheme="minorEastAsia" w:hAnsiTheme="minorHAnsi"/>
                      <w:bCs/>
                      <w:color w:val="auto"/>
                      <w:sz w:val="22"/>
                      <w:szCs w:val="20"/>
                    </w:rPr>
                  </w:pPr>
                  <w:r>
                    <w:rPr>
                      <w:rFonts w:asciiTheme="minorHAnsi" w:hAnsiTheme="minorHAnsi"/>
                      <w:bCs/>
                      <w:color w:val="auto"/>
                      <w:sz w:val="20"/>
                      <w:szCs w:val="20"/>
                    </w:rPr>
                    <w:t xml:space="preserve">Vm = </w:t>
                  </w:r>
                  <w:r>
                    <w:rPr>
                      <w:rFonts w:ascii="Cambria Math" w:hAnsiTheme="minorHAnsi"/>
                      <w:color w:val="auto"/>
                      <w:sz w:val="22"/>
                      <w:szCs w:val="20"/>
                    </w:rPr>
                    <w:t>Vn</w:t>
                  </w:r>
                  <w:r>
                    <w:rPr>
                      <w:rFonts w:asciiTheme="minorHAnsi" w:eastAsiaTheme="minorEastAsia" w:hAnsiTheme="minorHAnsi"/>
                      <w:bCs/>
                      <w:color w:val="auto"/>
                      <w:sz w:val="22"/>
                      <w:szCs w:val="20"/>
                    </w:rPr>
                    <w:t xml:space="preserve"> </w:t>
                  </w:r>
                  <w:r>
                    <w:rPr>
                      <w:rFonts w:asciiTheme="minorHAnsi" w:eastAsiaTheme="minorEastAsia" w:hAnsiTheme="minorHAnsi"/>
                      <w:bCs/>
                      <w:color w:val="auto"/>
                      <w:sz w:val="22"/>
                      <w:szCs w:val="20"/>
                    </w:rPr>
                    <w:tab/>
                  </w:r>
                  <w:r>
                    <w:rPr>
                      <w:rFonts w:asciiTheme="minorHAnsi" w:eastAsiaTheme="minorEastAsia" w:hAnsiTheme="minorHAnsi"/>
                      <w:bCs/>
                      <w:color w:val="auto"/>
                      <w:sz w:val="22"/>
                      <w:szCs w:val="20"/>
                    </w:rPr>
                    <w:tab/>
                    <w:t xml:space="preserve">Vm – volume molar </w:t>
                  </w:r>
                </w:p>
                <w:p w:rsidR="00A55330" w:rsidRDefault="00F56AB1" w:rsidP="00A55330">
                  <w:pPr>
                    <w:pStyle w:val="Default"/>
                    <w:spacing w:after="240" w:line="276" w:lineRule="auto"/>
                    <w:rPr>
                      <w:rFonts w:asciiTheme="minorHAnsi" w:eastAsiaTheme="minorEastAsia" w:hAnsiTheme="minorHAnsi"/>
                      <w:bCs/>
                      <w:color w:val="auto"/>
                      <w:sz w:val="22"/>
                      <w:szCs w:val="20"/>
                    </w:rPr>
                  </w:pPr>
                  <w:r>
                    <w:rPr>
                      <w:rFonts w:asciiTheme="minorHAnsi" w:eastAsiaTheme="minorEastAsia" w:hAnsiTheme="minorHAnsi"/>
                      <w:bCs/>
                      <w:color w:val="auto"/>
                      <w:sz w:val="22"/>
                      <w:szCs w:val="20"/>
                    </w:rPr>
                    <w:t xml:space="preserve">V= Vm x n </w:t>
                  </w:r>
                  <w:r>
                    <w:rPr>
                      <w:rFonts w:asciiTheme="minorHAnsi" w:eastAsiaTheme="minorEastAsia" w:hAnsiTheme="minorHAnsi"/>
                      <w:bCs/>
                      <w:color w:val="auto"/>
                      <w:sz w:val="22"/>
                      <w:szCs w:val="20"/>
                    </w:rPr>
                    <w:tab/>
                    <w:t>V- volume</w:t>
                  </w:r>
                  <w:r>
                    <w:rPr>
                      <w:rFonts w:asciiTheme="minorHAnsi" w:eastAsiaTheme="minorEastAsia" w:hAnsiTheme="minorHAnsi"/>
                      <w:bCs/>
                      <w:color w:val="auto"/>
                      <w:sz w:val="22"/>
                      <w:szCs w:val="20"/>
                    </w:rPr>
                    <w:tab/>
                  </w:r>
                </w:p>
                <w:p w:rsidR="00A55330" w:rsidRDefault="00F56AB1" w:rsidP="00A55330">
                  <w:pPr>
                    <w:pStyle w:val="Default"/>
                    <w:spacing w:after="240" w:line="276" w:lineRule="auto"/>
                    <w:ind w:left="708" w:firstLine="708"/>
                    <w:rPr>
                      <w:rFonts w:asciiTheme="minorHAnsi" w:hAnsiTheme="minorHAnsi"/>
                      <w:bCs/>
                      <w:color w:val="auto"/>
                      <w:sz w:val="20"/>
                      <w:szCs w:val="20"/>
                    </w:rPr>
                  </w:pPr>
                  <w:r>
                    <w:rPr>
                      <w:rFonts w:asciiTheme="minorHAnsi" w:eastAsiaTheme="minorEastAsia" w:hAnsiTheme="minorHAnsi"/>
                      <w:bCs/>
                      <w:color w:val="auto"/>
                      <w:sz w:val="22"/>
                      <w:szCs w:val="20"/>
                    </w:rPr>
                    <w:t>n - mole</w:t>
                  </w:r>
                </w:p>
                <w:p w:rsidR="00A55330" w:rsidRDefault="00F56AB1" w:rsidP="00A55330"/>
              </w:txbxContent>
            </v:textbox>
          </v:shape>
        </w:pict>
      </w:r>
      <w:r>
        <w:rPr>
          <w:rFonts w:asciiTheme="minorHAnsi" w:hAnsiTheme="minorHAnsi"/>
          <w:bCs/>
          <w:color w:val="auto"/>
          <w:sz w:val="20"/>
          <w:szCs w:val="20"/>
        </w:rPr>
        <w:t>Vm (PTN) = 22,4 dm</w:t>
      </w:r>
      <w:r w:rsidRPr="00A55330">
        <w:rPr>
          <w:rFonts w:asciiTheme="minorHAnsi" w:hAnsiTheme="minorHAnsi"/>
          <w:bCs/>
          <w:color w:val="auto"/>
          <w:sz w:val="20"/>
          <w:szCs w:val="20"/>
          <w:vertAlign w:val="superscript"/>
        </w:rPr>
        <w:t>3</w:t>
      </w:r>
      <w:r>
        <w:rPr>
          <w:rFonts w:asciiTheme="minorHAnsi" w:hAnsiTheme="minorHAnsi"/>
          <w:bCs/>
          <w:color w:val="auto"/>
          <w:sz w:val="20"/>
          <w:szCs w:val="20"/>
        </w:rPr>
        <w:t xml:space="preserve"> mol</w:t>
      </w:r>
      <w:r w:rsidRPr="00A55330">
        <w:rPr>
          <w:rFonts w:asciiTheme="minorHAnsi" w:hAnsiTheme="minorHAnsi"/>
          <w:bCs/>
          <w:color w:val="auto"/>
          <w:sz w:val="20"/>
          <w:szCs w:val="20"/>
          <w:vertAlign w:val="superscript"/>
        </w:rPr>
        <w:t>-1</w:t>
      </w:r>
      <w:r>
        <w:rPr>
          <w:rFonts w:asciiTheme="minorHAnsi" w:hAnsiTheme="minorHAnsi"/>
          <w:bCs/>
          <w:color w:val="auto"/>
          <w:sz w:val="20"/>
          <w:szCs w:val="20"/>
        </w:rPr>
        <w:t xml:space="preserve">  -&gt;  constante </w:t>
      </w:r>
      <w:r>
        <w:rPr>
          <w:rFonts w:asciiTheme="minorHAnsi" w:hAnsiTheme="minorHAnsi"/>
          <w:bCs/>
          <w:color w:val="auto"/>
          <w:sz w:val="20"/>
          <w:szCs w:val="20"/>
        </w:rPr>
        <w:tab/>
      </w:r>
      <w:r>
        <w:rPr>
          <w:rFonts w:asciiTheme="minorHAnsi" w:hAnsiTheme="minorHAnsi"/>
          <w:bCs/>
          <w:color w:val="auto"/>
          <w:sz w:val="20"/>
          <w:szCs w:val="20"/>
        </w:rPr>
        <w:tab/>
        <w:t>PTN – pressão e temperatura normais</w:t>
      </w:r>
    </w:p>
    <w:p w:rsidR="00A55330" w:rsidRDefault="00F56AB1" w:rsidP="00A55330">
      <w:pPr>
        <w:pStyle w:val="Default"/>
        <w:tabs>
          <w:tab w:val="left" w:pos="3315"/>
        </w:tabs>
        <w:spacing w:after="240" w:line="276" w:lineRule="auto"/>
        <w:jc w:val="both"/>
        <w:rPr>
          <w:rFonts w:asciiTheme="minorHAnsi" w:hAnsiTheme="minorHAnsi"/>
          <w:bCs/>
          <w:color w:val="auto"/>
          <w:sz w:val="20"/>
          <w:szCs w:val="20"/>
        </w:rPr>
      </w:pPr>
    </w:p>
    <w:p w:rsidR="00A55330" w:rsidRPr="00A55330" w:rsidRDefault="00F56AB1" w:rsidP="00A55330">
      <w:pPr>
        <w:pStyle w:val="Default"/>
        <w:tabs>
          <w:tab w:val="left" w:pos="3315"/>
        </w:tabs>
        <w:spacing w:after="240" w:line="276" w:lineRule="auto"/>
        <w:jc w:val="both"/>
        <w:rPr>
          <w:rFonts w:asciiTheme="minorHAnsi" w:hAnsiTheme="minorHAnsi"/>
          <w:b/>
          <w:bCs/>
          <w:color w:val="auto"/>
          <w:sz w:val="20"/>
          <w:szCs w:val="20"/>
        </w:rPr>
      </w:pPr>
      <w:r>
        <w:rPr>
          <w:rFonts w:asciiTheme="minorHAnsi" w:hAnsiTheme="minorHAnsi"/>
          <w:bCs/>
          <w:color w:val="auto"/>
          <w:sz w:val="20"/>
          <w:szCs w:val="20"/>
        </w:rPr>
        <w:tab/>
      </w:r>
    </w:p>
    <w:p w:rsidR="00A55330" w:rsidRPr="00630CBA" w:rsidRDefault="00F56AB1" w:rsidP="00A55330">
      <w:pPr>
        <w:pStyle w:val="Default"/>
        <w:tabs>
          <w:tab w:val="left" w:pos="3315"/>
        </w:tabs>
        <w:spacing w:after="240" w:line="276" w:lineRule="auto"/>
        <w:jc w:val="both"/>
        <w:rPr>
          <w:rFonts w:asciiTheme="minorHAnsi" w:hAnsiTheme="minorHAnsi"/>
          <w:b/>
          <w:bCs/>
          <w:color w:val="auto"/>
          <w:sz w:val="20"/>
          <w:szCs w:val="20"/>
        </w:rPr>
      </w:pPr>
    </w:p>
    <w:p w:rsidR="009A772F" w:rsidRDefault="00F56AB1" w:rsidP="009A772F">
      <w:pPr>
        <w:pStyle w:val="Default"/>
        <w:spacing w:after="240" w:line="276" w:lineRule="auto"/>
        <w:jc w:val="both"/>
        <w:rPr>
          <w:rFonts w:asciiTheme="minorHAnsi" w:hAnsiTheme="minorHAnsi"/>
          <w:b/>
          <w:bCs/>
          <w:color w:val="auto"/>
          <w:sz w:val="20"/>
          <w:szCs w:val="20"/>
        </w:rPr>
      </w:pPr>
      <w:r>
        <w:rPr>
          <w:rFonts w:asciiTheme="minorHAnsi" w:hAnsiTheme="minorHAnsi"/>
          <w:b/>
          <w:bCs/>
          <w:noProof/>
          <w:color w:val="auto"/>
          <w:sz w:val="20"/>
          <w:szCs w:val="20"/>
          <w:lang w:eastAsia="pt-PT"/>
        </w:rPr>
        <w:drawing>
          <wp:anchor distT="0" distB="0" distL="114300" distR="114300" simplePos="0" relativeHeight="251678720" behindDoc="1" locked="0" layoutInCell="1" allowOverlap="1">
            <wp:simplePos x="0" y="0"/>
            <wp:positionH relativeFrom="column">
              <wp:posOffset>2653665</wp:posOffset>
            </wp:positionH>
            <wp:positionV relativeFrom="paragraph">
              <wp:posOffset>254635</wp:posOffset>
            </wp:positionV>
            <wp:extent cx="647700" cy="447675"/>
            <wp:effectExtent l="19050" t="0" r="0" b="0"/>
            <wp:wrapTight wrapText="bothSides">
              <wp:wrapPolygon edited="0">
                <wp:start x="-635" y="0"/>
                <wp:lineTo x="-635" y="21140"/>
                <wp:lineTo x="21600" y="21140"/>
                <wp:lineTo x="21600" y="0"/>
                <wp:lineTo x="-635" y="0"/>
              </wp:wrapPolygon>
            </wp:wrapTight>
            <wp:docPr id="1052" name="il_fi" descr="http://upload.wikimedia.org/math/4/8/c/48c7879f5cbdcab9e3a379e5dc2ca8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upload.wikimedia.org/math/4/8/c/48c7879f5cbdcab9e3a379e5dc2ca834.png"/>
                    <pic:cNvPicPr>
                      <a:picLocks noChangeAspect="1" noChangeArrowheads="1"/>
                    </pic:cNvPicPr>
                  </pic:nvPicPr>
                  <pic:blipFill>
                    <a:blip r:embed="rId28"/>
                    <a:stretch>
                      <a:fillRect/>
                    </a:stretch>
                  </pic:blipFill>
                  <pic:spPr bwMode="auto">
                    <a:xfrm>
                      <a:off x="0" y="0"/>
                      <a:ext cx="647700" cy="447675"/>
                    </a:xfrm>
                    <a:prstGeom prst="rect">
                      <a:avLst/>
                    </a:prstGeom>
                    <a:noFill/>
                    <a:ln w="9525">
                      <a:noFill/>
                      <a:miter lim="800000"/>
                    </a:ln>
                  </pic:spPr>
                </pic:pic>
              </a:graphicData>
            </a:graphic>
          </wp:anchor>
        </w:drawing>
      </w:r>
      <w:r>
        <w:rPr>
          <w:rFonts w:asciiTheme="minorHAnsi" w:hAnsiTheme="minorHAnsi"/>
          <w:b/>
          <w:bCs/>
          <w:noProof/>
          <w:color w:val="auto"/>
          <w:sz w:val="20"/>
          <w:szCs w:val="20"/>
        </w:rPr>
        <w:pict>
          <v:shape id="_x0000_s1053" type="#_x0000_t202" style="position:absolute;left:0;text-align:left;margin-left:25.2pt;margin-top:23.8pt;width:50.7pt;height:43.4pt;z-index:251664384;mso-position-horizontal-relative:text;mso-position-vertical-relative:text" stroked="f">
            <v:textbox style="mso-fit-shape-to-text:t">
              <w:txbxContent>
                <w:p w:rsidR="009A772F" w:rsidRDefault="00F56AB1">
                  <w:r>
                    <w:rPr>
                      <w:bCs/>
                      <w:sz w:val="20"/>
                      <w:szCs w:val="20"/>
                    </w:rPr>
                    <w:t xml:space="preserve">= </w:t>
                  </w:r>
                  <w:r>
                    <w:rPr>
                      <w:rFonts w:ascii="Cambria Math"/>
                      <w:szCs w:val="20"/>
                    </w:rPr>
                    <w:t>MVm</w:t>
                  </w:r>
                  <w:r>
                    <w:rPr>
                      <w:rFonts w:eastAsiaTheme="minorEastAsia"/>
                      <w:bCs/>
                      <w:szCs w:val="20"/>
                    </w:rPr>
                    <w:t xml:space="preserve"> </w:t>
                  </w:r>
                  <w:r>
                    <w:rPr>
                      <w:b/>
                      <w:bCs/>
                      <w:sz w:val="20"/>
                      <w:szCs w:val="20"/>
                    </w:rPr>
                    <w:t xml:space="preserve"> </w:t>
                  </w:r>
                </w:p>
              </w:txbxContent>
            </v:textbox>
          </v:shape>
        </w:pict>
      </w:r>
      <w:r>
        <w:rPr>
          <w:rFonts w:asciiTheme="minorHAnsi" w:hAnsiTheme="minorHAnsi"/>
          <w:b/>
          <w:bCs/>
          <w:noProof/>
          <w:color w:val="auto"/>
          <w:sz w:val="20"/>
          <w:szCs w:val="20"/>
          <w:lang w:eastAsia="pt-PT"/>
        </w:rPr>
        <w:drawing>
          <wp:anchor distT="0" distB="0" distL="114300" distR="114300" simplePos="0" relativeHeight="251677696" behindDoc="1" locked="0" layoutInCell="1" allowOverlap="1">
            <wp:simplePos x="0" y="0"/>
            <wp:positionH relativeFrom="column">
              <wp:posOffset>187960</wp:posOffset>
            </wp:positionH>
            <wp:positionV relativeFrom="paragraph">
              <wp:posOffset>317500</wp:posOffset>
            </wp:positionV>
            <wp:extent cx="130810" cy="200025"/>
            <wp:effectExtent l="38100" t="0" r="21590" b="0"/>
            <wp:wrapTight wrapText="bothSides">
              <wp:wrapPolygon edited="0">
                <wp:start x="-3807" y="2124"/>
                <wp:lineTo x="-2775" y="21078"/>
                <wp:lineTo x="9403" y="19008"/>
                <wp:lineTo x="17745" y="15465"/>
                <wp:lineTo x="23714" y="5948"/>
                <wp:lineTo x="17505" y="-1498"/>
                <wp:lineTo x="-3807" y="2124"/>
              </wp:wrapPolygon>
            </wp:wrapTight>
            <wp:docPr id="1054" name="il_fi" descr="http://upload.wikimedia.org/wikipedia/commons/thumb/b/b1/Greek_rho.png/220px-Greek_rh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upload.wikimedia.org/wikipedia/commons/thumb/b/b1/Greek_rho.png/220px-Greek_rho.png"/>
                    <pic:cNvPicPr>
                      <a:picLocks noChangeAspect="1" noChangeArrowheads="1"/>
                    </pic:cNvPicPr>
                  </pic:nvPicPr>
                  <pic:blipFill>
                    <a:blip r:embed="rId29"/>
                    <a:srcRect l="59091" t="31973" r="11365"/>
                    <a:stretch>
                      <a:fillRect/>
                    </a:stretch>
                  </pic:blipFill>
                  <pic:spPr bwMode="auto">
                    <a:xfrm rot="874075">
                      <a:off x="0" y="0"/>
                      <a:ext cx="130810" cy="200025"/>
                    </a:xfrm>
                    <a:prstGeom prst="rect">
                      <a:avLst/>
                    </a:prstGeom>
                    <a:noFill/>
                    <a:ln w="9525">
                      <a:noFill/>
                      <a:miter lim="800000"/>
                    </a:ln>
                  </pic:spPr>
                </pic:pic>
              </a:graphicData>
            </a:graphic>
          </wp:anchor>
        </w:drawing>
      </w:r>
      <w:r>
        <w:rPr>
          <w:rFonts w:asciiTheme="minorHAnsi" w:hAnsiTheme="minorHAnsi"/>
          <w:b/>
          <w:bCs/>
          <w:color w:val="auto"/>
          <w:sz w:val="20"/>
          <w:szCs w:val="20"/>
        </w:rPr>
        <w:t xml:space="preserve">Densidade de um gás </w:t>
      </w:r>
      <w:r>
        <w:rPr>
          <w:rFonts w:asciiTheme="minorHAnsi" w:hAnsiTheme="minorHAnsi"/>
          <w:b/>
          <w:bCs/>
          <w:color w:val="auto"/>
          <w:sz w:val="20"/>
          <w:szCs w:val="20"/>
        </w:rPr>
        <w:tab/>
      </w:r>
      <w:r>
        <w:rPr>
          <w:rFonts w:asciiTheme="minorHAnsi" w:hAnsiTheme="minorHAnsi"/>
          <w:b/>
          <w:bCs/>
          <w:color w:val="auto"/>
          <w:sz w:val="20"/>
          <w:szCs w:val="20"/>
        </w:rPr>
        <w:tab/>
      </w:r>
      <w:r>
        <w:rPr>
          <w:rFonts w:asciiTheme="minorHAnsi" w:hAnsiTheme="minorHAnsi"/>
          <w:b/>
          <w:bCs/>
          <w:color w:val="auto"/>
          <w:sz w:val="20"/>
          <w:szCs w:val="20"/>
        </w:rPr>
        <w:tab/>
      </w:r>
      <w:r>
        <w:rPr>
          <w:rFonts w:asciiTheme="minorHAnsi" w:hAnsiTheme="minorHAnsi"/>
          <w:b/>
          <w:bCs/>
          <w:color w:val="auto"/>
          <w:sz w:val="20"/>
          <w:szCs w:val="20"/>
        </w:rPr>
        <w:tab/>
        <w:t xml:space="preserve">Lei de Avogadro </w:t>
      </w:r>
      <w:r>
        <w:rPr>
          <w:rFonts w:asciiTheme="minorHAnsi" w:hAnsiTheme="minorHAnsi"/>
          <w:b/>
          <w:bCs/>
          <w:color w:val="auto"/>
          <w:sz w:val="20"/>
          <w:szCs w:val="20"/>
        </w:rPr>
        <w:tab/>
      </w:r>
      <w:r>
        <w:rPr>
          <w:rFonts w:asciiTheme="minorHAnsi" w:hAnsiTheme="minorHAnsi"/>
          <w:b/>
          <w:bCs/>
          <w:color w:val="auto"/>
          <w:sz w:val="20"/>
          <w:szCs w:val="20"/>
        </w:rPr>
        <w:tab/>
      </w:r>
      <w:r>
        <w:rPr>
          <w:rFonts w:asciiTheme="minorHAnsi" w:hAnsiTheme="minorHAnsi"/>
          <w:b/>
          <w:bCs/>
          <w:color w:val="auto"/>
          <w:sz w:val="20"/>
          <w:szCs w:val="20"/>
        </w:rPr>
        <w:tab/>
      </w:r>
      <w:r>
        <w:rPr>
          <w:rFonts w:asciiTheme="minorHAnsi" w:hAnsiTheme="minorHAnsi"/>
          <w:b/>
          <w:bCs/>
          <w:color w:val="auto"/>
          <w:sz w:val="20"/>
          <w:szCs w:val="20"/>
        </w:rPr>
        <w:tab/>
      </w:r>
    </w:p>
    <w:p w:rsidR="009A772F" w:rsidRDefault="00F56AB1" w:rsidP="009A772F">
      <w:pPr>
        <w:pStyle w:val="Default"/>
        <w:spacing w:after="240" w:line="276" w:lineRule="auto"/>
        <w:jc w:val="both"/>
        <w:rPr>
          <w:rFonts w:asciiTheme="minorHAnsi" w:hAnsiTheme="minorHAnsi"/>
          <w:b/>
          <w:bCs/>
          <w:color w:val="auto"/>
          <w:sz w:val="20"/>
          <w:szCs w:val="20"/>
        </w:rPr>
      </w:pPr>
    </w:p>
    <w:p w:rsidR="009A772F" w:rsidRDefault="00F56AB1" w:rsidP="004B0921">
      <w:pPr>
        <w:pStyle w:val="Default"/>
        <w:spacing w:after="240" w:line="276" w:lineRule="auto"/>
        <w:rPr>
          <w:rFonts w:asciiTheme="minorHAnsi" w:hAnsiTheme="minorHAnsi"/>
          <w:b/>
          <w:bCs/>
          <w:color w:val="auto"/>
          <w:sz w:val="20"/>
          <w:szCs w:val="20"/>
        </w:rPr>
      </w:pPr>
    </w:p>
    <w:p w:rsidR="002E35B9" w:rsidRDefault="00F56AB1" w:rsidP="004B0921">
      <w:pPr>
        <w:pStyle w:val="Default"/>
        <w:spacing w:after="240" w:line="276" w:lineRule="auto"/>
        <w:rPr>
          <w:rFonts w:asciiTheme="minorHAnsi" w:hAnsiTheme="minorHAnsi"/>
          <w:b/>
          <w:bCs/>
          <w:color w:val="00B0F0"/>
          <w:sz w:val="20"/>
          <w:szCs w:val="20"/>
        </w:rPr>
      </w:pPr>
      <w:r w:rsidRPr="002E35B9">
        <w:rPr>
          <w:rFonts w:asciiTheme="minorHAnsi" w:hAnsiTheme="minorHAnsi"/>
          <w:b/>
          <w:bCs/>
          <w:color w:val="00B0F0"/>
          <w:sz w:val="20"/>
          <w:szCs w:val="20"/>
        </w:rPr>
        <w:t>Dispersões na atmosfera</w:t>
      </w:r>
    </w:p>
    <w:p w:rsidR="00650CB3" w:rsidRPr="00650CB3" w:rsidRDefault="00F56AB1" w:rsidP="004B0921">
      <w:pPr>
        <w:pStyle w:val="Default"/>
        <w:spacing w:after="240" w:line="276" w:lineRule="auto"/>
        <w:rPr>
          <w:rFonts w:asciiTheme="minorHAnsi" w:hAnsiTheme="minorHAnsi"/>
          <w:bCs/>
          <w:color w:val="auto"/>
          <w:sz w:val="20"/>
          <w:szCs w:val="20"/>
        </w:rPr>
      </w:pPr>
      <w:r>
        <w:rPr>
          <w:noProof/>
          <w:lang w:eastAsia="pt-PT"/>
        </w:rPr>
        <w:drawing>
          <wp:inline distT="0" distB="0" distL="0" distR="0" wp14:anchorId="5946CD3B" wp14:editId="7D50B887">
            <wp:extent cx="3962399" cy="2381249"/>
            <wp:effectExtent l="76200" t="57150" r="57785" b="76835"/>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rsidR="003F698A" w:rsidRDefault="00F56AB1" w:rsidP="003F698A">
      <w:pPr>
        <w:pStyle w:val="Default"/>
        <w:spacing w:after="240" w:line="276" w:lineRule="auto"/>
        <w:rPr>
          <w:rFonts w:asciiTheme="minorHAnsi" w:hAnsiTheme="minorHAnsi"/>
          <w:b/>
          <w:bCs/>
          <w:sz w:val="20"/>
          <w:szCs w:val="20"/>
        </w:rPr>
      </w:pPr>
      <w:r>
        <w:rPr>
          <w:rFonts w:asciiTheme="minorHAnsi" w:hAnsiTheme="minorHAnsi"/>
          <w:b/>
          <w:bCs/>
          <w:noProof/>
          <w:sz w:val="20"/>
          <w:szCs w:val="20"/>
          <w:lang w:eastAsia="pt-PT"/>
        </w:rPr>
        <w:drawing>
          <wp:anchor distT="0" distB="0" distL="114300" distR="114300" simplePos="0" relativeHeight="251674624" behindDoc="1" locked="0" layoutInCell="1" allowOverlap="1">
            <wp:simplePos x="0" y="0"/>
            <wp:positionH relativeFrom="column">
              <wp:posOffset>-470535</wp:posOffset>
            </wp:positionH>
            <wp:positionV relativeFrom="paragraph">
              <wp:posOffset>280670</wp:posOffset>
            </wp:positionV>
            <wp:extent cx="5400675" cy="2152650"/>
            <wp:effectExtent l="19050" t="0" r="9525" b="0"/>
            <wp:wrapTight wrapText="bothSides">
              <wp:wrapPolygon edited="0">
                <wp:start x="-76" y="0"/>
                <wp:lineTo x="-76" y="21409"/>
                <wp:lineTo x="21638" y="21409"/>
                <wp:lineTo x="21638" y="0"/>
                <wp:lineTo x="-76" y="0"/>
              </wp:wrapPolygon>
            </wp:wrapTight>
            <wp:docPr id="10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lum bright="-20001" contrast="23000"/>
                    </a:blip>
                    <a:stretch>
                      <a:fillRect/>
                    </a:stretch>
                  </pic:blipFill>
                  <pic:spPr bwMode="auto">
                    <a:xfrm>
                      <a:off x="0" y="0"/>
                      <a:ext cx="5400675" cy="2152650"/>
                    </a:xfrm>
                    <a:prstGeom prst="rect">
                      <a:avLst/>
                    </a:prstGeom>
                    <a:noFill/>
                    <a:ln w="9525">
                      <a:noFill/>
                      <a:miter lim="800000"/>
                    </a:ln>
                  </pic:spPr>
                </pic:pic>
              </a:graphicData>
            </a:graphic>
          </wp:anchor>
        </w:drawing>
      </w:r>
      <w:r w:rsidRPr="003F698A">
        <w:rPr>
          <w:rFonts w:asciiTheme="minorHAnsi" w:hAnsiTheme="minorHAnsi"/>
          <w:b/>
          <w:bCs/>
          <w:sz w:val="20"/>
          <w:szCs w:val="20"/>
        </w:rPr>
        <w:t xml:space="preserve">Classificação das soluções coloidais </w:t>
      </w:r>
    </w:p>
    <w:p w:rsidR="003F698A" w:rsidRPr="003F698A" w:rsidRDefault="00F56AB1" w:rsidP="003F698A">
      <w:pPr>
        <w:pStyle w:val="Default"/>
        <w:spacing w:after="240" w:line="276" w:lineRule="auto"/>
        <w:rPr>
          <w:rFonts w:asciiTheme="minorHAnsi" w:hAnsiTheme="minorHAnsi"/>
          <w:sz w:val="20"/>
          <w:szCs w:val="20"/>
        </w:rPr>
      </w:pPr>
    </w:p>
    <w:p w:rsidR="003F698A" w:rsidRDefault="00F56AB1" w:rsidP="004B0921">
      <w:pPr>
        <w:pStyle w:val="Default"/>
        <w:spacing w:after="240" w:line="276" w:lineRule="auto"/>
        <w:rPr>
          <w:rFonts w:asciiTheme="minorHAnsi" w:hAnsiTheme="minorHAnsi"/>
          <w:sz w:val="20"/>
          <w:szCs w:val="20"/>
        </w:rPr>
      </w:pPr>
    </w:p>
    <w:p w:rsidR="003F698A" w:rsidRDefault="00F56AB1" w:rsidP="004B0921">
      <w:pPr>
        <w:pStyle w:val="Default"/>
        <w:spacing w:after="240" w:line="276" w:lineRule="auto"/>
        <w:rPr>
          <w:rFonts w:asciiTheme="minorHAnsi" w:hAnsiTheme="minorHAnsi"/>
          <w:sz w:val="20"/>
          <w:szCs w:val="20"/>
        </w:rPr>
      </w:pPr>
    </w:p>
    <w:p w:rsidR="003F698A" w:rsidRDefault="00F56AB1" w:rsidP="004B0921">
      <w:pPr>
        <w:pStyle w:val="Default"/>
        <w:spacing w:after="240" w:line="276" w:lineRule="auto"/>
        <w:rPr>
          <w:rFonts w:asciiTheme="minorHAnsi" w:hAnsiTheme="minorHAnsi"/>
          <w:sz w:val="20"/>
          <w:szCs w:val="20"/>
        </w:rPr>
      </w:pPr>
    </w:p>
    <w:p w:rsidR="003F698A" w:rsidRDefault="00F56AB1" w:rsidP="004B0921">
      <w:pPr>
        <w:pStyle w:val="Default"/>
        <w:spacing w:after="240" w:line="276" w:lineRule="auto"/>
        <w:rPr>
          <w:rFonts w:asciiTheme="minorHAnsi" w:hAnsiTheme="minorHAnsi"/>
          <w:sz w:val="20"/>
          <w:szCs w:val="20"/>
        </w:rPr>
      </w:pPr>
    </w:p>
    <w:p w:rsidR="003F698A" w:rsidRDefault="00F56AB1" w:rsidP="004B0921">
      <w:pPr>
        <w:pStyle w:val="Default"/>
        <w:spacing w:after="240" w:line="276" w:lineRule="auto"/>
        <w:rPr>
          <w:rFonts w:asciiTheme="minorHAnsi" w:hAnsiTheme="minorHAnsi"/>
          <w:sz w:val="20"/>
          <w:szCs w:val="20"/>
        </w:rPr>
      </w:pPr>
    </w:p>
    <w:p w:rsidR="003F698A" w:rsidRDefault="00F56AB1" w:rsidP="004B0921">
      <w:pPr>
        <w:pStyle w:val="Default"/>
        <w:spacing w:after="240" w:line="276" w:lineRule="auto"/>
        <w:rPr>
          <w:rFonts w:asciiTheme="minorHAnsi" w:hAnsiTheme="minorHAnsi"/>
          <w:b/>
          <w:bCs/>
          <w:color w:val="00B0F0"/>
          <w:sz w:val="20"/>
          <w:szCs w:val="20"/>
        </w:rPr>
      </w:pPr>
      <w:r>
        <w:rPr>
          <w:rFonts w:asciiTheme="minorHAnsi" w:hAnsiTheme="minorHAnsi"/>
          <w:b/>
          <w:bCs/>
          <w:noProof/>
          <w:color w:val="00B0F0"/>
          <w:sz w:val="20"/>
          <w:szCs w:val="20"/>
          <w:lang w:eastAsia="pt-PT"/>
        </w:rPr>
        <w:drawing>
          <wp:anchor distT="0" distB="0" distL="114300" distR="114300" simplePos="0" relativeHeight="251675648" behindDoc="1" locked="0" layoutInCell="1" allowOverlap="1">
            <wp:simplePos x="0" y="0"/>
            <wp:positionH relativeFrom="column">
              <wp:posOffset>-299085</wp:posOffset>
            </wp:positionH>
            <wp:positionV relativeFrom="paragraph">
              <wp:posOffset>283210</wp:posOffset>
            </wp:positionV>
            <wp:extent cx="4876800" cy="1095375"/>
            <wp:effectExtent l="19050" t="0" r="0" b="0"/>
            <wp:wrapTight wrapText="bothSides">
              <wp:wrapPolygon edited="0">
                <wp:start x="-84" y="0"/>
                <wp:lineTo x="-84" y="21412"/>
                <wp:lineTo x="21600" y="21412"/>
                <wp:lineTo x="21600" y="0"/>
                <wp:lineTo x="-84" y="0"/>
              </wp:wrapPolygon>
            </wp:wrapTight>
            <wp:docPr id="10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stretch>
                      <a:fillRect/>
                    </a:stretch>
                  </pic:blipFill>
                  <pic:spPr bwMode="auto">
                    <a:xfrm>
                      <a:off x="0" y="0"/>
                      <a:ext cx="4876800" cy="1095375"/>
                    </a:xfrm>
                    <a:prstGeom prst="rect">
                      <a:avLst/>
                    </a:prstGeom>
                    <a:noFill/>
                    <a:ln w="9525">
                      <a:noFill/>
                      <a:miter lim="800000"/>
                    </a:ln>
                  </pic:spPr>
                </pic:pic>
              </a:graphicData>
            </a:graphic>
          </wp:anchor>
        </w:drawing>
      </w:r>
      <w:r w:rsidRPr="003F698A">
        <w:rPr>
          <w:rFonts w:asciiTheme="minorHAnsi" w:hAnsiTheme="minorHAnsi"/>
          <w:b/>
          <w:bCs/>
          <w:color w:val="00B0F0"/>
          <w:sz w:val="20"/>
          <w:szCs w:val="20"/>
        </w:rPr>
        <w:t>Composição quantitativa de soluções</w:t>
      </w:r>
    </w:p>
    <w:p w:rsidR="003F698A" w:rsidRDefault="00F56AB1" w:rsidP="004B0921">
      <w:pPr>
        <w:pStyle w:val="Default"/>
        <w:spacing w:after="240" w:line="276" w:lineRule="auto"/>
        <w:rPr>
          <w:rFonts w:asciiTheme="minorHAnsi" w:hAnsiTheme="minorHAnsi"/>
          <w:color w:val="00B0F0"/>
          <w:sz w:val="20"/>
          <w:szCs w:val="20"/>
        </w:rPr>
      </w:pPr>
    </w:p>
    <w:p w:rsidR="003F698A" w:rsidRDefault="00F56AB1" w:rsidP="004B0921">
      <w:pPr>
        <w:pStyle w:val="Default"/>
        <w:spacing w:after="240" w:line="276" w:lineRule="auto"/>
        <w:rPr>
          <w:rFonts w:asciiTheme="minorHAnsi" w:hAnsiTheme="minorHAnsi"/>
          <w:color w:val="00B0F0"/>
          <w:sz w:val="20"/>
          <w:szCs w:val="20"/>
        </w:rPr>
      </w:pPr>
    </w:p>
    <w:p w:rsidR="003F698A" w:rsidRDefault="00F56AB1" w:rsidP="004B0921">
      <w:pPr>
        <w:pStyle w:val="Default"/>
        <w:spacing w:after="240" w:line="276" w:lineRule="auto"/>
        <w:rPr>
          <w:rFonts w:asciiTheme="minorHAnsi" w:hAnsiTheme="minorHAnsi"/>
          <w:color w:val="00B0F0"/>
          <w:sz w:val="20"/>
          <w:szCs w:val="20"/>
        </w:rPr>
      </w:pPr>
    </w:p>
    <w:p w:rsidR="003F698A" w:rsidRDefault="00F56AB1" w:rsidP="004B0921">
      <w:pPr>
        <w:pStyle w:val="Default"/>
        <w:spacing w:after="240" w:line="276" w:lineRule="auto"/>
        <w:rPr>
          <w:rFonts w:asciiTheme="minorHAnsi" w:hAnsiTheme="minorHAnsi"/>
          <w:color w:val="00B0F0"/>
          <w:sz w:val="20"/>
          <w:szCs w:val="20"/>
        </w:rPr>
      </w:pPr>
      <w:r>
        <w:rPr>
          <w:rFonts w:asciiTheme="minorHAnsi" w:hAnsiTheme="minorHAnsi"/>
          <w:noProof/>
          <w:color w:val="00B0F0"/>
          <w:sz w:val="20"/>
          <w:szCs w:val="20"/>
          <w:lang w:eastAsia="pt-PT"/>
        </w:rPr>
        <w:drawing>
          <wp:anchor distT="0" distB="0" distL="114300" distR="114300" simplePos="0" relativeHeight="251679744" behindDoc="1" locked="0" layoutInCell="1" allowOverlap="1" wp14:anchorId="155C5B27" wp14:editId="1321A2E4">
            <wp:simplePos x="0" y="0"/>
            <wp:positionH relativeFrom="column">
              <wp:posOffset>-5170170</wp:posOffset>
            </wp:positionH>
            <wp:positionV relativeFrom="paragraph">
              <wp:posOffset>1931670</wp:posOffset>
            </wp:positionV>
            <wp:extent cx="4615815" cy="1402715"/>
            <wp:effectExtent l="19050" t="0" r="0" b="0"/>
            <wp:wrapTight wrapText="bothSides">
              <wp:wrapPolygon edited="0">
                <wp:start x="-89" y="0"/>
                <wp:lineTo x="-89" y="21414"/>
                <wp:lineTo x="21573" y="21414"/>
                <wp:lineTo x="21573" y="0"/>
                <wp:lineTo x="-89" y="0"/>
              </wp:wrapPolygon>
            </wp:wrapTight>
            <wp:docPr id="10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stretch>
                      <a:fillRect/>
                    </a:stretch>
                  </pic:blipFill>
                  <pic:spPr bwMode="auto">
                    <a:xfrm>
                      <a:off x="0" y="0"/>
                      <a:ext cx="4615815" cy="1402715"/>
                    </a:xfrm>
                    <a:prstGeom prst="rect">
                      <a:avLst/>
                    </a:prstGeom>
                    <a:noFill/>
                    <a:ln w="9525">
                      <a:noFill/>
                      <a:miter lim="800000"/>
                    </a:ln>
                  </pic:spPr>
                </pic:pic>
              </a:graphicData>
            </a:graphic>
          </wp:anchor>
        </w:drawing>
      </w:r>
      <w:r w:rsidRPr="003F698A">
        <w:rPr>
          <w:rFonts w:asciiTheme="minorHAnsi" w:hAnsiTheme="minorHAnsi"/>
          <w:noProof/>
          <w:color w:val="00B0F0"/>
          <w:sz w:val="20"/>
          <w:szCs w:val="20"/>
          <w:lang w:eastAsia="pt-PT"/>
        </w:rPr>
        <w:drawing>
          <wp:anchor distT="0" distB="0" distL="114300" distR="114300" simplePos="0" relativeHeight="251681792" behindDoc="1" locked="0" layoutInCell="1" allowOverlap="1" wp14:anchorId="0C72AF64" wp14:editId="26BF4966">
            <wp:simplePos x="0" y="0"/>
            <wp:positionH relativeFrom="column">
              <wp:posOffset>-4996815</wp:posOffset>
            </wp:positionH>
            <wp:positionV relativeFrom="paragraph">
              <wp:posOffset>147320</wp:posOffset>
            </wp:positionV>
            <wp:extent cx="4615815" cy="1402715"/>
            <wp:effectExtent l="19050" t="0" r="0" b="0"/>
            <wp:wrapTight wrapText="bothSides">
              <wp:wrapPolygon edited="0">
                <wp:start x="-89" y="0"/>
                <wp:lineTo x="-89" y="21414"/>
                <wp:lineTo x="21573" y="21414"/>
                <wp:lineTo x="21573" y="0"/>
                <wp:lineTo x="-89" y="0"/>
              </wp:wrapPolygon>
            </wp:wrapTight>
            <wp:docPr id="10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stretch>
                      <a:fillRect/>
                    </a:stretch>
                  </pic:blipFill>
                  <pic:spPr bwMode="auto">
                    <a:xfrm>
                      <a:off x="0" y="0"/>
                      <a:ext cx="4615815" cy="1402715"/>
                    </a:xfrm>
                    <a:prstGeom prst="rect">
                      <a:avLst/>
                    </a:prstGeom>
                    <a:noFill/>
                    <a:ln w="9525">
                      <a:noFill/>
                      <a:miter lim="800000"/>
                    </a:ln>
                  </pic:spPr>
                </pic:pic>
              </a:graphicData>
            </a:graphic>
          </wp:anchor>
        </w:drawing>
      </w:r>
    </w:p>
    <w:p w:rsidR="003F698A" w:rsidRDefault="00F56AB1" w:rsidP="004B0921">
      <w:pPr>
        <w:pStyle w:val="Default"/>
        <w:spacing w:after="240" w:line="276" w:lineRule="auto"/>
        <w:rPr>
          <w:rFonts w:asciiTheme="minorHAnsi" w:hAnsiTheme="minorHAnsi"/>
          <w:color w:val="00B0F0"/>
          <w:sz w:val="20"/>
          <w:szCs w:val="20"/>
        </w:rPr>
      </w:pPr>
      <w:r>
        <w:rPr>
          <w:rFonts w:asciiTheme="minorHAnsi" w:hAnsiTheme="minorHAnsi"/>
          <w:noProof/>
          <w:color w:val="00B0F0"/>
          <w:sz w:val="20"/>
          <w:szCs w:val="20"/>
          <w:lang w:eastAsia="pt-PT"/>
        </w:rPr>
        <w:lastRenderedPageBreak/>
        <w:drawing>
          <wp:anchor distT="0" distB="0" distL="114300" distR="114300" simplePos="0" relativeHeight="251680768" behindDoc="1" locked="0" layoutInCell="1" allowOverlap="1" wp14:anchorId="50123CEC" wp14:editId="66B814F4">
            <wp:simplePos x="0" y="0"/>
            <wp:positionH relativeFrom="column">
              <wp:posOffset>-188595</wp:posOffset>
            </wp:positionH>
            <wp:positionV relativeFrom="paragraph">
              <wp:posOffset>-349250</wp:posOffset>
            </wp:positionV>
            <wp:extent cx="4738370" cy="1245235"/>
            <wp:effectExtent l="0" t="0" r="0" b="0"/>
            <wp:wrapTight wrapText="bothSides">
              <wp:wrapPolygon edited="0">
                <wp:start x="0" y="0"/>
                <wp:lineTo x="0" y="21148"/>
                <wp:lineTo x="21536" y="21148"/>
                <wp:lineTo x="21536" y="0"/>
                <wp:lineTo x="0" y="0"/>
              </wp:wrapPolygon>
            </wp:wrapTight>
            <wp:docPr id="10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stretch>
                      <a:fillRect/>
                    </a:stretch>
                  </pic:blipFill>
                  <pic:spPr bwMode="auto">
                    <a:xfrm>
                      <a:off x="0" y="0"/>
                      <a:ext cx="4738370" cy="1245235"/>
                    </a:xfrm>
                    <a:prstGeom prst="rect">
                      <a:avLst/>
                    </a:prstGeom>
                    <a:noFill/>
                    <a:ln w="9525">
                      <a:noFill/>
                      <a:miter lim="800000"/>
                    </a:ln>
                  </pic:spPr>
                </pic:pic>
              </a:graphicData>
            </a:graphic>
          </wp:anchor>
        </w:drawing>
      </w:r>
    </w:p>
    <w:p w:rsidR="002E35B9" w:rsidRPr="003F698A" w:rsidRDefault="00F56AB1" w:rsidP="004B0921">
      <w:pPr>
        <w:pStyle w:val="Default"/>
        <w:spacing w:after="240" w:line="276" w:lineRule="auto"/>
        <w:rPr>
          <w:rFonts w:asciiTheme="minorHAnsi" w:hAnsiTheme="minorHAnsi"/>
          <w:color w:val="00B0F0"/>
          <w:sz w:val="20"/>
          <w:szCs w:val="20"/>
        </w:rPr>
      </w:pPr>
      <w:r w:rsidRPr="003F698A">
        <w:rPr>
          <w:rFonts w:asciiTheme="minorHAnsi" w:hAnsiTheme="minorHAnsi"/>
          <w:noProof/>
          <w:color w:val="00B0F0"/>
          <w:sz w:val="20"/>
          <w:szCs w:val="20"/>
          <w:lang w:eastAsia="pt-PT"/>
        </w:rPr>
        <w:drawing>
          <wp:anchor distT="0" distB="0" distL="114300" distR="114300" simplePos="0" relativeHeight="251684864" behindDoc="1" locked="0" layoutInCell="1" allowOverlap="1" wp14:anchorId="5BF6A937" wp14:editId="20C691F4">
            <wp:simplePos x="0" y="0"/>
            <wp:positionH relativeFrom="column">
              <wp:posOffset>-4775200</wp:posOffset>
            </wp:positionH>
            <wp:positionV relativeFrom="paragraph">
              <wp:posOffset>1055370</wp:posOffset>
            </wp:positionV>
            <wp:extent cx="4693920" cy="2800350"/>
            <wp:effectExtent l="0" t="0" r="0" b="0"/>
            <wp:wrapThrough wrapText="bothSides">
              <wp:wrapPolygon edited="0">
                <wp:start x="0" y="0"/>
                <wp:lineTo x="0" y="21453"/>
                <wp:lineTo x="21477" y="21453"/>
                <wp:lineTo x="21477" y="0"/>
                <wp:lineTo x="0" y="0"/>
              </wp:wrapPolygon>
            </wp:wrapThrough>
            <wp:docPr id="10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4693920" cy="2800350"/>
                    </a:xfrm>
                    <a:prstGeom prst="rect">
                      <a:avLst/>
                    </a:prstGeom>
                    <a:noFill/>
                    <a:ln w="9525">
                      <a:noFill/>
                      <a:miter lim="800000"/>
                    </a:ln>
                  </pic:spPr>
                </pic:pic>
              </a:graphicData>
            </a:graphic>
            <wp14:sizeRelH relativeFrom="margin">
              <wp14:pctWidth>0</wp14:pctWidth>
            </wp14:sizeRelH>
            <wp14:sizeRelV relativeFrom="margin">
              <wp14:pctHeight>0</wp14:pctHeight>
            </wp14:sizeRelV>
          </wp:anchor>
        </w:drawing>
      </w:r>
    </w:p>
    <w:sectPr w:rsidR="002E35B9" w:rsidRPr="003F698A" w:rsidSect="00F25E50">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725892"/>
    <w:multiLevelType w:val="hybridMultilevel"/>
    <w:tmpl w:val="36C8E560"/>
    <w:lvl w:ilvl="0" w:tplc="64489FE6">
      <w:start w:val="1"/>
      <w:numFmt w:val="bullet"/>
      <w:lvlText w:val=""/>
      <w:lvlJc w:val="left"/>
      <w:pPr>
        <w:tabs>
          <w:tab w:val="num" w:pos="720"/>
        </w:tabs>
        <w:ind w:left="720" w:hanging="360"/>
      </w:pPr>
      <w:rPr>
        <w:rFonts w:ascii="Wingdings" w:hAnsi="Wingdings" w:hint="default"/>
      </w:rPr>
    </w:lvl>
    <w:lvl w:ilvl="1" w:tplc="CA40A33E" w:tentative="1">
      <w:start w:val="1"/>
      <w:numFmt w:val="bullet"/>
      <w:lvlText w:val=""/>
      <w:lvlJc w:val="left"/>
      <w:pPr>
        <w:tabs>
          <w:tab w:val="num" w:pos="1440"/>
        </w:tabs>
        <w:ind w:left="1440" w:hanging="360"/>
      </w:pPr>
      <w:rPr>
        <w:rFonts w:ascii="Wingdings" w:hAnsi="Wingdings" w:hint="default"/>
      </w:rPr>
    </w:lvl>
    <w:lvl w:ilvl="2" w:tplc="FDEE326A" w:tentative="1">
      <w:start w:val="1"/>
      <w:numFmt w:val="bullet"/>
      <w:lvlText w:val=""/>
      <w:lvlJc w:val="left"/>
      <w:pPr>
        <w:tabs>
          <w:tab w:val="num" w:pos="2160"/>
        </w:tabs>
        <w:ind w:left="2160" w:hanging="360"/>
      </w:pPr>
      <w:rPr>
        <w:rFonts w:ascii="Wingdings" w:hAnsi="Wingdings" w:hint="default"/>
      </w:rPr>
    </w:lvl>
    <w:lvl w:ilvl="3" w:tplc="6116FFDE" w:tentative="1">
      <w:start w:val="1"/>
      <w:numFmt w:val="bullet"/>
      <w:lvlText w:val=""/>
      <w:lvlJc w:val="left"/>
      <w:pPr>
        <w:tabs>
          <w:tab w:val="num" w:pos="2880"/>
        </w:tabs>
        <w:ind w:left="2880" w:hanging="360"/>
      </w:pPr>
      <w:rPr>
        <w:rFonts w:ascii="Wingdings" w:hAnsi="Wingdings" w:hint="default"/>
      </w:rPr>
    </w:lvl>
    <w:lvl w:ilvl="4" w:tplc="6E24ED66" w:tentative="1">
      <w:start w:val="1"/>
      <w:numFmt w:val="bullet"/>
      <w:lvlText w:val=""/>
      <w:lvlJc w:val="left"/>
      <w:pPr>
        <w:tabs>
          <w:tab w:val="num" w:pos="3600"/>
        </w:tabs>
        <w:ind w:left="3600" w:hanging="360"/>
      </w:pPr>
      <w:rPr>
        <w:rFonts w:ascii="Wingdings" w:hAnsi="Wingdings" w:hint="default"/>
      </w:rPr>
    </w:lvl>
    <w:lvl w:ilvl="5" w:tplc="21FE98CA" w:tentative="1">
      <w:start w:val="1"/>
      <w:numFmt w:val="bullet"/>
      <w:lvlText w:val=""/>
      <w:lvlJc w:val="left"/>
      <w:pPr>
        <w:tabs>
          <w:tab w:val="num" w:pos="4320"/>
        </w:tabs>
        <w:ind w:left="4320" w:hanging="360"/>
      </w:pPr>
      <w:rPr>
        <w:rFonts w:ascii="Wingdings" w:hAnsi="Wingdings" w:hint="default"/>
      </w:rPr>
    </w:lvl>
    <w:lvl w:ilvl="6" w:tplc="F33ABDC8" w:tentative="1">
      <w:start w:val="1"/>
      <w:numFmt w:val="bullet"/>
      <w:lvlText w:val=""/>
      <w:lvlJc w:val="left"/>
      <w:pPr>
        <w:tabs>
          <w:tab w:val="num" w:pos="5040"/>
        </w:tabs>
        <w:ind w:left="5040" w:hanging="360"/>
      </w:pPr>
      <w:rPr>
        <w:rFonts w:ascii="Wingdings" w:hAnsi="Wingdings" w:hint="default"/>
      </w:rPr>
    </w:lvl>
    <w:lvl w:ilvl="7" w:tplc="5362267E" w:tentative="1">
      <w:start w:val="1"/>
      <w:numFmt w:val="bullet"/>
      <w:lvlText w:val=""/>
      <w:lvlJc w:val="left"/>
      <w:pPr>
        <w:tabs>
          <w:tab w:val="num" w:pos="5760"/>
        </w:tabs>
        <w:ind w:left="5760" w:hanging="360"/>
      </w:pPr>
      <w:rPr>
        <w:rFonts w:ascii="Wingdings" w:hAnsi="Wingdings" w:hint="default"/>
      </w:rPr>
    </w:lvl>
    <w:lvl w:ilvl="8" w:tplc="3CC6FC76" w:tentative="1">
      <w:start w:val="1"/>
      <w:numFmt w:val="bullet"/>
      <w:lvlText w:val=""/>
      <w:lvlJc w:val="left"/>
      <w:pPr>
        <w:tabs>
          <w:tab w:val="num" w:pos="6480"/>
        </w:tabs>
        <w:ind w:left="6480" w:hanging="360"/>
      </w:pPr>
      <w:rPr>
        <w:rFonts w:ascii="Wingdings" w:hAnsi="Wingdings" w:hint="default"/>
      </w:rPr>
    </w:lvl>
  </w:abstractNum>
  <w:abstractNum w:abstractNumId="1">
    <w:nsid w:val="0DD1447F"/>
    <w:multiLevelType w:val="hybridMultilevel"/>
    <w:tmpl w:val="E842F0B4"/>
    <w:lvl w:ilvl="0" w:tplc="A3E293D6">
      <w:start w:val="1"/>
      <w:numFmt w:val="bullet"/>
      <w:lvlText w:val=""/>
      <w:lvlJc w:val="left"/>
      <w:pPr>
        <w:ind w:left="720" w:hanging="360"/>
      </w:pPr>
      <w:rPr>
        <w:rFonts w:ascii="Symbol" w:hAnsi="Symbol" w:hint="default"/>
      </w:rPr>
    </w:lvl>
    <w:lvl w:ilvl="1" w:tplc="168C818A" w:tentative="1">
      <w:start w:val="1"/>
      <w:numFmt w:val="bullet"/>
      <w:lvlText w:val="o"/>
      <w:lvlJc w:val="left"/>
      <w:pPr>
        <w:ind w:left="1440" w:hanging="360"/>
      </w:pPr>
      <w:rPr>
        <w:rFonts w:ascii="Courier New" w:hAnsi="Courier New" w:cs="Courier New" w:hint="default"/>
      </w:rPr>
    </w:lvl>
    <w:lvl w:ilvl="2" w:tplc="2C2028E6" w:tentative="1">
      <w:start w:val="1"/>
      <w:numFmt w:val="bullet"/>
      <w:lvlText w:val=""/>
      <w:lvlJc w:val="left"/>
      <w:pPr>
        <w:ind w:left="2160" w:hanging="360"/>
      </w:pPr>
      <w:rPr>
        <w:rFonts w:ascii="Wingdings" w:hAnsi="Wingdings" w:hint="default"/>
      </w:rPr>
    </w:lvl>
    <w:lvl w:ilvl="3" w:tplc="74D815E0" w:tentative="1">
      <w:start w:val="1"/>
      <w:numFmt w:val="bullet"/>
      <w:lvlText w:val=""/>
      <w:lvlJc w:val="left"/>
      <w:pPr>
        <w:ind w:left="2880" w:hanging="360"/>
      </w:pPr>
      <w:rPr>
        <w:rFonts w:ascii="Symbol" w:hAnsi="Symbol" w:hint="default"/>
      </w:rPr>
    </w:lvl>
    <w:lvl w:ilvl="4" w:tplc="9B64F6D4" w:tentative="1">
      <w:start w:val="1"/>
      <w:numFmt w:val="bullet"/>
      <w:lvlText w:val="o"/>
      <w:lvlJc w:val="left"/>
      <w:pPr>
        <w:ind w:left="3600" w:hanging="360"/>
      </w:pPr>
      <w:rPr>
        <w:rFonts w:ascii="Courier New" w:hAnsi="Courier New" w:cs="Courier New" w:hint="default"/>
      </w:rPr>
    </w:lvl>
    <w:lvl w:ilvl="5" w:tplc="C5501296" w:tentative="1">
      <w:start w:val="1"/>
      <w:numFmt w:val="bullet"/>
      <w:lvlText w:val=""/>
      <w:lvlJc w:val="left"/>
      <w:pPr>
        <w:ind w:left="4320" w:hanging="360"/>
      </w:pPr>
      <w:rPr>
        <w:rFonts w:ascii="Wingdings" w:hAnsi="Wingdings" w:hint="default"/>
      </w:rPr>
    </w:lvl>
    <w:lvl w:ilvl="6" w:tplc="8A5C8386" w:tentative="1">
      <w:start w:val="1"/>
      <w:numFmt w:val="bullet"/>
      <w:lvlText w:val=""/>
      <w:lvlJc w:val="left"/>
      <w:pPr>
        <w:ind w:left="5040" w:hanging="360"/>
      </w:pPr>
      <w:rPr>
        <w:rFonts w:ascii="Symbol" w:hAnsi="Symbol" w:hint="default"/>
      </w:rPr>
    </w:lvl>
    <w:lvl w:ilvl="7" w:tplc="116EFE2E" w:tentative="1">
      <w:start w:val="1"/>
      <w:numFmt w:val="bullet"/>
      <w:lvlText w:val="o"/>
      <w:lvlJc w:val="left"/>
      <w:pPr>
        <w:ind w:left="5760" w:hanging="360"/>
      </w:pPr>
      <w:rPr>
        <w:rFonts w:ascii="Courier New" w:hAnsi="Courier New" w:cs="Courier New" w:hint="default"/>
      </w:rPr>
    </w:lvl>
    <w:lvl w:ilvl="8" w:tplc="CF76637C" w:tentative="1">
      <w:start w:val="1"/>
      <w:numFmt w:val="bullet"/>
      <w:lvlText w:val=""/>
      <w:lvlJc w:val="left"/>
      <w:pPr>
        <w:ind w:left="6480" w:hanging="360"/>
      </w:pPr>
      <w:rPr>
        <w:rFonts w:ascii="Wingdings" w:hAnsi="Wingdings" w:hint="default"/>
      </w:rPr>
    </w:lvl>
  </w:abstractNum>
  <w:abstractNum w:abstractNumId="2">
    <w:nsid w:val="0E7D7692"/>
    <w:multiLevelType w:val="hybridMultilevel"/>
    <w:tmpl w:val="00E46B62"/>
    <w:lvl w:ilvl="0" w:tplc="4258ABBE">
      <w:start w:val="1"/>
      <w:numFmt w:val="bullet"/>
      <w:lvlText w:val=""/>
      <w:lvlJc w:val="left"/>
      <w:pPr>
        <w:tabs>
          <w:tab w:val="num" w:pos="720"/>
        </w:tabs>
        <w:ind w:left="720" w:hanging="360"/>
      </w:pPr>
      <w:rPr>
        <w:rFonts w:ascii="Wingdings" w:hAnsi="Wingdings" w:hint="default"/>
      </w:rPr>
    </w:lvl>
    <w:lvl w:ilvl="1" w:tplc="383847A4" w:tentative="1">
      <w:start w:val="1"/>
      <w:numFmt w:val="bullet"/>
      <w:lvlText w:val=""/>
      <w:lvlJc w:val="left"/>
      <w:pPr>
        <w:tabs>
          <w:tab w:val="num" w:pos="1440"/>
        </w:tabs>
        <w:ind w:left="1440" w:hanging="360"/>
      </w:pPr>
      <w:rPr>
        <w:rFonts w:ascii="Wingdings" w:hAnsi="Wingdings" w:hint="default"/>
      </w:rPr>
    </w:lvl>
    <w:lvl w:ilvl="2" w:tplc="C8D64320" w:tentative="1">
      <w:start w:val="1"/>
      <w:numFmt w:val="bullet"/>
      <w:lvlText w:val=""/>
      <w:lvlJc w:val="left"/>
      <w:pPr>
        <w:tabs>
          <w:tab w:val="num" w:pos="2160"/>
        </w:tabs>
        <w:ind w:left="2160" w:hanging="360"/>
      </w:pPr>
      <w:rPr>
        <w:rFonts w:ascii="Wingdings" w:hAnsi="Wingdings" w:hint="default"/>
      </w:rPr>
    </w:lvl>
    <w:lvl w:ilvl="3" w:tplc="91DABBC2" w:tentative="1">
      <w:start w:val="1"/>
      <w:numFmt w:val="bullet"/>
      <w:lvlText w:val=""/>
      <w:lvlJc w:val="left"/>
      <w:pPr>
        <w:tabs>
          <w:tab w:val="num" w:pos="2880"/>
        </w:tabs>
        <w:ind w:left="2880" w:hanging="360"/>
      </w:pPr>
      <w:rPr>
        <w:rFonts w:ascii="Wingdings" w:hAnsi="Wingdings" w:hint="default"/>
      </w:rPr>
    </w:lvl>
    <w:lvl w:ilvl="4" w:tplc="B344D854" w:tentative="1">
      <w:start w:val="1"/>
      <w:numFmt w:val="bullet"/>
      <w:lvlText w:val=""/>
      <w:lvlJc w:val="left"/>
      <w:pPr>
        <w:tabs>
          <w:tab w:val="num" w:pos="3600"/>
        </w:tabs>
        <w:ind w:left="3600" w:hanging="360"/>
      </w:pPr>
      <w:rPr>
        <w:rFonts w:ascii="Wingdings" w:hAnsi="Wingdings" w:hint="default"/>
      </w:rPr>
    </w:lvl>
    <w:lvl w:ilvl="5" w:tplc="B85AD2C4" w:tentative="1">
      <w:start w:val="1"/>
      <w:numFmt w:val="bullet"/>
      <w:lvlText w:val=""/>
      <w:lvlJc w:val="left"/>
      <w:pPr>
        <w:tabs>
          <w:tab w:val="num" w:pos="4320"/>
        </w:tabs>
        <w:ind w:left="4320" w:hanging="360"/>
      </w:pPr>
      <w:rPr>
        <w:rFonts w:ascii="Wingdings" w:hAnsi="Wingdings" w:hint="default"/>
      </w:rPr>
    </w:lvl>
    <w:lvl w:ilvl="6" w:tplc="33A804B6" w:tentative="1">
      <w:start w:val="1"/>
      <w:numFmt w:val="bullet"/>
      <w:lvlText w:val=""/>
      <w:lvlJc w:val="left"/>
      <w:pPr>
        <w:tabs>
          <w:tab w:val="num" w:pos="5040"/>
        </w:tabs>
        <w:ind w:left="5040" w:hanging="360"/>
      </w:pPr>
      <w:rPr>
        <w:rFonts w:ascii="Wingdings" w:hAnsi="Wingdings" w:hint="default"/>
      </w:rPr>
    </w:lvl>
    <w:lvl w:ilvl="7" w:tplc="1BD41A58" w:tentative="1">
      <w:start w:val="1"/>
      <w:numFmt w:val="bullet"/>
      <w:lvlText w:val=""/>
      <w:lvlJc w:val="left"/>
      <w:pPr>
        <w:tabs>
          <w:tab w:val="num" w:pos="5760"/>
        </w:tabs>
        <w:ind w:left="5760" w:hanging="360"/>
      </w:pPr>
      <w:rPr>
        <w:rFonts w:ascii="Wingdings" w:hAnsi="Wingdings" w:hint="default"/>
      </w:rPr>
    </w:lvl>
    <w:lvl w:ilvl="8" w:tplc="E5AA3928" w:tentative="1">
      <w:start w:val="1"/>
      <w:numFmt w:val="bullet"/>
      <w:lvlText w:val=""/>
      <w:lvlJc w:val="left"/>
      <w:pPr>
        <w:tabs>
          <w:tab w:val="num" w:pos="6480"/>
        </w:tabs>
        <w:ind w:left="6480" w:hanging="360"/>
      </w:pPr>
      <w:rPr>
        <w:rFonts w:ascii="Wingdings" w:hAnsi="Wingdings" w:hint="default"/>
      </w:rPr>
    </w:lvl>
  </w:abstractNum>
  <w:abstractNum w:abstractNumId="3">
    <w:nsid w:val="0FE040AF"/>
    <w:multiLevelType w:val="hybridMultilevel"/>
    <w:tmpl w:val="8610A232"/>
    <w:lvl w:ilvl="0" w:tplc="3AD469F0">
      <w:start w:val="1"/>
      <w:numFmt w:val="bullet"/>
      <w:lvlText w:val=""/>
      <w:lvlJc w:val="left"/>
      <w:pPr>
        <w:ind w:left="720" w:hanging="360"/>
      </w:pPr>
      <w:rPr>
        <w:rFonts w:ascii="Symbol" w:hAnsi="Symbol" w:hint="default"/>
      </w:rPr>
    </w:lvl>
    <w:lvl w:ilvl="1" w:tplc="BE52D328" w:tentative="1">
      <w:start w:val="1"/>
      <w:numFmt w:val="bullet"/>
      <w:lvlText w:val="o"/>
      <w:lvlJc w:val="left"/>
      <w:pPr>
        <w:ind w:left="1440" w:hanging="360"/>
      </w:pPr>
      <w:rPr>
        <w:rFonts w:ascii="Courier New" w:hAnsi="Courier New" w:cs="Courier New" w:hint="default"/>
      </w:rPr>
    </w:lvl>
    <w:lvl w:ilvl="2" w:tplc="403EDDD6" w:tentative="1">
      <w:start w:val="1"/>
      <w:numFmt w:val="bullet"/>
      <w:lvlText w:val=""/>
      <w:lvlJc w:val="left"/>
      <w:pPr>
        <w:ind w:left="2160" w:hanging="360"/>
      </w:pPr>
      <w:rPr>
        <w:rFonts w:ascii="Wingdings" w:hAnsi="Wingdings" w:hint="default"/>
      </w:rPr>
    </w:lvl>
    <w:lvl w:ilvl="3" w:tplc="1DD85C70" w:tentative="1">
      <w:start w:val="1"/>
      <w:numFmt w:val="bullet"/>
      <w:lvlText w:val=""/>
      <w:lvlJc w:val="left"/>
      <w:pPr>
        <w:ind w:left="2880" w:hanging="360"/>
      </w:pPr>
      <w:rPr>
        <w:rFonts w:ascii="Symbol" w:hAnsi="Symbol" w:hint="default"/>
      </w:rPr>
    </w:lvl>
    <w:lvl w:ilvl="4" w:tplc="8C30A584" w:tentative="1">
      <w:start w:val="1"/>
      <w:numFmt w:val="bullet"/>
      <w:lvlText w:val="o"/>
      <w:lvlJc w:val="left"/>
      <w:pPr>
        <w:ind w:left="3600" w:hanging="360"/>
      </w:pPr>
      <w:rPr>
        <w:rFonts w:ascii="Courier New" w:hAnsi="Courier New" w:cs="Courier New" w:hint="default"/>
      </w:rPr>
    </w:lvl>
    <w:lvl w:ilvl="5" w:tplc="34644422" w:tentative="1">
      <w:start w:val="1"/>
      <w:numFmt w:val="bullet"/>
      <w:lvlText w:val=""/>
      <w:lvlJc w:val="left"/>
      <w:pPr>
        <w:ind w:left="4320" w:hanging="360"/>
      </w:pPr>
      <w:rPr>
        <w:rFonts w:ascii="Wingdings" w:hAnsi="Wingdings" w:hint="default"/>
      </w:rPr>
    </w:lvl>
    <w:lvl w:ilvl="6" w:tplc="627002BC" w:tentative="1">
      <w:start w:val="1"/>
      <w:numFmt w:val="bullet"/>
      <w:lvlText w:val=""/>
      <w:lvlJc w:val="left"/>
      <w:pPr>
        <w:ind w:left="5040" w:hanging="360"/>
      </w:pPr>
      <w:rPr>
        <w:rFonts w:ascii="Symbol" w:hAnsi="Symbol" w:hint="default"/>
      </w:rPr>
    </w:lvl>
    <w:lvl w:ilvl="7" w:tplc="319463CC" w:tentative="1">
      <w:start w:val="1"/>
      <w:numFmt w:val="bullet"/>
      <w:lvlText w:val="o"/>
      <w:lvlJc w:val="left"/>
      <w:pPr>
        <w:ind w:left="5760" w:hanging="360"/>
      </w:pPr>
      <w:rPr>
        <w:rFonts w:ascii="Courier New" w:hAnsi="Courier New" w:cs="Courier New" w:hint="default"/>
      </w:rPr>
    </w:lvl>
    <w:lvl w:ilvl="8" w:tplc="F2844732" w:tentative="1">
      <w:start w:val="1"/>
      <w:numFmt w:val="bullet"/>
      <w:lvlText w:val=""/>
      <w:lvlJc w:val="left"/>
      <w:pPr>
        <w:ind w:left="6480" w:hanging="360"/>
      </w:pPr>
      <w:rPr>
        <w:rFonts w:ascii="Wingdings" w:hAnsi="Wingdings" w:hint="default"/>
      </w:rPr>
    </w:lvl>
  </w:abstractNum>
  <w:abstractNum w:abstractNumId="4">
    <w:nsid w:val="1B7C2BF0"/>
    <w:multiLevelType w:val="hybridMultilevel"/>
    <w:tmpl w:val="995608C0"/>
    <w:lvl w:ilvl="0" w:tplc="1D0CBBBE">
      <w:start w:val="1"/>
      <w:numFmt w:val="bullet"/>
      <w:lvlText w:val=""/>
      <w:lvlJc w:val="left"/>
      <w:pPr>
        <w:tabs>
          <w:tab w:val="num" w:pos="720"/>
        </w:tabs>
        <w:ind w:left="720" w:hanging="360"/>
      </w:pPr>
      <w:rPr>
        <w:rFonts w:ascii="Wingdings" w:hAnsi="Wingdings" w:hint="default"/>
      </w:rPr>
    </w:lvl>
    <w:lvl w:ilvl="1" w:tplc="134A69C4" w:tentative="1">
      <w:start w:val="1"/>
      <w:numFmt w:val="bullet"/>
      <w:lvlText w:val=""/>
      <w:lvlJc w:val="left"/>
      <w:pPr>
        <w:tabs>
          <w:tab w:val="num" w:pos="1440"/>
        </w:tabs>
        <w:ind w:left="1440" w:hanging="360"/>
      </w:pPr>
      <w:rPr>
        <w:rFonts w:ascii="Wingdings" w:hAnsi="Wingdings" w:hint="default"/>
      </w:rPr>
    </w:lvl>
    <w:lvl w:ilvl="2" w:tplc="129EBA2A" w:tentative="1">
      <w:start w:val="1"/>
      <w:numFmt w:val="bullet"/>
      <w:lvlText w:val=""/>
      <w:lvlJc w:val="left"/>
      <w:pPr>
        <w:tabs>
          <w:tab w:val="num" w:pos="2160"/>
        </w:tabs>
        <w:ind w:left="2160" w:hanging="360"/>
      </w:pPr>
      <w:rPr>
        <w:rFonts w:ascii="Wingdings" w:hAnsi="Wingdings" w:hint="default"/>
      </w:rPr>
    </w:lvl>
    <w:lvl w:ilvl="3" w:tplc="8572D476" w:tentative="1">
      <w:start w:val="1"/>
      <w:numFmt w:val="bullet"/>
      <w:lvlText w:val=""/>
      <w:lvlJc w:val="left"/>
      <w:pPr>
        <w:tabs>
          <w:tab w:val="num" w:pos="2880"/>
        </w:tabs>
        <w:ind w:left="2880" w:hanging="360"/>
      </w:pPr>
      <w:rPr>
        <w:rFonts w:ascii="Wingdings" w:hAnsi="Wingdings" w:hint="default"/>
      </w:rPr>
    </w:lvl>
    <w:lvl w:ilvl="4" w:tplc="67243026" w:tentative="1">
      <w:start w:val="1"/>
      <w:numFmt w:val="bullet"/>
      <w:lvlText w:val=""/>
      <w:lvlJc w:val="left"/>
      <w:pPr>
        <w:tabs>
          <w:tab w:val="num" w:pos="3600"/>
        </w:tabs>
        <w:ind w:left="3600" w:hanging="360"/>
      </w:pPr>
      <w:rPr>
        <w:rFonts w:ascii="Wingdings" w:hAnsi="Wingdings" w:hint="default"/>
      </w:rPr>
    </w:lvl>
    <w:lvl w:ilvl="5" w:tplc="8580FBD0" w:tentative="1">
      <w:start w:val="1"/>
      <w:numFmt w:val="bullet"/>
      <w:lvlText w:val=""/>
      <w:lvlJc w:val="left"/>
      <w:pPr>
        <w:tabs>
          <w:tab w:val="num" w:pos="4320"/>
        </w:tabs>
        <w:ind w:left="4320" w:hanging="360"/>
      </w:pPr>
      <w:rPr>
        <w:rFonts w:ascii="Wingdings" w:hAnsi="Wingdings" w:hint="default"/>
      </w:rPr>
    </w:lvl>
    <w:lvl w:ilvl="6" w:tplc="0D4EBF32" w:tentative="1">
      <w:start w:val="1"/>
      <w:numFmt w:val="bullet"/>
      <w:lvlText w:val=""/>
      <w:lvlJc w:val="left"/>
      <w:pPr>
        <w:tabs>
          <w:tab w:val="num" w:pos="5040"/>
        </w:tabs>
        <w:ind w:left="5040" w:hanging="360"/>
      </w:pPr>
      <w:rPr>
        <w:rFonts w:ascii="Wingdings" w:hAnsi="Wingdings" w:hint="default"/>
      </w:rPr>
    </w:lvl>
    <w:lvl w:ilvl="7" w:tplc="937EEA10" w:tentative="1">
      <w:start w:val="1"/>
      <w:numFmt w:val="bullet"/>
      <w:lvlText w:val=""/>
      <w:lvlJc w:val="left"/>
      <w:pPr>
        <w:tabs>
          <w:tab w:val="num" w:pos="5760"/>
        </w:tabs>
        <w:ind w:left="5760" w:hanging="360"/>
      </w:pPr>
      <w:rPr>
        <w:rFonts w:ascii="Wingdings" w:hAnsi="Wingdings" w:hint="default"/>
      </w:rPr>
    </w:lvl>
    <w:lvl w:ilvl="8" w:tplc="12E8C3B0" w:tentative="1">
      <w:start w:val="1"/>
      <w:numFmt w:val="bullet"/>
      <w:lvlText w:val=""/>
      <w:lvlJc w:val="left"/>
      <w:pPr>
        <w:tabs>
          <w:tab w:val="num" w:pos="6480"/>
        </w:tabs>
        <w:ind w:left="6480" w:hanging="360"/>
      </w:pPr>
      <w:rPr>
        <w:rFonts w:ascii="Wingdings" w:hAnsi="Wingdings" w:hint="default"/>
      </w:rPr>
    </w:lvl>
  </w:abstractNum>
  <w:abstractNum w:abstractNumId="5">
    <w:nsid w:val="1FF54308"/>
    <w:multiLevelType w:val="hybridMultilevel"/>
    <w:tmpl w:val="8DF0D8CC"/>
    <w:lvl w:ilvl="0" w:tplc="5310052C">
      <w:start w:val="1"/>
      <w:numFmt w:val="bullet"/>
      <w:lvlText w:val=""/>
      <w:lvlJc w:val="left"/>
      <w:pPr>
        <w:ind w:left="720" w:hanging="360"/>
      </w:pPr>
      <w:rPr>
        <w:rFonts w:ascii="Symbol" w:hAnsi="Symbol" w:hint="default"/>
      </w:rPr>
    </w:lvl>
    <w:lvl w:ilvl="1" w:tplc="BD702582" w:tentative="1">
      <w:start w:val="1"/>
      <w:numFmt w:val="bullet"/>
      <w:lvlText w:val="o"/>
      <w:lvlJc w:val="left"/>
      <w:pPr>
        <w:ind w:left="1440" w:hanging="360"/>
      </w:pPr>
      <w:rPr>
        <w:rFonts w:ascii="Courier New" w:hAnsi="Courier New" w:cs="Courier New" w:hint="default"/>
      </w:rPr>
    </w:lvl>
    <w:lvl w:ilvl="2" w:tplc="38CC7506" w:tentative="1">
      <w:start w:val="1"/>
      <w:numFmt w:val="bullet"/>
      <w:lvlText w:val=""/>
      <w:lvlJc w:val="left"/>
      <w:pPr>
        <w:ind w:left="2160" w:hanging="360"/>
      </w:pPr>
      <w:rPr>
        <w:rFonts w:ascii="Wingdings" w:hAnsi="Wingdings" w:hint="default"/>
      </w:rPr>
    </w:lvl>
    <w:lvl w:ilvl="3" w:tplc="F2FEB8E4" w:tentative="1">
      <w:start w:val="1"/>
      <w:numFmt w:val="bullet"/>
      <w:lvlText w:val=""/>
      <w:lvlJc w:val="left"/>
      <w:pPr>
        <w:ind w:left="2880" w:hanging="360"/>
      </w:pPr>
      <w:rPr>
        <w:rFonts w:ascii="Symbol" w:hAnsi="Symbol" w:hint="default"/>
      </w:rPr>
    </w:lvl>
    <w:lvl w:ilvl="4" w:tplc="742C178C" w:tentative="1">
      <w:start w:val="1"/>
      <w:numFmt w:val="bullet"/>
      <w:lvlText w:val="o"/>
      <w:lvlJc w:val="left"/>
      <w:pPr>
        <w:ind w:left="3600" w:hanging="360"/>
      </w:pPr>
      <w:rPr>
        <w:rFonts w:ascii="Courier New" w:hAnsi="Courier New" w:cs="Courier New" w:hint="default"/>
      </w:rPr>
    </w:lvl>
    <w:lvl w:ilvl="5" w:tplc="A2CABB42" w:tentative="1">
      <w:start w:val="1"/>
      <w:numFmt w:val="bullet"/>
      <w:lvlText w:val=""/>
      <w:lvlJc w:val="left"/>
      <w:pPr>
        <w:ind w:left="4320" w:hanging="360"/>
      </w:pPr>
      <w:rPr>
        <w:rFonts w:ascii="Wingdings" w:hAnsi="Wingdings" w:hint="default"/>
      </w:rPr>
    </w:lvl>
    <w:lvl w:ilvl="6" w:tplc="797859FC" w:tentative="1">
      <w:start w:val="1"/>
      <w:numFmt w:val="bullet"/>
      <w:lvlText w:val=""/>
      <w:lvlJc w:val="left"/>
      <w:pPr>
        <w:ind w:left="5040" w:hanging="360"/>
      </w:pPr>
      <w:rPr>
        <w:rFonts w:ascii="Symbol" w:hAnsi="Symbol" w:hint="default"/>
      </w:rPr>
    </w:lvl>
    <w:lvl w:ilvl="7" w:tplc="781A1EA4" w:tentative="1">
      <w:start w:val="1"/>
      <w:numFmt w:val="bullet"/>
      <w:lvlText w:val="o"/>
      <w:lvlJc w:val="left"/>
      <w:pPr>
        <w:ind w:left="5760" w:hanging="360"/>
      </w:pPr>
      <w:rPr>
        <w:rFonts w:ascii="Courier New" w:hAnsi="Courier New" w:cs="Courier New" w:hint="default"/>
      </w:rPr>
    </w:lvl>
    <w:lvl w:ilvl="8" w:tplc="01F69274" w:tentative="1">
      <w:start w:val="1"/>
      <w:numFmt w:val="bullet"/>
      <w:lvlText w:val=""/>
      <w:lvlJc w:val="left"/>
      <w:pPr>
        <w:ind w:left="6480" w:hanging="360"/>
      </w:pPr>
      <w:rPr>
        <w:rFonts w:ascii="Wingdings" w:hAnsi="Wingdings" w:hint="default"/>
      </w:rPr>
    </w:lvl>
  </w:abstractNum>
  <w:abstractNum w:abstractNumId="6">
    <w:nsid w:val="237503FE"/>
    <w:multiLevelType w:val="hybridMultilevel"/>
    <w:tmpl w:val="8F321BA8"/>
    <w:lvl w:ilvl="0" w:tplc="06A09874">
      <w:start w:val="1"/>
      <w:numFmt w:val="bullet"/>
      <w:lvlText w:val=""/>
      <w:lvlJc w:val="left"/>
      <w:pPr>
        <w:ind w:left="720" w:hanging="360"/>
      </w:pPr>
      <w:rPr>
        <w:rFonts w:ascii="Symbol" w:hAnsi="Symbol" w:hint="default"/>
      </w:rPr>
    </w:lvl>
    <w:lvl w:ilvl="1" w:tplc="065E916E" w:tentative="1">
      <w:start w:val="1"/>
      <w:numFmt w:val="bullet"/>
      <w:lvlText w:val="o"/>
      <w:lvlJc w:val="left"/>
      <w:pPr>
        <w:ind w:left="1440" w:hanging="360"/>
      </w:pPr>
      <w:rPr>
        <w:rFonts w:ascii="Courier New" w:hAnsi="Courier New" w:cs="Courier New" w:hint="default"/>
      </w:rPr>
    </w:lvl>
    <w:lvl w:ilvl="2" w:tplc="A1165D08" w:tentative="1">
      <w:start w:val="1"/>
      <w:numFmt w:val="bullet"/>
      <w:lvlText w:val=""/>
      <w:lvlJc w:val="left"/>
      <w:pPr>
        <w:ind w:left="2160" w:hanging="360"/>
      </w:pPr>
      <w:rPr>
        <w:rFonts w:ascii="Wingdings" w:hAnsi="Wingdings" w:hint="default"/>
      </w:rPr>
    </w:lvl>
    <w:lvl w:ilvl="3" w:tplc="54C46332" w:tentative="1">
      <w:start w:val="1"/>
      <w:numFmt w:val="bullet"/>
      <w:lvlText w:val=""/>
      <w:lvlJc w:val="left"/>
      <w:pPr>
        <w:ind w:left="2880" w:hanging="360"/>
      </w:pPr>
      <w:rPr>
        <w:rFonts w:ascii="Symbol" w:hAnsi="Symbol" w:hint="default"/>
      </w:rPr>
    </w:lvl>
    <w:lvl w:ilvl="4" w:tplc="0160196C" w:tentative="1">
      <w:start w:val="1"/>
      <w:numFmt w:val="bullet"/>
      <w:lvlText w:val="o"/>
      <w:lvlJc w:val="left"/>
      <w:pPr>
        <w:ind w:left="3600" w:hanging="360"/>
      </w:pPr>
      <w:rPr>
        <w:rFonts w:ascii="Courier New" w:hAnsi="Courier New" w:cs="Courier New" w:hint="default"/>
      </w:rPr>
    </w:lvl>
    <w:lvl w:ilvl="5" w:tplc="B568FB98" w:tentative="1">
      <w:start w:val="1"/>
      <w:numFmt w:val="bullet"/>
      <w:lvlText w:val=""/>
      <w:lvlJc w:val="left"/>
      <w:pPr>
        <w:ind w:left="4320" w:hanging="360"/>
      </w:pPr>
      <w:rPr>
        <w:rFonts w:ascii="Wingdings" w:hAnsi="Wingdings" w:hint="default"/>
      </w:rPr>
    </w:lvl>
    <w:lvl w:ilvl="6" w:tplc="A296D258" w:tentative="1">
      <w:start w:val="1"/>
      <w:numFmt w:val="bullet"/>
      <w:lvlText w:val=""/>
      <w:lvlJc w:val="left"/>
      <w:pPr>
        <w:ind w:left="5040" w:hanging="360"/>
      </w:pPr>
      <w:rPr>
        <w:rFonts w:ascii="Symbol" w:hAnsi="Symbol" w:hint="default"/>
      </w:rPr>
    </w:lvl>
    <w:lvl w:ilvl="7" w:tplc="36D4E8EC" w:tentative="1">
      <w:start w:val="1"/>
      <w:numFmt w:val="bullet"/>
      <w:lvlText w:val="o"/>
      <w:lvlJc w:val="left"/>
      <w:pPr>
        <w:ind w:left="5760" w:hanging="360"/>
      </w:pPr>
      <w:rPr>
        <w:rFonts w:ascii="Courier New" w:hAnsi="Courier New" w:cs="Courier New" w:hint="default"/>
      </w:rPr>
    </w:lvl>
    <w:lvl w:ilvl="8" w:tplc="620866E0" w:tentative="1">
      <w:start w:val="1"/>
      <w:numFmt w:val="bullet"/>
      <w:lvlText w:val=""/>
      <w:lvlJc w:val="left"/>
      <w:pPr>
        <w:ind w:left="6480" w:hanging="360"/>
      </w:pPr>
      <w:rPr>
        <w:rFonts w:ascii="Wingdings" w:hAnsi="Wingdings" w:hint="default"/>
      </w:rPr>
    </w:lvl>
  </w:abstractNum>
  <w:abstractNum w:abstractNumId="7">
    <w:nsid w:val="27077FB0"/>
    <w:multiLevelType w:val="hybridMultilevel"/>
    <w:tmpl w:val="BFFA5CE6"/>
    <w:lvl w:ilvl="0" w:tplc="954AA8D2">
      <w:start w:val="1"/>
      <w:numFmt w:val="bullet"/>
      <w:lvlText w:val=""/>
      <w:lvlJc w:val="left"/>
      <w:pPr>
        <w:ind w:left="720" w:hanging="360"/>
      </w:pPr>
      <w:rPr>
        <w:rFonts w:ascii="Symbol" w:hAnsi="Symbol" w:hint="default"/>
      </w:rPr>
    </w:lvl>
    <w:lvl w:ilvl="1" w:tplc="30F20790" w:tentative="1">
      <w:start w:val="1"/>
      <w:numFmt w:val="bullet"/>
      <w:lvlText w:val="o"/>
      <w:lvlJc w:val="left"/>
      <w:pPr>
        <w:ind w:left="1440" w:hanging="360"/>
      </w:pPr>
      <w:rPr>
        <w:rFonts w:ascii="Courier New" w:hAnsi="Courier New" w:cs="Courier New" w:hint="default"/>
      </w:rPr>
    </w:lvl>
    <w:lvl w:ilvl="2" w:tplc="99469E9A" w:tentative="1">
      <w:start w:val="1"/>
      <w:numFmt w:val="bullet"/>
      <w:lvlText w:val=""/>
      <w:lvlJc w:val="left"/>
      <w:pPr>
        <w:ind w:left="2160" w:hanging="360"/>
      </w:pPr>
      <w:rPr>
        <w:rFonts w:ascii="Wingdings" w:hAnsi="Wingdings" w:hint="default"/>
      </w:rPr>
    </w:lvl>
    <w:lvl w:ilvl="3" w:tplc="0114DF0C" w:tentative="1">
      <w:start w:val="1"/>
      <w:numFmt w:val="bullet"/>
      <w:lvlText w:val=""/>
      <w:lvlJc w:val="left"/>
      <w:pPr>
        <w:ind w:left="2880" w:hanging="360"/>
      </w:pPr>
      <w:rPr>
        <w:rFonts w:ascii="Symbol" w:hAnsi="Symbol" w:hint="default"/>
      </w:rPr>
    </w:lvl>
    <w:lvl w:ilvl="4" w:tplc="515EE078" w:tentative="1">
      <w:start w:val="1"/>
      <w:numFmt w:val="bullet"/>
      <w:lvlText w:val="o"/>
      <w:lvlJc w:val="left"/>
      <w:pPr>
        <w:ind w:left="3600" w:hanging="360"/>
      </w:pPr>
      <w:rPr>
        <w:rFonts w:ascii="Courier New" w:hAnsi="Courier New" w:cs="Courier New" w:hint="default"/>
      </w:rPr>
    </w:lvl>
    <w:lvl w:ilvl="5" w:tplc="D5361618" w:tentative="1">
      <w:start w:val="1"/>
      <w:numFmt w:val="bullet"/>
      <w:lvlText w:val=""/>
      <w:lvlJc w:val="left"/>
      <w:pPr>
        <w:ind w:left="4320" w:hanging="360"/>
      </w:pPr>
      <w:rPr>
        <w:rFonts w:ascii="Wingdings" w:hAnsi="Wingdings" w:hint="default"/>
      </w:rPr>
    </w:lvl>
    <w:lvl w:ilvl="6" w:tplc="FBACAD24" w:tentative="1">
      <w:start w:val="1"/>
      <w:numFmt w:val="bullet"/>
      <w:lvlText w:val=""/>
      <w:lvlJc w:val="left"/>
      <w:pPr>
        <w:ind w:left="5040" w:hanging="360"/>
      </w:pPr>
      <w:rPr>
        <w:rFonts w:ascii="Symbol" w:hAnsi="Symbol" w:hint="default"/>
      </w:rPr>
    </w:lvl>
    <w:lvl w:ilvl="7" w:tplc="C3285126" w:tentative="1">
      <w:start w:val="1"/>
      <w:numFmt w:val="bullet"/>
      <w:lvlText w:val="o"/>
      <w:lvlJc w:val="left"/>
      <w:pPr>
        <w:ind w:left="5760" w:hanging="360"/>
      </w:pPr>
      <w:rPr>
        <w:rFonts w:ascii="Courier New" w:hAnsi="Courier New" w:cs="Courier New" w:hint="default"/>
      </w:rPr>
    </w:lvl>
    <w:lvl w:ilvl="8" w:tplc="8B8E3E10" w:tentative="1">
      <w:start w:val="1"/>
      <w:numFmt w:val="bullet"/>
      <w:lvlText w:val=""/>
      <w:lvlJc w:val="left"/>
      <w:pPr>
        <w:ind w:left="6480" w:hanging="360"/>
      </w:pPr>
      <w:rPr>
        <w:rFonts w:ascii="Wingdings" w:hAnsi="Wingdings" w:hint="default"/>
      </w:rPr>
    </w:lvl>
  </w:abstractNum>
  <w:abstractNum w:abstractNumId="8">
    <w:nsid w:val="28347F3E"/>
    <w:multiLevelType w:val="hybridMultilevel"/>
    <w:tmpl w:val="A2344B1A"/>
    <w:lvl w:ilvl="0" w:tplc="4344D8BE">
      <w:start w:val="1"/>
      <w:numFmt w:val="bullet"/>
      <w:lvlText w:val="-"/>
      <w:lvlJc w:val="left"/>
      <w:pPr>
        <w:tabs>
          <w:tab w:val="num" w:pos="720"/>
        </w:tabs>
        <w:ind w:left="720" w:hanging="360"/>
      </w:pPr>
      <w:rPr>
        <w:rFonts w:ascii="Times New Roman" w:hAnsi="Times New Roman" w:hint="default"/>
      </w:rPr>
    </w:lvl>
    <w:lvl w:ilvl="1" w:tplc="682CB620" w:tentative="1">
      <w:start w:val="1"/>
      <w:numFmt w:val="bullet"/>
      <w:lvlText w:val="-"/>
      <w:lvlJc w:val="left"/>
      <w:pPr>
        <w:tabs>
          <w:tab w:val="num" w:pos="1440"/>
        </w:tabs>
        <w:ind w:left="1440" w:hanging="360"/>
      </w:pPr>
      <w:rPr>
        <w:rFonts w:ascii="Times New Roman" w:hAnsi="Times New Roman" w:hint="default"/>
      </w:rPr>
    </w:lvl>
    <w:lvl w:ilvl="2" w:tplc="89A4D584" w:tentative="1">
      <w:start w:val="1"/>
      <w:numFmt w:val="bullet"/>
      <w:lvlText w:val="-"/>
      <w:lvlJc w:val="left"/>
      <w:pPr>
        <w:tabs>
          <w:tab w:val="num" w:pos="2160"/>
        </w:tabs>
        <w:ind w:left="2160" w:hanging="360"/>
      </w:pPr>
      <w:rPr>
        <w:rFonts w:ascii="Times New Roman" w:hAnsi="Times New Roman" w:hint="default"/>
      </w:rPr>
    </w:lvl>
    <w:lvl w:ilvl="3" w:tplc="C4C2EDC2" w:tentative="1">
      <w:start w:val="1"/>
      <w:numFmt w:val="bullet"/>
      <w:lvlText w:val="-"/>
      <w:lvlJc w:val="left"/>
      <w:pPr>
        <w:tabs>
          <w:tab w:val="num" w:pos="2880"/>
        </w:tabs>
        <w:ind w:left="2880" w:hanging="360"/>
      </w:pPr>
      <w:rPr>
        <w:rFonts w:ascii="Times New Roman" w:hAnsi="Times New Roman" w:hint="default"/>
      </w:rPr>
    </w:lvl>
    <w:lvl w:ilvl="4" w:tplc="CFA45458" w:tentative="1">
      <w:start w:val="1"/>
      <w:numFmt w:val="bullet"/>
      <w:lvlText w:val="-"/>
      <w:lvlJc w:val="left"/>
      <w:pPr>
        <w:tabs>
          <w:tab w:val="num" w:pos="3600"/>
        </w:tabs>
        <w:ind w:left="3600" w:hanging="360"/>
      </w:pPr>
      <w:rPr>
        <w:rFonts w:ascii="Times New Roman" w:hAnsi="Times New Roman" w:hint="default"/>
      </w:rPr>
    </w:lvl>
    <w:lvl w:ilvl="5" w:tplc="3284554A" w:tentative="1">
      <w:start w:val="1"/>
      <w:numFmt w:val="bullet"/>
      <w:lvlText w:val="-"/>
      <w:lvlJc w:val="left"/>
      <w:pPr>
        <w:tabs>
          <w:tab w:val="num" w:pos="4320"/>
        </w:tabs>
        <w:ind w:left="4320" w:hanging="360"/>
      </w:pPr>
      <w:rPr>
        <w:rFonts w:ascii="Times New Roman" w:hAnsi="Times New Roman" w:hint="default"/>
      </w:rPr>
    </w:lvl>
    <w:lvl w:ilvl="6" w:tplc="7FBCD2F2" w:tentative="1">
      <w:start w:val="1"/>
      <w:numFmt w:val="bullet"/>
      <w:lvlText w:val="-"/>
      <w:lvlJc w:val="left"/>
      <w:pPr>
        <w:tabs>
          <w:tab w:val="num" w:pos="5040"/>
        </w:tabs>
        <w:ind w:left="5040" w:hanging="360"/>
      </w:pPr>
      <w:rPr>
        <w:rFonts w:ascii="Times New Roman" w:hAnsi="Times New Roman" w:hint="default"/>
      </w:rPr>
    </w:lvl>
    <w:lvl w:ilvl="7" w:tplc="3198EA68" w:tentative="1">
      <w:start w:val="1"/>
      <w:numFmt w:val="bullet"/>
      <w:lvlText w:val="-"/>
      <w:lvlJc w:val="left"/>
      <w:pPr>
        <w:tabs>
          <w:tab w:val="num" w:pos="5760"/>
        </w:tabs>
        <w:ind w:left="5760" w:hanging="360"/>
      </w:pPr>
      <w:rPr>
        <w:rFonts w:ascii="Times New Roman" w:hAnsi="Times New Roman" w:hint="default"/>
      </w:rPr>
    </w:lvl>
    <w:lvl w:ilvl="8" w:tplc="2A6030DA" w:tentative="1">
      <w:start w:val="1"/>
      <w:numFmt w:val="bullet"/>
      <w:lvlText w:val="-"/>
      <w:lvlJc w:val="left"/>
      <w:pPr>
        <w:tabs>
          <w:tab w:val="num" w:pos="6480"/>
        </w:tabs>
        <w:ind w:left="6480" w:hanging="360"/>
      </w:pPr>
      <w:rPr>
        <w:rFonts w:ascii="Times New Roman" w:hAnsi="Times New Roman" w:hint="default"/>
      </w:rPr>
    </w:lvl>
  </w:abstractNum>
  <w:abstractNum w:abstractNumId="9">
    <w:nsid w:val="2A5D7EEE"/>
    <w:multiLevelType w:val="hybridMultilevel"/>
    <w:tmpl w:val="67000C7C"/>
    <w:lvl w:ilvl="0" w:tplc="373C5C9A">
      <w:start w:val="1"/>
      <w:numFmt w:val="bullet"/>
      <w:lvlText w:val=""/>
      <w:lvlJc w:val="left"/>
      <w:pPr>
        <w:tabs>
          <w:tab w:val="num" w:pos="720"/>
        </w:tabs>
        <w:ind w:left="720" w:hanging="360"/>
      </w:pPr>
      <w:rPr>
        <w:rFonts w:ascii="Wingdings" w:hAnsi="Wingdings" w:hint="default"/>
      </w:rPr>
    </w:lvl>
    <w:lvl w:ilvl="1" w:tplc="D8AE2210" w:tentative="1">
      <w:start w:val="1"/>
      <w:numFmt w:val="bullet"/>
      <w:lvlText w:val=""/>
      <w:lvlJc w:val="left"/>
      <w:pPr>
        <w:tabs>
          <w:tab w:val="num" w:pos="1440"/>
        </w:tabs>
        <w:ind w:left="1440" w:hanging="360"/>
      </w:pPr>
      <w:rPr>
        <w:rFonts w:ascii="Wingdings" w:hAnsi="Wingdings" w:hint="default"/>
      </w:rPr>
    </w:lvl>
    <w:lvl w:ilvl="2" w:tplc="071C2CD4" w:tentative="1">
      <w:start w:val="1"/>
      <w:numFmt w:val="bullet"/>
      <w:lvlText w:val=""/>
      <w:lvlJc w:val="left"/>
      <w:pPr>
        <w:tabs>
          <w:tab w:val="num" w:pos="2160"/>
        </w:tabs>
        <w:ind w:left="2160" w:hanging="360"/>
      </w:pPr>
      <w:rPr>
        <w:rFonts w:ascii="Wingdings" w:hAnsi="Wingdings" w:hint="default"/>
      </w:rPr>
    </w:lvl>
    <w:lvl w:ilvl="3" w:tplc="4F862B2A" w:tentative="1">
      <w:start w:val="1"/>
      <w:numFmt w:val="bullet"/>
      <w:lvlText w:val=""/>
      <w:lvlJc w:val="left"/>
      <w:pPr>
        <w:tabs>
          <w:tab w:val="num" w:pos="2880"/>
        </w:tabs>
        <w:ind w:left="2880" w:hanging="360"/>
      </w:pPr>
      <w:rPr>
        <w:rFonts w:ascii="Wingdings" w:hAnsi="Wingdings" w:hint="default"/>
      </w:rPr>
    </w:lvl>
    <w:lvl w:ilvl="4" w:tplc="58460588" w:tentative="1">
      <w:start w:val="1"/>
      <w:numFmt w:val="bullet"/>
      <w:lvlText w:val=""/>
      <w:lvlJc w:val="left"/>
      <w:pPr>
        <w:tabs>
          <w:tab w:val="num" w:pos="3600"/>
        </w:tabs>
        <w:ind w:left="3600" w:hanging="360"/>
      </w:pPr>
      <w:rPr>
        <w:rFonts w:ascii="Wingdings" w:hAnsi="Wingdings" w:hint="default"/>
      </w:rPr>
    </w:lvl>
    <w:lvl w:ilvl="5" w:tplc="ACC2369C" w:tentative="1">
      <w:start w:val="1"/>
      <w:numFmt w:val="bullet"/>
      <w:lvlText w:val=""/>
      <w:lvlJc w:val="left"/>
      <w:pPr>
        <w:tabs>
          <w:tab w:val="num" w:pos="4320"/>
        </w:tabs>
        <w:ind w:left="4320" w:hanging="360"/>
      </w:pPr>
      <w:rPr>
        <w:rFonts w:ascii="Wingdings" w:hAnsi="Wingdings" w:hint="default"/>
      </w:rPr>
    </w:lvl>
    <w:lvl w:ilvl="6" w:tplc="6E80C61C" w:tentative="1">
      <w:start w:val="1"/>
      <w:numFmt w:val="bullet"/>
      <w:lvlText w:val=""/>
      <w:lvlJc w:val="left"/>
      <w:pPr>
        <w:tabs>
          <w:tab w:val="num" w:pos="5040"/>
        </w:tabs>
        <w:ind w:left="5040" w:hanging="360"/>
      </w:pPr>
      <w:rPr>
        <w:rFonts w:ascii="Wingdings" w:hAnsi="Wingdings" w:hint="default"/>
      </w:rPr>
    </w:lvl>
    <w:lvl w:ilvl="7" w:tplc="B18E4856" w:tentative="1">
      <w:start w:val="1"/>
      <w:numFmt w:val="bullet"/>
      <w:lvlText w:val=""/>
      <w:lvlJc w:val="left"/>
      <w:pPr>
        <w:tabs>
          <w:tab w:val="num" w:pos="5760"/>
        </w:tabs>
        <w:ind w:left="5760" w:hanging="360"/>
      </w:pPr>
      <w:rPr>
        <w:rFonts w:ascii="Wingdings" w:hAnsi="Wingdings" w:hint="default"/>
      </w:rPr>
    </w:lvl>
    <w:lvl w:ilvl="8" w:tplc="5EA68AB8" w:tentative="1">
      <w:start w:val="1"/>
      <w:numFmt w:val="bullet"/>
      <w:lvlText w:val=""/>
      <w:lvlJc w:val="left"/>
      <w:pPr>
        <w:tabs>
          <w:tab w:val="num" w:pos="6480"/>
        </w:tabs>
        <w:ind w:left="6480" w:hanging="360"/>
      </w:pPr>
      <w:rPr>
        <w:rFonts w:ascii="Wingdings" w:hAnsi="Wingdings" w:hint="default"/>
      </w:rPr>
    </w:lvl>
  </w:abstractNum>
  <w:abstractNum w:abstractNumId="10">
    <w:nsid w:val="2F242C28"/>
    <w:multiLevelType w:val="hybridMultilevel"/>
    <w:tmpl w:val="790A16D2"/>
    <w:lvl w:ilvl="0" w:tplc="724EB526">
      <w:start w:val="1"/>
      <w:numFmt w:val="bullet"/>
      <w:lvlText w:val=""/>
      <w:lvlJc w:val="left"/>
      <w:pPr>
        <w:ind w:left="720" w:hanging="360"/>
      </w:pPr>
      <w:rPr>
        <w:rFonts w:ascii="Symbol" w:hAnsi="Symbol" w:hint="default"/>
      </w:rPr>
    </w:lvl>
    <w:lvl w:ilvl="1" w:tplc="FAE6EFDC" w:tentative="1">
      <w:start w:val="1"/>
      <w:numFmt w:val="bullet"/>
      <w:lvlText w:val="o"/>
      <w:lvlJc w:val="left"/>
      <w:pPr>
        <w:ind w:left="1440" w:hanging="360"/>
      </w:pPr>
      <w:rPr>
        <w:rFonts w:ascii="Courier New" w:hAnsi="Courier New" w:cs="Courier New" w:hint="default"/>
      </w:rPr>
    </w:lvl>
    <w:lvl w:ilvl="2" w:tplc="923C7F3E" w:tentative="1">
      <w:start w:val="1"/>
      <w:numFmt w:val="bullet"/>
      <w:lvlText w:val=""/>
      <w:lvlJc w:val="left"/>
      <w:pPr>
        <w:ind w:left="2160" w:hanging="360"/>
      </w:pPr>
      <w:rPr>
        <w:rFonts w:ascii="Wingdings" w:hAnsi="Wingdings" w:hint="default"/>
      </w:rPr>
    </w:lvl>
    <w:lvl w:ilvl="3" w:tplc="E264AA7C" w:tentative="1">
      <w:start w:val="1"/>
      <w:numFmt w:val="bullet"/>
      <w:lvlText w:val=""/>
      <w:lvlJc w:val="left"/>
      <w:pPr>
        <w:ind w:left="2880" w:hanging="360"/>
      </w:pPr>
      <w:rPr>
        <w:rFonts w:ascii="Symbol" w:hAnsi="Symbol" w:hint="default"/>
      </w:rPr>
    </w:lvl>
    <w:lvl w:ilvl="4" w:tplc="C4D0EA4C" w:tentative="1">
      <w:start w:val="1"/>
      <w:numFmt w:val="bullet"/>
      <w:lvlText w:val="o"/>
      <w:lvlJc w:val="left"/>
      <w:pPr>
        <w:ind w:left="3600" w:hanging="360"/>
      </w:pPr>
      <w:rPr>
        <w:rFonts w:ascii="Courier New" w:hAnsi="Courier New" w:cs="Courier New" w:hint="default"/>
      </w:rPr>
    </w:lvl>
    <w:lvl w:ilvl="5" w:tplc="0E32ED2E" w:tentative="1">
      <w:start w:val="1"/>
      <w:numFmt w:val="bullet"/>
      <w:lvlText w:val=""/>
      <w:lvlJc w:val="left"/>
      <w:pPr>
        <w:ind w:left="4320" w:hanging="360"/>
      </w:pPr>
      <w:rPr>
        <w:rFonts w:ascii="Wingdings" w:hAnsi="Wingdings" w:hint="default"/>
      </w:rPr>
    </w:lvl>
    <w:lvl w:ilvl="6" w:tplc="9AC89976" w:tentative="1">
      <w:start w:val="1"/>
      <w:numFmt w:val="bullet"/>
      <w:lvlText w:val=""/>
      <w:lvlJc w:val="left"/>
      <w:pPr>
        <w:ind w:left="5040" w:hanging="360"/>
      </w:pPr>
      <w:rPr>
        <w:rFonts w:ascii="Symbol" w:hAnsi="Symbol" w:hint="default"/>
      </w:rPr>
    </w:lvl>
    <w:lvl w:ilvl="7" w:tplc="AC2818AC" w:tentative="1">
      <w:start w:val="1"/>
      <w:numFmt w:val="bullet"/>
      <w:lvlText w:val="o"/>
      <w:lvlJc w:val="left"/>
      <w:pPr>
        <w:ind w:left="5760" w:hanging="360"/>
      </w:pPr>
      <w:rPr>
        <w:rFonts w:ascii="Courier New" w:hAnsi="Courier New" w:cs="Courier New" w:hint="default"/>
      </w:rPr>
    </w:lvl>
    <w:lvl w:ilvl="8" w:tplc="E2E0671A" w:tentative="1">
      <w:start w:val="1"/>
      <w:numFmt w:val="bullet"/>
      <w:lvlText w:val=""/>
      <w:lvlJc w:val="left"/>
      <w:pPr>
        <w:ind w:left="6480" w:hanging="360"/>
      </w:pPr>
      <w:rPr>
        <w:rFonts w:ascii="Wingdings" w:hAnsi="Wingdings" w:hint="default"/>
      </w:rPr>
    </w:lvl>
  </w:abstractNum>
  <w:abstractNum w:abstractNumId="11">
    <w:nsid w:val="327D1814"/>
    <w:multiLevelType w:val="hybridMultilevel"/>
    <w:tmpl w:val="C27EDAA0"/>
    <w:lvl w:ilvl="0" w:tplc="83723D92">
      <w:start w:val="1"/>
      <w:numFmt w:val="bullet"/>
      <w:lvlText w:val=""/>
      <w:lvlJc w:val="left"/>
      <w:pPr>
        <w:tabs>
          <w:tab w:val="num" w:pos="720"/>
        </w:tabs>
        <w:ind w:left="720" w:hanging="360"/>
      </w:pPr>
      <w:rPr>
        <w:rFonts w:ascii="Wingdings" w:hAnsi="Wingdings" w:hint="default"/>
      </w:rPr>
    </w:lvl>
    <w:lvl w:ilvl="1" w:tplc="8D88320C" w:tentative="1">
      <w:start w:val="1"/>
      <w:numFmt w:val="bullet"/>
      <w:lvlText w:val=""/>
      <w:lvlJc w:val="left"/>
      <w:pPr>
        <w:tabs>
          <w:tab w:val="num" w:pos="1440"/>
        </w:tabs>
        <w:ind w:left="1440" w:hanging="360"/>
      </w:pPr>
      <w:rPr>
        <w:rFonts w:ascii="Wingdings" w:hAnsi="Wingdings" w:hint="default"/>
      </w:rPr>
    </w:lvl>
    <w:lvl w:ilvl="2" w:tplc="62DAC526" w:tentative="1">
      <w:start w:val="1"/>
      <w:numFmt w:val="bullet"/>
      <w:lvlText w:val=""/>
      <w:lvlJc w:val="left"/>
      <w:pPr>
        <w:tabs>
          <w:tab w:val="num" w:pos="2160"/>
        </w:tabs>
        <w:ind w:left="2160" w:hanging="360"/>
      </w:pPr>
      <w:rPr>
        <w:rFonts w:ascii="Wingdings" w:hAnsi="Wingdings" w:hint="default"/>
      </w:rPr>
    </w:lvl>
    <w:lvl w:ilvl="3" w:tplc="DE54B58E" w:tentative="1">
      <w:start w:val="1"/>
      <w:numFmt w:val="bullet"/>
      <w:lvlText w:val=""/>
      <w:lvlJc w:val="left"/>
      <w:pPr>
        <w:tabs>
          <w:tab w:val="num" w:pos="2880"/>
        </w:tabs>
        <w:ind w:left="2880" w:hanging="360"/>
      </w:pPr>
      <w:rPr>
        <w:rFonts w:ascii="Wingdings" w:hAnsi="Wingdings" w:hint="default"/>
      </w:rPr>
    </w:lvl>
    <w:lvl w:ilvl="4" w:tplc="7722E0F6" w:tentative="1">
      <w:start w:val="1"/>
      <w:numFmt w:val="bullet"/>
      <w:lvlText w:val=""/>
      <w:lvlJc w:val="left"/>
      <w:pPr>
        <w:tabs>
          <w:tab w:val="num" w:pos="3600"/>
        </w:tabs>
        <w:ind w:left="3600" w:hanging="360"/>
      </w:pPr>
      <w:rPr>
        <w:rFonts w:ascii="Wingdings" w:hAnsi="Wingdings" w:hint="default"/>
      </w:rPr>
    </w:lvl>
    <w:lvl w:ilvl="5" w:tplc="D95ADA0E" w:tentative="1">
      <w:start w:val="1"/>
      <w:numFmt w:val="bullet"/>
      <w:lvlText w:val=""/>
      <w:lvlJc w:val="left"/>
      <w:pPr>
        <w:tabs>
          <w:tab w:val="num" w:pos="4320"/>
        </w:tabs>
        <w:ind w:left="4320" w:hanging="360"/>
      </w:pPr>
      <w:rPr>
        <w:rFonts w:ascii="Wingdings" w:hAnsi="Wingdings" w:hint="default"/>
      </w:rPr>
    </w:lvl>
    <w:lvl w:ilvl="6" w:tplc="0BDEB26C" w:tentative="1">
      <w:start w:val="1"/>
      <w:numFmt w:val="bullet"/>
      <w:lvlText w:val=""/>
      <w:lvlJc w:val="left"/>
      <w:pPr>
        <w:tabs>
          <w:tab w:val="num" w:pos="5040"/>
        </w:tabs>
        <w:ind w:left="5040" w:hanging="360"/>
      </w:pPr>
      <w:rPr>
        <w:rFonts w:ascii="Wingdings" w:hAnsi="Wingdings" w:hint="default"/>
      </w:rPr>
    </w:lvl>
    <w:lvl w:ilvl="7" w:tplc="57DC0B1A" w:tentative="1">
      <w:start w:val="1"/>
      <w:numFmt w:val="bullet"/>
      <w:lvlText w:val=""/>
      <w:lvlJc w:val="left"/>
      <w:pPr>
        <w:tabs>
          <w:tab w:val="num" w:pos="5760"/>
        </w:tabs>
        <w:ind w:left="5760" w:hanging="360"/>
      </w:pPr>
      <w:rPr>
        <w:rFonts w:ascii="Wingdings" w:hAnsi="Wingdings" w:hint="default"/>
      </w:rPr>
    </w:lvl>
    <w:lvl w:ilvl="8" w:tplc="4790EC3C" w:tentative="1">
      <w:start w:val="1"/>
      <w:numFmt w:val="bullet"/>
      <w:lvlText w:val=""/>
      <w:lvlJc w:val="left"/>
      <w:pPr>
        <w:tabs>
          <w:tab w:val="num" w:pos="6480"/>
        </w:tabs>
        <w:ind w:left="6480" w:hanging="360"/>
      </w:pPr>
      <w:rPr>
        <w:rFonts w:ascii="Wingdings" w:hAnsi="Wingdings" w:hint="default"/>
      </w:rPr>
    </w:lvl>
  </w:abstractNum>
  <w:abstractNum w:abstractNumId="12">
    <w:nsid w:val="395E0074"/>
    <w:multiLevelType w:val="hybridMultilevel"/>
    <w:tmpl w:val="061254CE"/>
    <w:lvl w:ilvl="0" w:tplc="6B40E932">
      <w:start w:val="1"/>
      <w:numFmt w:val="bullet"/>
      <w:lvlText w:val=""/>
      <w:lvlJc w:val="left"/>
      <w:pPr>
        <w:tabs>
          <w:tab w:val="num" w:pos="720"/>
        </w:tabs>
        <w:ind w:left="720" w:hanging="360"/>
      </w:pPr>
      <w:rPr>
        <w:rFonts w:ascii="Wingdings" w:hAnsi="Wingdings" w:hint="default"/>
      </w:rPr>
    </w:lvl>
    <w:lvl w:ilvl="1" w:tplc="E5244BE4" w:tentative="1">
      <w:start w:val="1"/>
      <w:numFmt w:val="bullet"/>
      <w:lvlText w:val=""/>
      <w:lvlJc w:val="left"/>
      <w:pPr>
        <w:tabs>
          <w:tab w:val="num" w:pos="1440"/>
        </w:tabs>
        <w:ind w:left="1440" w:hanging="360"/>
      </w:pPr>
      <w:rPr>
        <w:rFonts w:ascii="Wingdings" w:hAnsi="Wingdings" w:hint="default"/>
      </w:rPr>
    </w:lvl>
    <w:lvl w:ilvl="2" w:tplc="BE36A710" w:tentative="1">
      <w:start w:val="1"/>
      <w:numFmt w:val="bullet"/>
      <w:lvlText w:val=""/>
      <w:lvlJc w:val="left"/>
      <w:pPr>
        <w:tabs>
          <w:tab w:val="num" w:pos="2160"/>
        </w:tabs>
        <w:ind w:left="2160" w:hanging="360"/>
      </w:pPr>
      <w:rPr>
        <w:rFonts w:ascii="Wingdings" w:hAnsi="Wingdings" w:hint="default"/>
      </w:rPr>
    </w:lvl>
    <w:lvl w:ilvl="3" w:tplc="A91C48D8" w:tentative="1">
      <w:start w:val="1"/>
      <w:numFmt w:val="bullet"/>
      <w:lvlText w:val=""/>
      <w:lvlJc w:val="left"/>
      <w:pPr>
        <w:tabs>
          <w:tab w:val="num" w:pos="2880"/>
        </w:tabs>
        <w:ind w:left="2880" w:hanging="360"/>
      </w:pPr>
      <w:rPr>
        <w:rFonts w:ascii="Wingdings" w:hAnsi="Wingdings" w:hint="default"/>
      </w:rPr>
    </w:lvl>
    <w:lvl w:ilvl="4" w:tplc="0CF69E60" w:tentative="1">
      <w:start w:val="1"/>
      <w:numFmt w:val="bullet"/>
      <w:lvlText w:val=""/>
      <w:lvlJc w:val="left"/>
      <w:pPr>
        <w:tabs>
          <w:tab w:val="num" w:pos="3600"/>
        </w:tabs>
        <w:ind w:left="3600" w:hanging="360"/>
      </w:pPr>
      <w:rPr>
        <w:rFonts w:ascii="Wingdings" w:hAnsi="Wingdings" w:hint="default"/>
      </w:rPr>
    </w:lvl>
    <w:lvl w:ilvl="5" w:tplc="50BEE736" w:tentative="1">
      <w:start w:val="1"/>
      <w:numFmt w:val="bullet"/>
      <w:lvlText w:val=""/>
      <w:lvlJc w:val="left"/>
      <w:pPr>
        <w:tabs>
          <w:tab w:val="num" w:pos="4320"/>
        </w:tabs>
        <w:ind w:left="4320" w:hanging="360"/>
      </w:pPr>
      <w:rPr>
        <w:rFonts w:ascii="Wingdings" w:hAnsi="Wingdings" w:hint="default"/>
      </w:rPr>
    </w:lvl>
    <w:lvl w:ilvl="6" w:tplc="945284BA" w:tentative="1">
      <w:start w:val="1"/>
      <w:numFmt w:val="bullet"/>
      <w:lvlText w:val=""/>
      <w:lvlJc w:val="left"/>
      <w:pPr>
        <w:tabs>
          <w:tab w:val="num" w:pos="5040"/>
        </w:tabs>
        <w:ind w:left="5040" w:hanging="360"/>
      </w:pPr>
      <w:rPr>
        <w:rFonts w:ascii="Wingdings" w:hAnsi="Wingdings" w:hint="default"/>
      </w:rPr>
    </w:lvl>
    <w:lvl w:ilvl="7" w:tplc="71F67EF4" w:tentative="1">
      <w:start w:val="1"/>
      <w:numFmt w:val="bullet"/>
      <w:lvlText w:val=""/>
      <w:lvlJc w:val="left"/>
      <w:pPr>
        <w:tabs>
          <w:tab w:val="num" w:pos="5760"/>
        </w:tabs>
        <w:ind w:left="5760" w:hanging="360"/>
      </w:pPr>
      <w:rPr>
        <w:rFonts w:ascii="Wingdings" w:hAnsi="Wingdings" w:hint="default"/>
      </w:rPr>
    </w:lvl>
    <w:lvl w:ilvl="8" w:tplc="CA2EB9AC" w:tentative="1">
      <w:start w:val="1"/>
      <w:numFmt w:val="bullet"/>
      <w:lvlText w:val=""/>
      <w:lvlJc w:val="left"/>
      <w:pPr>
        <w:tabs>
          <w:tab w:val="num" w:pos="6480"/>
        </w:tabs>
        <w:ind w:left="6480" w:hanging="360"/>
      </w:pPr>
      <w:rPr>
        <w:rFonts w:ascii="Wingdings" w:hAnsi="Wingdings" w:hint="default"/>
      </w:rPr>
    </w:lvl>
  </w:abstractNum>
  <w:abstractNum w:abstractNumId="13">
    <w:nsid w:val="3AB97952"/>
    <w:multiLevelType w:val="hybridMultilevel"/>
    <w:tmpl w:val="03A42A16"/>
    <w:lvl w:ilvl="0" w:tplc="0EF2C618">
      <w:start w:val="1"/>
      <w:numFmt w:val="bullet"/>
      <w:lvlText w:val=""/>
      <w:lvlJc w:val="left"/>
      <w:pPr>
        <w:tabs>
          <w:tab w:val="num" w:pos="720"/>
        </w:tabs>
        <w:ind w:left="720" w:hanging="360"/>
      </w:pPr>
      <w:rPr>
        <w:rFonts w:ascii="Wingdings" w:hAnsi="Wingdings" w:hint="default"/>
      </w:rPr>
    </w:lvl>
    <w:lvl w:ilvl="1" w:tplc="0A689660" w:tentative="1">
      <w:start w:val="1"/>
      <w:numFmt w:val="bullet"/>
      <w:lvlText w:val=""/>
      <w:lvlJc w:val="left"/>
      <w:pPr>
        <w:tabs>
          <w:tab w:val="num" w:pos="1440"/>
        </w:tabs>
        <w:ind w:left="1440" w:hanging="360"/>
      </w:pPr>
      <w:rPr>
        <w:rFonts w:ascii="Wingdings" w:hAnsi="Wingdings" w:hint="default"/>
      </w:rPr>
    </w:lvl>
    <w:lvl w:ilvl="2" w:tplc="878C886C" w:tentative="1">
      <w:start w:val="1"/>
      <w:numFmt w:val="bullet"/>
      <w:lvlText w:val=""/>
      <w:lvlJc w:val="left"/>
      <w:pPr>
        <w:tabs>
          <w:tab w:val="num" w:pos="2160"/>
        </w:tabs>
        <w:ind w:left="2160" w:hanging="360"/>
      </w:pPr>
      <w:rPr>
        <w:rFonts w:ascii="Wingdings" w:hAnsi="Wingdings" w:hint="default"/>
      </w:rPr>
    </w:lvl>
    <w:lvl w:ilvl="3" w:tplc="38D6BCDE" w:tentative="1">
      <w:start w:val="1"/>
      <w:numFmt w:val="bullet"/>
      <w:lvlText w:val=""/>
      <w:lvlJc w:val="left"/>
      <w:pPr>
        <w:tabs>
          <w:tab w:val="num" w:pos="2880"/>
        </w:tabs>
        <w:ind w:left="2880" w:hanging="360"/>
      </w:pPr>
      <w:rPr>
        <w:rFonts w:ascii="Wingdings" w:hAnsi="Wingdings" w:hint="default"/>
      </w:rPr>
    </w:lvl>
    <w:lvl w:ilvl="4" w:tplc="31560476" w:tentative="1">
      <w:start w:val="1"/>
      <w:numFmt w:val="bullet"/>
      <w:lvlText w:val=""/>
      <w:lvlJc w:val="left"/>
      <w:pPr>
        <w:tabs>
          <w:tab w:val="num" w:pos="3600"/>
        </w:tabs>
        <w:ind w:left="3600" w:hanging="360"/>
      </w:pPr>
      <w:rPr>
        <w:rFonts w:ascii="Wingdings" w:hAnsi="Wingdings" w:hint="default"/>
      </w:rPr>
    </w:lvl>
    <w:lvl w:ilvl="5" w:tplc="5D4806EE" w:tentative="1">
      <w:start w:val="1"/>
      <w:numFmt w:val="bullet"/>
      <w:lvlText w:val=""/>
      <w:lvlJc w:val="left"/>
      <w:pPr>
        <w:tabs>
          <w:tab w:val="num" w:pos="4320"/>
        </w:tabs>
        <w:ind w:left="4320" w:hanging="360"/>
      </w:pPr>
      <w:rPr>
        <w:rFonts w:ascii="Wingdings" w:hAnsi="Wingdings" w:hint="default"/>
      </w:rPr>
    </w:lvl>
    <w:lvl w:ilvl="6" w:tplc="165292B0" w:tentative="1">
      <w:start w:val="1"/>
      <w:numFmt w:val="bullet"/>
      <w:lvlText w:val=""/>
      <w:lvlJc w:val="left"/>
      <w:pPr>
        <w:tabs>
          <w:tab w:val="num" w:pos="5040"/>
        </w:tabs>
        <w:ind w:left="5040" w:hanging="360"/>
      </w:pPr>
      <w:rPr>
        <w:rFonts w:ascii="Wingdings" w:hAnsi="Wingdings" w:hint="default"/>
      </w:rPr>
    </w:lvl>
    <w:lvl w:ilvl="7" w:tplc="FE84B81E" w:tentative="1">
      <w:start w:val="1"/>
      <w:numFmt w:val="bullet"/>
      <w:lvlText w:val=""/>
      <w:lvlJc w:val="left"/>
      <w:pPr>
        <w:tabs>
          <w:tab w:val="num" w:pos="5760"/>
        </w:tabs>
        <w:ind w:left="5760" w:hanging="360"/>
      </w:pPr>
      <w:rPr>
        <w:rFonts w:ascii="Wingdings" w:hAnsi="Wingdings" w:hint="default"/>
      </w:rPr>
    </w:lvl>
    <w:lvl w:ilvl="8" w:tplc="F000CF88" w:tentative="1">
      <w:start w:val="1"/>
      <w:numFmt w:val="bullet"/>
      <w:lvlText w:val=""/>
      <w:lvlJc w:val="left"/>
      <w:pPr>
        <w:tabs>
          <w:tab w:val="num" w:pos="6480"/>
        </w:tabs>
        <w:ind w:left="6480" w:hanging="360"/>
      </w:pPr>
      <w:rPr>
        <w:rFonts w:ascii="Wingdings" w:hAnsi="Wingdings" w:hint="default"/>
      </w:rPr>
    </w:lvl>
  </w:abstractNum>
  <w:abstractNum w:abstractNumId="14">
    <w:nsid w:val="3AF63988"/>
    <w:multiLevelType w:val="hybridMultilevel"/>
    <w:tmpl w:val="BA32833E"/>
    <w:lvl w:ilvl="0" w:tplc="64EE9410">
      <w:start w:val="1"/>
      <w:numFmt w:val="bullet"/>
      <w:lvlText w:val=""/>
      <w:lvlJc w:val="left"/>
      <w:pPr>
        <w:ind w:left="720" w:hanging="360"/>
      </w:pPr>
      <w:rPr>
        <w:rFonts w:ascii="Symbol" w:hAnsi="Symbol" w:hint="default"/>
      </w:rPr>
    </w:lvl>
    <w:lvl w:ilvl="1" w:tplc="D190F9BA" w:tentative="1">
      <w:start w:val="1"/>
      <w:numFmt w:val="bullet"/>
      <w:lvlText w:val="o"/>
      <w:lvlJc w:val="left"/>
      <w:pPr>
        <w:ind w:left="1440" w:hanging="360"/>
      </w:pPr>
      <w:rPr>
        <w:rFonts w:ascii="Courier New" w:hAnsi="Courier New" w:cs="Courier New" w:hint="default"/>
      </w:rPr>
    </w:lvl>
    <w:lvl w:ilvl="2" w:tplc="02E6A3E0" w:tentative="1">
      <w:start w:val="1"/>
      <w:numFmt w:val="bullet"/>
      <w:lvlText w:val=""/>
      <w:lvlJc w:val="left"/>
      <w:pPr>
        <w:ind w:left="2160" w:hanging="360"/>
      </w:pPr>
      <w:rPr>
        <w:rFonts w:ascii="Wingdings" w:hAnsi="Wingdings" w:hint="default"/>
      </w:rPr>
    </w:lvl>
    <w:lvl w:ilvl="3" w:tplc="57F8182E" w:tentative="1">
      <w:start w:val="1"/>
      <w:numFmt w:val="bullet"/>
      <w:lvlText w:val=""/>
      <w:lvlJc w:val="left"/>
      <w:pPr>
        <w:ind w:left="2880" w:hanging="360"/>
      </w:pPr>
      <w:rPr>
        <w:rFonts w:ascii="Symbol" w:hAnsi="Symbol" w:hint="default"/>
      </w:rPr>
    </w:lvl>
    <w:lvl w:ilvl="4" w:tplc="DACEAFAE" w:tentative="1">
      <w:start w:val="1"/>
      <w:numFmt w:val="bullet"/>
      <w:lvlText w:val="o"/>
      <w:lvlJc w:val="left"/>
      <w:pPr>
        <w:ind w:left="3600" w:hanging="360"/>
      </w:pPr>
      <w:rPr>
        <w:rFonts w:ascii="Courier New" w:hAnsi="Courier New" w:cs="Courier New" w:hint="default"/>
      </w:rPr>
    </w:lvl>
    <w:lvl w:ilvl="5" w:tplc="2DE4DF10" w:tentative="1">
      <w:start w:val="1"/>
      <w:numFmt w:val="bullet"/>
      <w:lvlText w:val=""/>
      <w:lvlJc w:val="left"/>
      <w:pPr>
        <w:ind w:left="4320" w:hanging="360"/>
      </w:pPr>
      <w:rPr>
        <w:rFonts w:ascii="Wingdings" w:hAnsi="Wingdings" w:hint="default"/>
      </w:rPr>
    </w:lvl>
    <w:lvl w:ilvl="6" w:tplc="E698D5B2" w:tentative="1">
      <w:start w:val="1"/>
      <w:numFmt w:val="bullet"/>
      <w:lvlText w:val=""/>
      <w:lvlJc w:val="left"/>
      <w:pPr>
        <w:ind w:left="5040" w:hanging="360"/>
      </w:pPr>
      <w:rPr>
        <w:rFonts w:ascii="Symbol" w:hAnsi="Symbol" w:hint="default"/>
      </w:rPr>
    </w:lvl>
    <w:lvl w:ilvl="7" w:tplc="C4DE208E" w:tentative="1">
      <w:start w:val="1"/>
      <w:numFmt w:val="bullet"/>
      <w:lvlText w:val="o"/>
      <w:lvlJc w:val="left"/>
      <w:pPr>
        <w:ind w:left="5760" w:hanging="360"/>
      </w:pPr>
      <w:rPr>
        <w:rFonts w:ascii="Courier New" w:hAnsi="Courier New" w:cs="Courier New" w:hint="default"/>
      </w:rPr>
    </w:lvl>
    <w:lvl w:ilvl="8" w:tplc="55B8F8D8" w:tentative="1">
      <w:start w:val="1"/>
      <w:numFmt w:val="bullet"/>
      <w:lvlText w:val=""/>
      <w:lvlJc w:val="left"/>
      <w:pPr>
        <w:ind w:left="6480" w:hanging="360"/>
      </w:pPr>
      <w:rPr>
        <w:rFonts w:ascii="Wingdings" w:hAnsi="Wingdings" w:hint="default"/>
      </w:rPr>
    </w:lvl>
  </w:abstractNum>
  <w:abstractNum w:abstractNumId="15">
    <w:nsid w:val="406A6C22"/>
    <w:multiLevelType w:val="hybridMultilevel"/>
    <w:tmpl w:val="4D647E82"/>
    <w:lvl w:ilvl="0" w:tplc="5178C41A">
      <w:start w:val="1"/>
      <w:numFmt w:val="bullet"/>
      <w:lvlText w:val=""/>
      <w:lvlJc w:val="left"/>
      <w:pPr>
        <w:ind w:left="720" w:hanging="360"/>
      </w:pPr>
      <w:rPr>
        <w:rFonts w:ascii="Symbol" w:hAnsi="Symbol" w:hint="default"/>
      </w:rPr>
    </w:lvl>
    <w:lvl w:ilvl="1" w:tplc="C52CB766" w:tentative="1">
      <w:start w:val="1"/>
      <w:numFmt w:val="bullet"/>
      <w:lvlText w:val="o"/>
      <w:lvlJc w:val="left"/>
      <w:pPr>
        <w:ind w:left="1440" w:hanging="360"/>
      </w:pPr>
      <w:rPr>
        <w:rFonts w:ascii="Courier New" w:hAnsi="Courier New" w:cs="Courier New" w:hint="default"/>
      </w:rPr>
    </w:lvl>
    <w:lvl w:ilvl="2" w:tplc="40682926" w:tentative="1">
      <w:start w:val="1"/>
      <w:numFmt w:val="bullet"/>
      <w:lvlText w:val=""/>
      <w:lvlJc w:val="left"/>
      <w:pPr>
        <w:ind w:left="2160" w:hanging="360"/>
      </w:pPr>
      <w:rPr>
        <w:rFonts w:ascii="Wingdings" w:hAnsi="Wingdings" w:hint="default"/>
      </w:rPr>
    </w:lvl>
    <w:lvl w:ilvl="3" w:tplc="EDDC970A" w:tentative="1">
      <w:start w:val="1"/>
      <w:numFmt w:val="bullet"/>
      <w:lvlText w:val=""/>
      <w:lvlJc w:val="left"/>
      <w:pPr>
        <w:ind w:left="2880" w:hanging="360"/>
      </w:pPr>
      <w:rPr>
        <w:rFonts w:ascii="Symbol" w:hAnsi="Symbol" w:hint="default"/>
      </w:rPr>
    </w:lvl>
    <w:lvl w:ilvl="4" w:tplc="D8D01AB2" w:tentative="1">
      <w:start w:val="1"/>
      <w:numFmt w:val="bullet"/>
      <w:lvlText w:val="o"/>
      <w:lvlJc w:val="left"/>
      <w:pPr>
        <w:ind w:left="3600" w:hanging="360"/>
      </w:pPr>
      <w:rPr>
        <w:rFonts w:ascii="Courier New" w:hAnsi="Courier New" w:cs="Courier New" w:hint="default"/>
      </w:rPr>
    </w:lvl>
    <w:lvl w:ilvl="5" w:tplc="5DC00628" w:tentative="1">
      <w:start w:val="1"/>
      <w:numFmt w:val="bullet"/>
      <w:lvlText w:val=""/>
      <w:lvlJc w:val="left"/>
      <w:pPr>
        <w:ind w:left="4320" w:hanging="360"/>
      </w:pPr>
      <w:rPr>
        <w:rFonts w:ascii="Wingdings" w:hAnsi="Wingdings" w:hint="default"/>
      </w:rPr>
    </w:lvl>
    <w:lvl w:ilvl="6" w:tplc="9C1A08C4" w:tentative="1">
      <w:start w:val="1"/>
      <w:numFmt w:val="bullet"/>
      <w:lvlText w:val=""/>
      <w:lvlJc w:val="left"/>
      <w:pPr>
        <w:ind w:left="5040" w:hanging="360"/>
      </w:pPr>
      <w:rPr>
        <w:rFonts w:ascii="Symbol" w:hAnsi="Symbol" w:hint="default"/>
      </w:rPr>
    </w:lvl>
    <w:lvl w:ilvl="7" w:tplc="C80873CC" w:tentative="1">
      <w:start w:val="1"/>
      <w:numFmt w:val="bullet"/>
      <w:lvlText w:val="o"/>
      <w:lvlJc w:val="left"/>
      <w:pPr>
        <w:ind w:left="5760" w:hanging="360"/>
      </w:pPr>
      <w:rPr>
        <w:rFonts w:ascii="Courier New" w:hAnsi="Courier New" w:cs="Courier New" w:hint="default"/>
      </w:rPr>
    </w:lvl>
    <w:lvl w:ilvl="8" w:tplc="D1F8CBCA" w:tentative="1">
      <w:start w:val="1"/>
      <w:numFmt w:val="bullet"/>
      <w:lvlText w:val=""/>
      <w:lvlJc w:val="left"/>
      <w:pPr>
        <w:ind w:left="6480" w:hanging="360"/>
      </w:pPr>
      <w:rPr>
        <w:rFonts w:ascii="Wingdings" w:hAnsi="Wingdings" w:hint="default"/>
      </w:rPr>
    </w:lvl>
  </w:abstractNum>
  <w:abstractNum w:abstractNumId="16">
    <w:nsid w:val="4F4E3567"/>
    <w:multiLevelType w:val="hybridMultilevel"/>
    <w:tmpl w:val="F65A9AC2"/>
    <w:lvl w:ilvl="0" w:tplc="D2826D62">
      <w:start w:val="1"/>
      <w:numFmt w:val="bullet"/>
      <w:lvlText w:val=""/>
      <w:lvlJc w:val="left"/>
      <w:pPr>
        <w:tabs>
          <w:tab w:val="num" w:pos="720"/>
        </w:tabs>
        <w:ind w:left="720" w:hanging="360"/>
      </w:pPr>
      <w:rPr>
        <w:rFonts w:ascii="Wingdings" w:hAnsi="Wingdings" w:hint="default"/>
      </w:rPr>
    </w:lvl>
    <w:lvl w:ilvl="1" w:tplc="CA4A03E6" w:tentative="1">
      <w:start w:val="1"/>
      <w:numFmt w:val="bullet"/>
      <w:lvlText w:val=""/>
      <w:lvlJc w:val="left"/>
      <w:pPr>
        <w:tabs>
          <w:tab w:val="num" w:pos="1440"/>
        </w:tabs>
        <w:ind w:left="1440" w:hanging="360"/>
      </w:pPr>
      <w:rPr>
        <w:rFonts w:ascii="Wingdings" w:hAnsi="Wingdings" w:hint="default"/>
      </w:rPr>
    </w:lvl>
    <w:lvl w:ilvl="2" w:tplc="DD6E44E4" w:tentative="1">
      <w:start w:val="1"/>
      <w:numFmt w:val="bullet"/>
      <w:lvlText w:val=""/>
      <w:lvlJc w:val="left"/>
      <w:pPr>
        <w:tabs>
          <w:tab w:val="num" w:pos="2160"/>
        </w:tabs>
        <w:ind w:left="2160" w:hanging="360"/>
      </w:pPr>
      <w:rPr>
        <w:rFonts w:ascii="Wingdings" w:hAnsi="Wingdings" w:hint="default"/>
      </w:rPr>
    </w:lvl>
    <w:lvl w:ilvl="3" w:tplc="70ACD1A6" w:tentative="1">
      <w:start w:val="1"/>
      <w:numFmt w:val="bullet"/>
      <w:lvlText w:val=""/>
      <w:lvlJc w:val="left"/>
      <w:pPr>
        <w:tabs>
          <w:tab w:val="num" w:pos="2880"/>
        </w:tabs>
        <w:ind w:left="2880" w:hanging="360"/>
      </w:pPr>
      <w:rPr>
        <w:rFonts w:ascii="Wingdings" w:hAnsi="Wingdings" w:hint="default"/>
      </w:rPr>
    </w:lvl>
    <w:lvl w:ilvl="4" w:tplc="5CDCDB84" w:tentative="1">
      <w:start w:val="1"/>
      <w:numFmt w:val="bullet"/>
      <w:lvlText w:val=""/>
      <w:lvlJc w:val="left"/>
      <w:pPr>
        <w:tabs>
          <w:tab w:val="num" w:pos="3600"/>
        </w:tabs>
        <w:ind w:left="3600" w:hanging="360"/>
      </w:pPr>
      <w:rPr>
        <w:rFonts w:ascii="Wingdings" w:hAnsi="Wingdings" w:hint="default"/>
      </w:rPr>
    </w:lvl>
    <w:lvl w:ilvl="5" w:tplc="D93EA2BC" w:tentative="1">
      <w:start w:val="1"/>
      <w:numFmt w:val="bullet"/>
      <w:lvlText w:val=""/>
      <w:lvlJc w:val="left"/>
      <w:pPr>
        <w:tabs>
          <w:tab w:val="num" w:pos="4320"/>
        </w:tabs>
        <w:ind w:left="4320" w:hanging="360"/>
      </w:pPr>
      <w:rPr>
        <w:rFonts w:ascii="Wingdings" w:hAnsi="Wingdings" w:hint="default"/>
      </w:rPr>
    </w:lvl>
    <w:lvl w:ilvl="6" w:tplc="9A285AD0" w:tentative="1">
      <w:start w:val="1"/>
      <w:numFmt w:val="bullet"/>
      <w:lvlText w:val=""/>
      <w:lvlJc w:val="left"/>
      <w:pPr>
        <w:tabs>
          <w:tab w:val="num" w:pos="5040"/>
        </w:tabs>
        <w:ind w:left="5040" w:hanging="360"/>
      </w:pPr>
      <w:rPr>
        <w:rFonts w:ascii="Wingdings" w:hAnsi="Wingdings" w:hint="default"/>
      </w:rPr>
    </w:lvl>
    <w:lvl w:ilvl="7" w:tplc="61DA5C26" w:tentative="1">
      <w:start w:val="1"/>
      <w:numFmt w:val="bullet"/>
      <w:lvlText w:val=""/>
      <w:lvlJc w:val="left"/>
      <w:pPr>
        <w:tabs>
          <w:tab w:val="num" w:pos="5760"/>
        </w:tabs>
        <w:ind w:left="5760" w:hanging="360"/>
      </w:pPr>
      <w:rPr>
        <w:rFonts w:ascii="Wingdings" w:hAnsi="Wingdings" w:hint="default"/>
      </w:rPr>
    </w:lvl>
    <w:lvl w:ilvl="8" w:tplc="77380E1A" w:tentative="1">
      <w:start w:val="1"/>
      <w:numFmt w:val="bullet"/>
      <w:lvlText w:val=""/>
      <w:lvlJc w:val="left"/>
      <w:pPr>
        <w:tabs>
          <w:tab w:val="num" w:pos="6480"/>
        </w:tabs>
        <w:ind w:left="6480" w:hanging="360"/>
      </w:pPr>
      <w:rPr>
        <w:rFonts w:ascii="Wingdings" w:hAnsi="Wingdings" w:hint="default"/>
      </w:rPr>
    </w:lvl>
  </w:abstractNum>
  <w:abstractNum w:abstractNumId="17">
    <w:nsid w:val="4F720198"/>
    <w:multiLevelType w:val="hybridMultilevel"/>
    <w:tmpl w:val="B7B64200"/>
    <w:lvl w:ilvl="0" w:tplc="BD3E9868">
      <w:start w:val="1"/>
      <w:numFmt w:val="bullet"/>
      <w:lvlText w:val=""/>
      <w:lvlJc w:val="left"/>
      <w:pPr>
        <w:tabs>
          <w:tab w:val="num" w:pos="720"/>
        </w:tabs>
        <w:ind w:left="720" w:hanging="360"/>
      </w:pPr>
      <w:rPr>
        <w:rFonts w:ascii="Wingdings" w:hAnsi="Wingdings" w:hint="default"/>
      </w:rPr>
    </w:lvl>
    <w:lvl w:ilvl="1" w:tplc="31922514" w:tentative="1">
      <w:start w:val="1"/>
      <w:numFmt w:val="bullet"/>
      <w:lvlText w:val=""/>
      <w:lvlJc w:val="left"/>
      <w:pPr>
        <w:tabs>
          <w:tab w:val="num" w:pos="1440"/>
        </w:tabs>
        <w:ind w:left="1440" w:hanging="360"/>
      </w:pPr>
      <w:rPr>
        <w:rFonts w:ascii="Wingdings" w:hAnsi="Wingdings" w:hint="default"/>
      </w:rPr>
    </w:lvl>
    <w:lvl w:ilvl="2" w:tplc="CF22C27A" w:tentative="1">
      <w:start w:val="1"/>
      <w:numFmt w:val="bullet"/>
      <w:lvlText w:val=""/>
      <w:lvlJc w:val="left"/>
      <w:pPr>
        <w:tabs>
          <w:tab w:val="num" w:pos="2160"/>
        </w:tabs>
        <w:ind w:left="2160" w:hanging="360"/>
      </w:pPr>
      <w:rPr>
        <w:rFonts w:ascii="Wingdings" w:hAnsi="Wingdings" w:hint="default"/>
      </w:rPr>
    </w:lvl>
    <w:lvl w:ilvl="3" w:tplc="7780D302" w:tentative="1">
      <w:start w:val="1"/>
      <w:numFmt w:val="bullet"/>
      <w:lvlText w:val=""/>
      <w:lvlJc w:val="left"/>
      <w:pPr>
        <w:tabs>
          <w:tab w:val="num" w:pos="2880"/>
        </w:tabs>
        <w:ind w:left="2880" w:hanging="360"/>
      </w:pPr>
      <w:rPr>
        <w:rFonts w:ascii="Wingdings" w:hAnsi="Wingdings" w:hint="default"/>
      </w:rPr>
    </w:lvl>
    <w:lvl w:ilvl="4" w:tplc="7024A018" w:tentative="1">
      <w:start w:val="1"/>
      <w:numFmt w:val="bullet"/>
      <w:lvlText w:val=""/>
      <w:lvlJc w:val="left"/>
      <w:pPr>
        <w:tabs>
          <w:tab w:val="num" w:pos="3600"/>
        </w:tabs>
        <w:ind w:left="3600" w:hanging="360"/>
      </w:pPr>
      <w:rPr>
        <w:rFonts w:ascii="Wingdings" w:hAnsi="Wingdings" w:hint="default"/>
      </w:rPr>
    </w:lvl>
    <w:lvl w:ilvl="5" w:tplc="3B2204A6" w:tentative="1">
      <w:start w:val="1"/>
      <w:numFmt w:val="bullet"/>
      <w:lvlText w:val=""/>
      <w:lvlJc w:val="left"/>
      <w:pPr>
        <w:tabs>
          <w:tab w:val="num" w:pos="4320"/>
        </w:tabs>
        <w:ind w:left="4320" w:hanging="360"/>
      </w:pPr>
      <w:rPr>
        <w:rFonts w:ascii="Wingdings" w:hAnsi="Wingdings" w:hint="default"/>
      </w:rPr>
    </w:lvl>
    <w:lvl w:ilvl="6" w:tplc="AFEA456A" w:tentative="1">
      <w:start w:val="1"/>
      <w:numFmt w:val="bullet"/>
      <w:lvlText w:val=""/>
      <w:lvlJc w:val="left"/>
      <w:pPr>
        <w:tabs>
          <w:tab w:val="num" w:pos="5040"/>
        </w:tabs>
        <w:ind w:left="5040" w:hanging="360"/>
      </w:pPr>
      <w:rPr>
        <w:rFonts w:ascii="Wingdings" w:hAnsi="Wingdings" w:hint="default"/>
      </w:rPr>
    </w:lvl>
    <w:lvl w:ilvl="7" w:tplc="4BC8A850" w:tentative="1">
      <w:start w:val="1"/>
      <w:numFmt w:val="bullet"/>
      <w:lvlText w:val=""/>
      <w:lvlJc w:val="left"/>
      <w:pPr>
        <w:tabs>
          <w:tab w:val="num" w:pos="5760"/>
        </w:tabs>
        <w:ind w:left="5760" w:hanging="360"/>
      </w:pPr>
      <w:rPr>
        <w:rFonts w:ascii="Wingdings" w:hAnsi="Wingdings" w:hint="default"/>
      </w:rPr>
    </w:lvl>
    <w:lvl w:ilvl="8" w:tplc="81842394" w:tentative="1">
      <w:start w:val="1"/>
      <w:numFmt w:val="bullet"/>
      <w:lvlText w:val=""/>
      <w:lvlJc w:val="left"/>
      <w:pPr>
        <w:tabs>
          <w:tab w:val="num" w:pos="6480"/>
        </w:tabs>
        <w:ind w:left="6480" w:hanging="360"/>
      </w:pPr>
      <w:rPr>
        <w:rFonts w:ascii="Wingdings" w:hAnsi="Wingdings" w:hint="default"/>
      </w:rPr>
    </w:lvl>
  </w:abstractNum>
  <w:abstractNum w:abstractNumId="18">
    <w:nsid w:val="4FE37FED"/>
    <w:multiLevelType w:val="hybridMultilevel"/>
    <w:tmpl w:val="139A796E"/>
    <w:lvl w:ilvl="0" w:tplc="7988C0EC">
      <w:start w:val="1"/>
      <w:numFmt w:val="bullet"/>
      <w:lvlText w:val="-"/>
      <w:lvlJc w:val="left"/>
      <w:pPr>
        <w:tabs>
          <w:tab w:val="num" w:pos="720"/>
        </w:tabs>
        <w:ind w:left="720" w:hanging="360"/>
      </w:pPr>
      <w:rPr>
        <w:rFonts w:ascii="Times New Roman" w:hAnsi="Times New Roman" w:hint="default"/>
      </w:rPr>
    </w:lvl>
    <w:lvl w:ilvl="1" w:tplc="9716A1F0" w:tentative="1">
      <w:start w:val="1"/>
      <w:numFmt w:val="bullet"/>
      <w:lvlText w:val="-"/>
      <w:lvlJc w:val="left"/>
      <w:pPr>
        <w:tabs>
          <w:tab w:val="num" w:pos="1440"/>
        </w:tabs>
        <w:ind w:left="1440" w:hanging="360"/>
      </w:pPr>
      <w:rPr>
        <w:rFonts w:ascii="Times New Roman" w:hAnsi="Times New Roman" w:hint="default"/>
      </w:rPr>
    </w:lvl>
    <w:lvl w:ilvl="2" w:tplc="E94ED632" w:tentative="1">
      <w:start w:val="1"/>
      <w:numFmt w:val="bullet"/>
      <w:lvlText w:val="-"/>
      <w:lvlJc w:val="left"/>
      <w:pPr>
        <w:tabs>
          <w:tab w:val="num" w:pos="2160"/>
        </w:tabs>
        <w:ind w:left="2160" w:hanging="360"/>
      </w:pPr>
      <w:rPr>
        <w:rFonts w:ascii="Times New Roman" w:hAnsi="Times New Roman" w:hint="default"/>
      </w:rPr>
    </w:lvl>
    <w:lvl w:ilvl="3" w:tplc="B972CA5E" w:tentative="1">
      <w:start w:val="1"/>
      <w:numFmt w:val="bullet"/>
      <w:lvlText w:val="-"/>
      <w:lvlJc w:val="left"/>
      <w:pPr>
        <w:tabs>
          <w:tab w:val="num" w:pos="2880"/>
        </w:tabs>
        <w:ind w:left="2880" w:hanging="360"/>
      </w:pPr>
      <w:rPr>
        <w:rFonts w:ascii="Times New Roman" w:hAnsi="Times New Roman" w:hint="default"/>
      </w:rPr>
    </w:lvl>
    <w:lvl w:ilvl="4" w:tplc="F3F0D138" w:tentative="1">
      <w:start w:val="1"/>
      <w:numFmt w:val="bullet"/>
      <w:lvlText w:val="-"/>
      <w:lvlJc w:val="left"/>
      <w:pPr>
        <w:tabs>
          <w:tab w:val="num" w:pos="3600"/>
        </w:tabs>
        <w:ind w:left="3600" w:hanging="360"/>
      </w:pPr>
      <w:rPr>
        <w:rFonts w:ascii="Times New Roman" w:hAnsi="Times New Roman" w:hint="default"/>
      </w:rPr>
    </w:lvl>
    <w:lvl w:ilvl="5" w:tplc="E8CC8020" w:tentative="1">
      <w:start w:val="1"/>
      <w:numFmt w:val="bullet"/>
      <w:lvlText w:val="-"/>
      <w:lvlJc w:val="left"/>
      <w:pPr>
        <w:tabs>
          <w:tab w:val="num" w:pos="4320"/>
        </w:tabs>
        <w:ind w:left="4320" w:hanging="360"/>
      </w:pPr>
      <w:rPr>
        <w:rFonts w:ascii="Times New Roman" w:hAnsi="Times New Roman" w:hint="default"/>
      </w:rPr>
    </w:lvl>
    <w:lvl w:ilvl="6" w:tplc="B8C622DE" w:tentative="1">
      <w:start w:val="1"/>
      <w:numFmt w:val="bullet"/>
      <w:lvlText w:val="-"/>
      <w:lvlJc w:val="left"/>
      <w:pPr>
        <w:tabs>
          <w:tab w:val="num" w:pos="5040"/>
        </w:tabs>
        <w:ind w:left="5040" w:hanging="360"/>
      </w:pPr>
      <w:rPr>
        <w:rFonts w:ascii="Times New Roman" w:hAnsi="Times New Roman" w:hint="default"/>
      </w:rPr>
    </w:lvl>
    <w:lvl w:ilvl="7" w:tplc="1924DBC4" w:tentative="1">
      <w:start w:val="1"/>
      <w:numFmt w:val="bullet"/>
      <w:lvlText w:val="-"/>
      <w:lvlJc w:val="left"/>
      <w:pPr>
        <w:tabs>
          <w:tab w:val="num" w:pos="5760"/>
        </w:tabs>
        <w:ind w:left="5760" w:hanging="360"/>
      </w:pPr>
      <w:rPr>
        <w:rFonts w:ascii="Times New Roman" w:hAnsi="Times New Roman" w:hint="default"/>
      </w:rPr>
    </w:lvl>
    <w:lvl w:ilvl="8" w:tplc="728013B6" w:tentative="1">
      <w:start w:val="1"/>
      <w:numFmt w:val="bullet"/>
      <w:lvlText w:val="-"/>
      <w:lvlJc w:val="left"/>
      <w:pPr>
        <w:tabs>
          <w:tab w:val="num" w:pos="6480"/>
        </w:tabs>
        <w:ind w:left="6480" w:hanging="360"/>
      </w:pPr>
      <w:rPr>
        <w:rFonts w:ascii="Times New Roman" w:hAnsi="Times New Roman" w:hint="default"/>
      </w:rPr>
    </w:lvl>
  </w:abstractNum>
  <w:abstractNum w:abstractNumId="19">
    <w:nsid w:val="57290D76"/>
    <w:multiLevelType w:val="hybridMultilevel"/>
    <w:tmpl w:val="449807FA"/>
    <w:lvl w:ilvl="0" w:tplc="A2D65D16">
      <w:start w:val="1"/>
      <w:numFmt w:val="bullet"/>
      <w:lvlText w:val=""/>
      <w:lvlJc w:val="left"/>
      <w:pPr>
        <w:tabs>
          <w:tab w:val="num" w:pos="720"/>
        </w:tabs>
        <w:ind w:left="720" w:hanging="360"/>
      </w:pPr>
      <w:rPr>
        <w:rFonts w:ascii="Wingdings" w:hAnsi="Wingdings" w:hint="default"/>
      </w:rPr>
    </w:lvl>
    <w:lvl w:ilvl="1" w:tplc="745EBA08" w:tentative="1">
      <w:start w:val="1"/>
      <w:numFmt w:val="bullet"/>
      <w:lvlText w:val=""/>
      <w:lvlJc w:val="left"/>
      <w:pPr>
        <w:tabs>
          <w:tab w:val="num" w:pos="1440"/>
        </w:tabs>
        <w:ind w:left="1440" w:hanging="360"/>
      </w:pPr>
      <w:rPr>
        <w:rFonts w:ascii="Wingdings" w:hAnsi="Wingdings" w:hint="default"/>
      </w:rPr>
    </w:lvl>
    <w:lvl w:ilvl="2" w:tplc="79309420" w:tentative="1">
      <w:start w:val="1"/>
      <w:numFmt w:val="bullet"/>
      <w:lvlText w:val=""/>
      <w:lvlJc w:val="left"/>
      <w:pPr>
        <w:tabs>
          <w:tab w:val="num" w:pos="2160"/>
        </w:tabs>
        <w:ind w:left="2160" w:hanging="360"/>
      </w:pPr>
      <w:rPr>
        <w:rFonts w:ascii="Wingdings" w:hAnsi="Wingdings" w:hint="default"/>
      </w:rPr>
    </w:lvl>
    <w:lvl w:ilvl="3" w:tplc="FA6CCE84" w:tentative="1">
      <w:start w:val="1"/>
      <w:numFmt w:val="bullet"/>
      <w:lvlText w:val=""/>
      <w:lvlJc w:val="left"/>
      <w:pPr>
        <w:tabs>
          <w:tab w:val="num" w:pos="2880"/>
        </w:tabs>
        <w:ind w:left="2880" w:hanging="360"/>
      </w:pPr>
      <w:rPr>
        <w:rFonts w:ascii="Wingdings" w:hAnsi="Wingdings" w:hint="default"/>
      </w:rPr>
    </w:lvl>
    <w:lvl w:ilvl="4" w:tplc="20A84886" w:tentative="1">
      <w:start w:val="1"/>
      <w:numFmt w:val="bullet"/>
      <w:lvlText w:val=""/>
      <w:lvlJc w:val="left"/>
      <w:pPr>
        <w:tabs>
          <w:tab w:val="num" w:pos="3600"/>
        </w:tabs>
        <w:ind w:left="3600" w:hanging="360"/>
      </w:pPr>
      <w:rPr>
        <w:rFonts w:ascii="Wingdings" w:hAnsi="Wingdings" w:hint="default"/>
      </w:rPr>
    </w:lvl>
    <w:lvl w:ilvl="5" w:tplc="B92ECB9C" w:tentative="1">
      <w:start w:val="1"/>
      <w:numFmt w:val="bullet"/>
      <w:lvlText w:val=""/>
      <w:lvlJc w:val="left"/>
      <w:pPr>
        <w:tabs>
          <w:tab w:val="num" w:pos="4320"/>
        </w:tabs>
        <w:ind w:left="4320" w:hanging="360"/>
      </w:pPr>
      <w:rPr>
        <w:rFonts w:ascii="Wingdings" w:hAnsi="Wingdings" w:hint="default"/>
      </w:rPr>
    </w:lvl>
    <w:lvl w:ilvl="6" w:tplc="99980C54" w:tentative="1">
      <w:start w:val="1"/>
      <w:numFmt w:val="bullet"/>
      <w:lvlText w:val=""/>
      <w:lvlJc w:val="left"/>
      <w:pPr>
        <w:tabs>
          <w:tab w:val="num" w:pos="5040"/>
        </w:tabs>
        <w:ind w:left="5040" w:hanging="360"/>
      </w:pPr>
      <w:rPr>
        <w:rFonts w:ascii="Wingdings" w:hAnsi="Wingdings" w:hint="default"/>
      </w:rPr>
    </w:lvl>
    <w:lvl w:ilvl="7" w:tplc="3C04CFEA" w:tentative="1">
      <w:start w:val="1"/>
      <w:numFmt w:val="bullet"/>
      <w:lvlText w:val=""/>
      <w:lvlJc w:val="left"/>
      <w:pPr>
        <w:tabs>
          <w:tab w:val="num" w:pos="5760"/>
        </w:tabs>
        <w:ind w:left="5760" w:hanging="360"/>
      </w:pPr>
      <w:rPr>
        <w:rFonts w:ascii="Wingdings" w:hAnsi="Wingdings" w:hint="default"/>
      </w:rPr>
    </w:lvl>
    <w:lvl w:ilvl="8" w:tplc="DCF64404" w:tentative="1">
      <w:start w:val="1"/>
      <w:numFmt w:val="bullet"/>
      <w:lvlText w:val=""/>
      <w:lvlJc w:val="left"/>
      <w:pPr>
        <w:tabs>
          <w:tab w:val="num" w:pos="6480"/>
        </w:tabs>
        <w:ind w:left="6480" w:hanging="360"/>
      </w:pPr>
      <w:rPr>
        <w:rFonts w:ascii="Wingdings" w:hAnsi="Wingdings" w:hint="default"/>
      </w:rPr>
    </w:lvl>
  </w:abstractNum>
  <w:abstractNum w:abstractNumId="20">
    <w:nsid w:val="5CE21716"/>
    <w:multiLevelType w:val="hybridMultilevel"/>
    <w:tmpl w:val="A7AE5732"/>
    <w:lvl w:ilvl="0" w:tplc="E8BC037E">
      <w:start w:val="1"/>
      <w:numFmt w:val="bullet"/>
      <w:lvlText w:val=""/>
      <w:lvlJc w:val="left"/>
      <w:pPr>
        <w:tabs>
          <w:tab w:val="num" w:pos="720"/>
        </w:tabs>
        <w:ind w:left="720" w:hanging="360"/>
      </w:pPr>
      <w:rPr>
        <w:rFonts w:ascii="Wingdings" w:hAnsi="Wingdings" w:hint="default"/>
      </w:rPr>
    </w:lvl>
    <w:lvl w:ilvl="1" w:tplc="64CC446E" w:tentative="1">
      <w:start w:val="1"/>
      <w:numFmt w:val="bullet"/>
      <w:lvlText w:val=""/>
      <w:lvlJc w:val="left"/>
      <w:pPr>
        <w:tabs>
          <w:tab w:val="num" w:pos="1440"/>
        </w:tabs>
        <w:ind w:left="1440" w:hanging="360"/>
      </w:pPr>
      <w:rPr>
        <w:rFonts w:ascii="Wingdings" w:hAnsi="Wingdings" w:hint="default"/>
      </w:rPr>
    </w:lvl>
    <w:lvl w:ilvl="2" w:tplc="83DCFD4A" w:tentative="1">
      <w:start w:val="1"/>
      <w:numFmt w:val="bullet"/>
      <w:lvlText w:val=""/>
      <w:lvlJc w:val="left"/>
      <w:pPr>
        <w:tabs>
          <w:tab w:val="num" w:pos="2160"/>
        </w:tabs>
        <w:ind w:left="2160" w:hanging="360"/>
      </w:pPr>
      <w:rPr>
        <w:rFonts w:ascii="Wingdings" w:hAnsi="Wingdings" w:hint="default"/>
      </w:rPr>
    </w:lvl>
    <w:lvl w:ilvl="3" w:tplc="97DE928E" w:tentative="1">
      <w:start w:val="1"/>
      <w:numFmt w:val="bullet"/>
      <w:lvlText w:val=""/>
      <w:lvlJc w:val="left"/>
      <w:pPr>
        <w:tabs>
          <w:tab w:val="num" w:pos="2880"/>
        </w:tabs>
        <w:ind w:left="2880" w:hanging="360"/>
      </w:pPr>
      <w:rPr>
        <w:rFonts w:ascii="Wingdings" w:hAnsi="Wingdings" w:hint="default"/>
      </w:rPr>
    </w:lvl>
    <w:lvl w:ilvl="4" w:tplc="CAD4B7B4" w:tentative="1">
      <w:start w:val="1"/>
      <w:numFmt w:val="bullet"/>
      <w:lvlText w:val=""/>
      <w:lvlJc w:val="left"/>
      <w:pPr>
        <w:tabs>
          <w:tab w:val="num" w:pos="3600"/>
        </w:tabs>
        <w:ind w:left="3600" w:hanging="360"/>
      </w:pPr>
      <w:rPr>
        <w:rFonts w:ascii="Wingdings" w:hAnsi="Wingdings" w:hint="default"/>
      </w:rPr>
    </w:lvl>
    <w:lvl w:ilvl="5" w:tplc="1D48A540" w:tentative="1">
      <w:start w:val="1"/>
      <w:numFmt w:val="bullet"/>
      <w:lvlText w:val=""/>
      <w:lvlJc w:val="left"/>
      <w:pPr>
        <w:tabs>
          <w:tab w:val="num" w:pos="4320"/>
        </w:tabs>
        <w:ind w:left="4320" w:hanging="360"/>
      </w:pPr>
      <w:rPr>
        <w:rFonts w:ascii="Wingdings" w:hAnsi="Wingdings" w:hint="default"/>
      </w:rPr>
    </w:lvl>
    <w:lvl w:ilvl="6" w:tplc="FC66A2BA" w:tentative="1">
      <w:start w:val="1"/>
      <w:numFmt w:val="bullet"/>
      <w:lvlText w:val=""/>
      <w:lvlJc w:val="left"/>
      <w:pPr>
        <w:tabs>
          <w:tab w:val="num" w:pos="5040"/>
        </w:tabs>
        <w:ind w:left="5040" w:hanging="360"/>
      </w:pPr>
      <w:rPr>
        <w:rFonts w:ascii="Wingdings" w:hAnsi="Wingdings" w:hint="default"/>
      </w:rPr>
    </w:lvl>
    <w:lvl w:ilvl="7" w:tplc="3A58A9CC" w:tentative="1">
      <w:start w:val="1"/>
      <w:numFmt w:val="bullet"/>
      <w:lvlText w:val=""/>
      <w:lvlJc w:val="left"/>
      <w:pPr>
        <w:tabs>
          <w:tab w:val="num" w:pos="5760"/>
        </w:tabs>
        <w:ind w:left="5760" w:hanging="360"/>
      </w:pPr>
      <w:rPr>
        <w:rFonts w:ascii="Wingdings" w:hAnsi="Wingdings" w:hint="default"/>
      </w:rPr>
    </w:lvl>
    <w:lvl w:ilvl="8" w:tplc="6172F046" w:tentative="1">
      <w:start w:val="1"/>
      <w:numFmt w:val="bullet"/>
      <w:lvlText w:val=""/>
      <w:lvlJc w:val="left"/>
      <w:pPr>
        <w:tabs>
          <w:tab w:val="num" w:pos="6480"/>
        </w:tabs>
        <w:ind w:left="6480" w:hanging="360"/>
      </w:pPr>
      <w:rPr>
        <w:rFonts w:ascii="Wingdings" w:hAnsi="Wingdings" w:hint="default"/>
      </w:rPr>
    </w:lvl>
  </w:abstractNum>
  <w:abstractNum w:abstractNumId="21">
    <w:nsid w:val="640E3D38"/>
    <w:multiLevelType w:val="hybridMultilevel"/>
    <w:tmpl w:val="B6D6C706"/>
    <w:lvl w:ilvl="0" w:tplc="6860A332">
      <w:start w:val="1"/>
      <w:numFmt w:val="bullet"/>
      <w:lvlText w:val=""/>
      <w:lvlJc w:val="left"/>
      <w:pPr>
        <w:tabs>
          <w:tab w:val="num" w:pos="720"/>
        </w:tabs>
        <w:ind w:left="720" w:hanging="360"/>
      </w:pPr>
      <w:rPr>
        <w:rFonts w:ascii="Wingdings" w:hAnsi="Wingdings" w:hint="default"/>
      </w:rPr>
    </w:lvl>
    <w:lvl w:ilvl="1" w:tplc="1EDEA6FE" w:tentative="1">
      <w:start w:val="1"/>
      <w:numFmt w:val="bullet"/>
      <w:lvlText w:val=""/>
      <w:lvlJc w:val="left"/>
      <w:pPr>
        <w:tabs>
          <w:tab w:val="num" w:pos="1440"/>
        </w:tabs>
        <w:ind w:left="1440" w:hanging="360"/>
      </w:pPr>
      <w:rPr>
        <w:rFonts w:ascii="Wingdings" w:hAnsi="Wingdings" w:hint="default"/>
      </w:rPr>
    </w:lvl>
    <w:lvl w:ilvl="2" w:tplc="044647E2" w:tentative="1">
      <w:start w:val="1"/>
      <w:numFmt w:val="bullet"/>
      <w:lvlText w:val=""/>
      <w:lvlJc w:val="left"/>
      <w:pPr>
        <w:tabs>
          <w:tab w:val="num" w:pos="2160"/>
        </w:tabs>
        <w:ind w:left="2160" w:hanging="360"/>
      </w:pPr>
      <w:rPr>
        <w:rFonts w:ascii="Wingdings" w:hAnsi="Wingdings" w:hint="default"/>
      </w:rPr>
    </w:lvl>
    <w:lvl w:ilvl="3" w:tplc="1ED06162" w:tentative="1">
      <w:start w:val="1"/>
      <w:numFmt w:val="bullet"/>
      <w:lvlText w:val=""/>
      <w:lvlJc w:val="left"/>
      <w:pPr>
        <w:tabs>
          <w:tab w:val="num" w:pos="2880"/>
        </w:tabs>
        <w:ind w:left="2880" w:hanging="360"/>
      </w:pPr>
      <w:rPr>
        <w:rFonts w:ascii="Wingdings" w:hAnsi="Wingdings" w:hint="default"/>
      </w:rPr>
    </w:lvl>
    <w:lvl w:ilvl="4" w:tplc="7E646790" w:tentative="1">
      <w:start w:val="1"/>
      <w:numFmt w:val="bullet"/>
      <w:lvlText w:val=""/>
      <w:lvlJc w:val="left"/>
      <w:pPr>
        <w:tabs>
          <w:tab w:val="num" w:pos="3600"/>
        </w:tabs>
        <w:ind w:left="3600" w:hanging="360"/>
      </w:pPr>
      <w:rPr>
        <w:rFonts w:ascii="Wingdings" w:hAnsi="Wingdings" w:hint="default"/>
      </w:rPr>
    </w:lvl>
    <w:lvl w:ilvl="5" w:tplc="753A8FFA" w:tentative="1">
      <w:start w:val="1"/>
      <w:numFmt w:val="bullet"/>
      <w:lvlText w:val=""/>
      <w:lvlJc w:val="left"/>
      <w:pPr>
        <w:tabs>
          <w:tab w:val="num" w:pos="4320"/>
        </w:tabs>
        <w:ind w:left="4320" w:hanging="360"/>
      </w:pPr>
      <w:rPr>
        <w:rFonts w:ascii="Wingdings" w:hAnsi="Wingdings" w:hint="default"/>
      </w:rPr>
    </w:lvl>
    <w:lvl w:ilvl="6" w:tplc="15E2D2F8" w:tentative="1">
      <w:start w:val="1"/>
      <w:numFmt w:val="bullet"/>
      <w:lvlText w:val=""/>
      <w:lvlJc w:val="left"/>
      <w:pPr>
        <w:tabs>
          <w:tab w:val="num" w:pos="5040"/>
        </w:tabs>
        <w:ind w:left="5040" w:hanging="360"/>
      </w:pPr>
      <w:rPr>
        <w:rFonts w:ascii="Wingdings" w:hAnsi="Wingdings" w:hint="default"/>
      </w:rPr>
    </w:lvl>
    <w:lvl w:ilvl="7" w:tplc="28000082" w:tentative="1">
      <w:start w:val="1"/>
      <w:numFmt w:val="bullet"/>
      <w:lvlText w:val=""/>
      <w:lvlJc w:val="left"/>
      <w:pPr>
        <w:tabs>
          <w:tab w:val="num" w:pos="5760"/>
        </w:tabs>
        <w:ind w:left="5760" w:hanging="360"/>
      </w:pPr>
      <w:rPr>
        <w:rFonts w:ascii="Wingdings" w:hAnsi="Wingdings" w:hint="default"/>
      </w:rPr>
    </w:lvl>
    <w:lvl w:ilvl="8" w:tplc="E4728934" w:tentative="1">
      <w:start w:val="1"/>
      <w:numFmt w:val="bullet"/>
      <w:lvlText w:val=""/>
      <w:lvlJc w:val="left"/>
      <w:pPr>
        <w:tabs>
          <w:tab w:val="num" w:pos="6480"/>
        </w:tabs>
        <w:ind w:left="6480" w:hanging="360"/>
      </w:pPr>
      <w:rPr>
        <w:rFonts w:ascii="Wingdings" w:hAnsi="Wingdings" w:hint="default"/>
      </w:rPr>
    </w:lvl>
  </w:abstractNum>
  <w:abstractNum w:abstractNumId="22">
    <w:nsid w:val="64554F82"/>
    <w:multiLevelType w:val="hybridMultilevel"/>
    <w:tmpl w:val="C374AA80"/>
    <w:lvl w:ilvl="0" w:tplc="23DC1B9C">
      <w:start w:val="1"/>
      <w:numFmt w:val="bullet"/>
      <w:lvlText w:val=""/>
      <w:lvlJc w:val="left"/>
      <w:pPr>
        <w:ind w:left="720" w:hanging="360"/>
      </w:pPr>
      <w:rPr>
        <w:rFonts w:ascii="Wingdings" w:hAnsi="Wingdings" w:hint="default"/>
      </w:rPr>
    </w:lvl>
    <w:lvl w:ilvl="1" w:tplc="89AC2D10" w:tentative="1">
      <w:start w:val="1"/>
      <w:numFmt w:val="bullet"/>
      <w:lvlText w:val="o"/>
      <w:lvlJc w:val="left"/>
      <w:pPr>
        <w:ind w:left="1440" w:hanging="360"/>
      </w:pPr>
      <w:rPr>
        <w:rFonts w:ascii="Courier New" w:hAnsi="Courier New" w:cs="Courier New" w:hint="default"/>
      </w:rPr>
    </w:lvl>
    <w:lvl w:ilvl="2" w:tplc="1B04A73C" w:tentative="1">
      <w:start w:val="1"/>
      <w:numFmt w:val="bullet"/>
      <w:lvlText w:val=""/>
      <w:lvlJc w:val="left"/>
      <w:pPr>
        <w:ind w:left="2160" w:hanging="360"/>
      </w:pPr>
      <w:rPr>
        <w:rFonts w:ascii="Wingdings" w:hAnsi="Wingdings" w:hint="default"/>
      </w:rPr>
    </w:lvl>
    <w:lvl w:ilvl="3" w:tplc="178CA950" w:tentative="1">
      <w:start w:val="1"/>
      <w:numFmt w:val="bullet"/>
      <w:lvlText w:val=""/>
      <w:lvlJc w:val="left"/>
      <w:pPr>
        <w:ind w:left="2880" w:hanging="360"/>
      </w:pPr>
      <w:rPr>
        <w:rFonts w:ascii="Symbol" w:hAnsi="Symbol" w:hint="default"/>
      </w:rPr>
    </w:lvl>
    <w:lvl w:ilvl="4" w:tplc="0C0A5064" w:tentative="1">
      <w:start w:val="1"/>
      <w:numFmt w:val="bullet"/>
      <w:lvlText w:val="o"/>
      <w:lvlJc w:val="left"/>
      <w:pPr>
        <w:ind w:left="3600" w:hanging="360"/>
      </w:pPr>
      <w:rPr>
        <w:rFonts w:ascii="Courier New" w:hAnsi="Courier New" w:cs="Courier New" w:hint="default"/>
      </w:rPr>
    </w:lvl>
    <w:lvl w:ilvl="5" w:tplc="7B421408" w:tentative="1">
      <w:start w:val="1"/>
      <w:numFmt w:val="bullet"/>
      <w:lvlText w:val=""/>
      <w:lvlJc w:val="left"/>
      <w:pPr>
        <w:ind w:left="4320" w:hanging="360"/>
      </w:pPr>
      <w:rPr>
        <w:rFonts w:ascii="Wingdings" w:hAnsi="Wingdings" w:hint="default"/>
      </w:rPr>
    </w:lvl>
    <w:lvl w:ilvl="6" w:tplc="C30296BA" w:tentative="1">
      <w:start w:val="1"/>
      <w:numFmt w:val="bullet"/>
      <w:lvlText w:val=""/>
      <w:lvlJc w:val="left"/>
      <w:pPr>
        <w:ind w:left="5040" w:hanging="360"/>
      </w:pPr>
      <w:rPr>
        <w:rFonts w:ascii="Symbol" w:hAnsi="Symbol" w:hint="default"/>
      </w:rPr>
    </w:lvl>
    <w:lvl w:ilvl="7" w:tplc="D41CEB36" w:tentative="1">
      <w:start w:val="1"/>
      <w:numFmt w:val="bullet"/>
      <w:lvlText w:val="o"/>
      <w:lvlJc w:val="left"/>
      <w:pPr>
        <w:ind w:left="5760" w:hanging="360"/>
      </w:pPr>
      <w:rPr>
        <w:rFonts w:ascii="Courier New" w:hAnsi="Courier New" w:cs="Courier New" w:hint="default"/>
      </w:rPr>
    </w:lvl>
    <w:lvl w:ilvl="8" w:tplc="1FA2E100" w:tentative="1">
      <w:start w:val="1"/>
      <w:numFmt w:val="bullet"/>
      <w:lvlText w:val=""/>
      <w:lvlJc w:val="left"/>
      <w:pPr>
        <w:ind w:left="6480" w:hanging="360"/>
      </w:pPr>
      <w:rPr>
        <w:rFonts w:ascii="Wingdings" w:hAnsi="Wingdings" w:hint="default"/>
      </w:rPr>
    </w:lvl>
  </w:abstractNum>
  <w:abstractNum w:abstractNumId="23">
    <w:nsid w:val="656E6BFA"/>
    <w:multiLevelType w:val="hybridMultilevel"/>
    <w:tmpl w:val="3C04F900"/>
    <w:lvl w:ilvl="0" w:tplc="DADA952A">
      <w:start w:val="1"/>
      <w:numFmt w:val="bullet"/>
      <w:lvlText w:val="-"/>
      <w:lvlJc w:val="left"/>
      <w:pPr>
        <w:tabs>
          <w:tab w:val="num" w:pos="720"/>
        </w:tabs>
        <w:ind w:left="720" w:hanging="360"/>
      </w:pPr>
      <w:rPr>
        <w:rFonts w:ascii="Times New Roman" w:hAnsi="Times New Roman" w:hint="default"/>
      </w:rPr>
    </w:lvl>
    <w:lvl w:ilvl="1" w:tplc="0F2A035A" w:tentative="1">
      <w:start w:val="1"/>
      <w:numFmt w:val="bullet"/>
      <w:lvlText w:val="-"/>
      <w:lvlJc w:val="left"/>
      <w:pPr>
        <w:tabs>
          <w:tab w:val="num" w:pos="1440"/>
        </w:tabs>
        <w:ind w:left="1440" w:hanging="360"/>
      </w:pPr>
      <w:rPr>
        <w:rFonts w:ascii="Times New Roman" w:hAnsi="Times New Roman" w:hint="default"/>
      </w:rPr>
    </w:lvl>
    <w:lvl w:ilvl="2" w:tplc="D09A589A" w:tentative="1">
      <w:start w:val="1"/>
      <w:numFmt w:val="bullet"/>
      <w:lvlText w:val="-"/>
      <w:lvlJc w:val="left"/>
      <w:pPr>
        <w:tabs>
          <w:tab w:val="num" w:pos="2160"/>
        </w:tabs>
        <w:ind w:left="2160" w:hanging="360"/>
      </w:pPr>
      <w:rPr>
        <w:rFonts w:ascii="Times New Roman" w:hAnsi="Times New Roman" w:hint="default"/>
      </w:rPr>
    </w:lvl>
    <w:lvl w:ilvl="3" w:tplc="88EE889E" w:tentative="1">
      <w:start w:val="1"/>
      <w:numFmt w:val="bullet"/>
      <w:lvlText w:val="-"/>
      <w:lvlJc w:val="left"/>
      <w:pPr>
        <w:tabs>
          <w:tab w:val="num" w:pos="2880"/>
        </w:tabs>
        <w:ind w:left="2880" w:hanging="360"/>
      </w:pPr>
      <w:rPr>
        <w:rFonts w:ascii="Times New Roman" w:hAnsi="Times New Roman" w:hint="default"/>
      </w:rPr>
    </w:lvl>
    <w:lvl w:ilvl="4" w:tplc="9F38C0B4" w:tentative="1">
      <w:start w:val="1"/>
      <w:numFmt w:val="bullet"/>
      <w:lvlText w:val="-"/>
      <w:lvlJc w:val="left"/>
      <w:pPr>
        <w:tabs>
          <w:tab w:val="num" w:pos="3600"/>
        </w:tabs>
        <w:ind w:left="3600" w:hanging="360"/>
      </w:pPr>
      <w:rPr>
        <w:rFonts w:ascii="Times New Roman" w:hAnsi="Times New Roman" w:hint="default"/>
      </w:rPr>
    </w:lvl>
    <w:lvl w:ilvl="5" w:tplc="4E8EF680" w:tentative="1">
      <w:start w:val="1"/>
      <w:numFmt w:val="bullet"/>
      <w:lvlText w:val="-"/>
      <w:lvlJc w:val="left"/>
      <w:pPr>
        <w:tabs>
          <w:tab w:val="num" w:pos="4320"/>
        </w:tabs>
        <w:ind w:left="4320" w:hanging="360"/>
      </w:pPr>
      <w:rPr>
        <w:rFonts w:ascii="Times New Roman" w:hAnsi="Times New Roman" w:hint="default"/>
      </w:rPr>
    </w:lvl>
    <w:lvl w:ilvl="6" w:tplc="25D84668" w:tentative="1">
      <w:start w:val="1"/>
      <w:numFmt w:val="bullet"/>
      <w:lvlText w:val="-"/>
      <w:lvlJc w:val="left"/>
      <w:pPr>
        <w:tabs>
          <w:tab w:val="num" w:pos="5040"/>
        </w:tabs>
        <w:ind w:left="5040" w:hanging="360"/>
      </w:pPr>
      <w:rPr>
        <w:rFonts w:ascii="Times New Roman" w:hAnsi="Times New Roman" w:hint="default"/>
      </w:rPr>
    </w:lvl>
    <w:lvl w:ilvl="7" w:tplc="83A25A6C" w:tentative="1">
      <w:start w:val="1"/>
      <w:numFmt w:val="bullet"/>
      <w:lvlText w:val="-"/>
      <w:lvlJc w:val="left"/>
      <w:pPr>
        <w:tabs>
          <w:tab w:val="num" w:pos="5760"/>
        </w:tabs>
        <w:ind w:left="5760" w:hanging="360"/>
      </w:pPr>
      <w:rPr>
        <w:rFonts w:ascii="Times New Roman" w:hAnsi="Times New Roman" w:hint="default"/>
      </w:rPr>
    </w:lvl>
    <w:lvl w:ilvl="8" w:tplc="77C06DCA" w:tentative="1">
      <w:start w:val="1"/>
      <w:numFmt w:val="bullet"/>
      <w:lvlText w:val="-"/>
      <w:lvlJc w:val="left"/>
      <w:pPr>
        <w:tabs>
          <w:tab w:val="num" w:pos="6480"/>
        </w:tabs>
        <w:ind w:left="6480" w:hanging="360"/>
      </w:pPr>
      <w:rPr>
        <w:rFonts w:ascii="Times New Roman" w:hAnsi="Times New Roman" w:hint="default"/>
      </w:rPr>
    </w:lvl>
  </w:abstractNum>
  <w:abstractNum w:abstractNumId="24">
    <w:nsid w:val="697B72D6"/>
    <w:multiLevelType w:val="hybridMultilevel"/>
    <w:tmpl w:val="782A5754"/>
    <w:lvl w:ilvl="0" w:tplc="1DAA897C">
      <w:start w:val="1"/>
      <w:numFmt w:val="bullet"/>
      <w:lvlText w:val=""/>
      <w:lvlJc w:val="left"/>
      <w:pPr>
        <w:ind w:left="720" w:hanging="360"/>
      </w:pPr>
      <w:rPr>
        <w:rFonts w:ascii="Wingdings" w:hAnsi="Wingdings" w:hint="default"/>
      </w:rPr>
    </w:lvl>
    <w:lvl w:ilvl="1" w:tplc="ED00AF2C" w:tentative="1">
      <w:start w:val="1"/>
      <w:numFmt w:val="bullet"/>
      <w:lvlText w:val="o"/>
      <w:lvlJc w:val="left"/>
      <w:pPr>
        <w:ind w:left="1440" w:hanging="360"/>
      </w:pPr>
      <w:rPr>
        <w:rFonts w:ascii="Courier New" w:hAnsi="Courier New" w:cs="Courier New" w:hint="default"/>
      </w:rPr>
    </w:lvl>
    <w:lvl w:ilvl="2" w:tplc="DD8A79E0" w:tentative="1">
      <w:start w:val="1"/>
      <w:numFmt w:val="bullet"/>
      <w:lvlText w:val=""/>
      <w:lvlJc w:val="left"/>
      <w:pPr>
        <w:ind w:left="2160" w:hanging="360"/>
      </w:pPr>
      <w:rPr>
        <w:rFonts w:ascii="Wingdings" w:hAnsi="Wingdings" w:hint="default"/>
      </w:rPr>
    </w:lvl>
    <w:lvl w:ilvl="3" w:tplc="0BC02FD2" w:tentative="1">
      <w:start w:val="1"/>
      <w:numFmt w:val="bullet"/>
      <w:lvlText w:val=""/>
      <w:lvlJc w:val="left"/>
      <w:pPr>
        <w:ind w:left="2880" w:hanging="360"/>
      </w:pPr>
      <w:rPr>
        <w:rFonts w:ascii="Symbol" w:hAnsi="Symbol" w:hint="default"/>
      </w:rPr>
    </w:lvl>
    <w:lvl w:ilvl="4" w:tplc="FAAC5114" w:tentative="1">
      <w:start w:val="1"/>
      <w:numFmt w:val="bullet"/>
      <w:lvlText w:val="o"/>
      <w:lvlJc w:val="left"/>
      <w:pPr>
        <w:ind w:left="3600" w:hanging="360"/>
      </w:pPr>
      <w:rPr>
        <w:rFonts w:ascii="Courier New" w:hAnsi="Courier New" w:cs="Courier New" w:hint="default"/>
      </w:rPr>
    </w:lvl>
    <w:lvl w:ilvl="5" w:tplc="C354EC3A" w:tentative="1">
      <w:start w:val="1"/>
      <w:numFmt w:val="bullet"/>
      <w:lvlText w:val=""/>
      <w:lvlJc w:val="left"/>
      <w:pPr>
        <w:ind w:left="4320" w:hanging="360"/>
      </w:pPr>
      <w:rPr>
        <w:rFonts w:ascii="Wingdings" w:hAnsi="Wingdings" w:hint="default"/>
      </w:rPr>
    </w:lvl>
    <w:lvl w:ilvl="6" w:tplc="16A40070" w:tentative="1">
      <w:start w:val="1"/>
      <w:numFmt w:val="bullet"/>
      <w:lvlText w:val=""/>
      <w:lvlJc w:val="left"/>
      <w:pPr>
        <w:ind w:left="5040" w:hanging="360"/>
      </w:pPr>
      <w:rPr>
        <w:rFonts w:ascii="Symbol" w:hAnsi="Symbol" w:hint="default"/>
      </w:rPr>
    </w:lvl>
    <w:lvl w:ilvl="7" w:tplc="1B9A3490" w:tentative="1">
      <w:start w:val="1"/>
      <w:numFmt w:val="bullet"/>
      <w:lvlText w:val="o"/>
      <w:lvlJc w:val="left"/>
      <w:pPr>
        <w:ind w:left="5760" w:hanging="360"/>
      </w:pPr>
      <w:rPr>
        <w:rFonts w:ascii="Courier New" w:hAnsi="Courier New" w:cs="Courier New" w:hint="default"/>
      </w:rPr>
    </w:lvl>
    <w:lvl w:ilvl="8" w:tplc="F34EAD10" w:tentative="1">
      <w:start w:val="1"/>
      <w:numFmt w:val="bullet"/>
      <w:lvlText w:val=""/>
      <w:lvlJc w:val="left"/>
      <w:pPr>
        <w:ind w:left="6480" w:hanging="360"/>
      </w:pPr>
      <w:rPr>
        <w:rFonts w:ascii="Wingdings" w:hAnsi="Wingdings" w:hint="default"/>
      </w:rPr>
    </w:lvl>
  </w:abstractNum>
  <w:abstractNum w:abstractNumId="25">
    <w:nsid w:val="6A5C1BFF"/>
    <w:multiLevelType w:val="hybridMultilevel"/>
    <w:tmpl w:val="5958104A"/>
    <w:lvl w:ilvl="0" w:tplc="4790C0A6">
      <w:start w:val="1"/>
      <w:numFmt w:val="bullet"/>
      <w:lvlText w:val="-"/>
      <w:lvlJc w:val="left"/>
      <w:pPr>
        <w:tabs>
          <w:tab w:val="num" w:pos="720"/>
        </w:tabs>
        <w:ind w:left="720" w:hanging="360"/>
      </w:pPr>
      <w:rPr>
        <w:rFonts w:ascii="Times New Roman" w:hAnsi="Times New Roman" w:hint="default"/>
      </w:rPr>
    </w:lvl>
    <w:lvl w:ilvl="1" w:tplc="2EF4D030" w:tentative="1">
      <w:start w:val="1"/>
      <w:numFmt w:val="bullet"/>
      <w:lvlText w:val="-"/>
      <w:lvlJc w:val="left"/>
      <w:pPr>
        <w:tabs>
          <w:tab w:val="num" w:pos="1440"/>
        </w:tabs>
        <w:ind w:left="1440" w:hanging="360"/>
      </w:pPr>
      <w:rPr>
        <w:rFonts w:ascii="Times New Roman" w:hAnsi="Times New Roman" w:hint="default"/>
      </w:rPr>
    </w:lvl>
    <w:lvl w:ilvl="2" w:tplc="6ED07A16" w:tentative="1">
      <w:start w:val="1"/>
      <w:numFmt w:val="bullet"/>
      <w:lvlText w:val="-"/>
      <w:lvlJc w:val="left"/>
      <w:pPr>
        <w:tabs>
          <w:tab w:val="num" w:pos="2160"/>
        </w:tabs>
        <w:ind w:left="2160" w:hanging="360"/>
      </w:pPr>
      <w:rPr>
        <w:rFonts w:ascii="Times New Roman" w:hAnsi="Times New Roman" w:hint="default"/>
      </w:rPr>
    </w:lvl>
    <w:lvl w:ilvl="3" w:tplc="26061CDE" w:tentative="1">
      <w:start w:val="1"/>
      <w:numFmt w:val="bullet"/>
      <w:lvlText w:val="-"/>
      <w:lvlJc w:val="left"/>
      <w:pPr>
        <w:tabs>
          <w:tab w:val="num" w:pos="2880"/>
        </w:tabs>
        <w:ind w:left="2880" w:hanging="360"/>
      </w:pPr>
      <w:rPr>
        <w:rFonts w:ascii="Times New Roman" w:hAnsi="Times New Roman" w:hint="default"/>
      </w:rPr>
    </w:lvl>
    <w:lvl w:ilvl="4" w:tplc="DD5EDD52" w:tentative="1">
      <w:start w:val="1"/>
      <w:numFmt w:val="bullet"/>
      <w:lvlText w:val="-"/>
      <w:lvlJc w:val="left"/>
      <w:pPr>
        <w:tabs>
          <w:tab w:val="num" w:pos="3600"/>
        </w:tabs>
        <w:ind w:left="3600" w:hanging="360"/>
      </w:pPr>
      <w:rPr>
        <w:rFonts w:ascii="Times New Roman" w:hAnsi="Times New Roman" w:hint="default"/>
      </w:rPr>
    </w:lvl>
    <w:lvl w:ilvl="5" w:tplc="1A14D5CC" w:tentative="1">
      <w:start w:val="1"/>
      <w:numFmt w:val="bullet"/>
      <w:lvlText w:val="-"/>
      <w:lvlJc w:val="left"/>
      <w:pPr>
        <w:tabs>
          <w:tab w:val="num" w:pos="4320"/>
        </w:tabs>
        <w:ind w:left="4320" w:hanging="360"/>
      </w:pPr>
      <w:rPr>
        <w:rFonts w:ascii="Times New Roman" w:hAnsi="Times New Roman" w:hint="default"/>
      </w:rPr>
    </w:lvl>
    <w:lvl w:ilvl="6" w:tplc="77DEEF88" w:tentative="1">
      <w:start w:val="1"/>
      <w:numFmt w:val="bullet"/>
      <w:lvlText w:val="-"/>
      <w:lvlJc w:val="left"/>
      <w:pPr>
        <w:tabs>
          <w:tab w:val="num" w:pos="5040"/>
        </w:tabs>
        <w:ind w:left="5040" w:hanging="360"/>
      </w:pPr>
      <w:rPr>
        <w:rFonts w:ascii="Times New Roman" w:hAnsi="Times New Roman" w:hint="default"/>
      </w:rPr>
    </w:lvl>
    <w:lvl w:ilvl="7" w:tplc="C040EB24" w:tentative="1">
      <w:start w:val="1"/>
      <w:numFmt w:val="bullet"/>
      <w:lvlText w:val="-"/>
      <w:lvlJc w:val="left"/>
      <w:pPr>
        <w:tabs>
          <w:tab w:val="num" w:pos="5760"/>
        </w:tabs>
        <w:ind w:left="5760" w:hanging="360"/>
      </w:pPr>
      <w:rPr>
        <w:rFonts w:ascii="Times New Roman" w:hAnsi="Times New Roman" w:hint="default"/>
      </w:rPr>
    </w:lvl>
    <w:lvl w:ilvl="8" w:tplc="6034406C" w:tentative="1">
      <w:start w:val="1"/>
      <w:numFmt w:val="bullet"/>
      <w:lvlText w:val="-"/>
      <w:lvlJc w:val="left"/>
      <w:pPr>
        <w:tabs>
          <w:tab w:val="num" w:pos="6480"/>
        </w:tabs>
        <w:ind w:left="6480" w:hanging="360"/>
      </w:pPr>
      <w:rPr>
        <w:rFonts w:ascii="Times New Roman" w:hAnsi="Times New Roman" w:hint="default"/>
      </w:rPr>
    </w:lvl>
  </w:abstractNum>
  <w:abstractNum w:abstractNumId="26">
    <w:nsid w:val="70B52488"/>
    <w:multiLevelType w:val="hybridMultilevel"/>
    <w:tmpl w:val="58A4F95E"/>
    <w:lvl w:ilvl="0" w:tplc="B0C6247A">
      <w:start w:val="1"/>
      <w:numFmt w:val="bullet"/>
      <w:lvlText w:val=""/>
      <w:lvlJc w:val="left"/>
      <w:pPr>
        <w:ind w:left="720" w:hanging="360"/>
      </w:pPr>
      <w:rPr>
        <w:rFonts w:ascii="Symbol" w:hAnsi="Symbol" w:hint="default"/>
      </w:rPr>
    </w:lvl>
    <w:lvl w:ilvl="1" w:tplc="C7B02318" w:tentative="1">
      <w:start w:val="1"/>
      <w:numFmt w:val="bullet"/>
      <w:lvlText w:val="o"/>
      <w:lvlJc w:val="left"/>
      <w:pPr>
        <w:ind w:left="1440" w:hanging="360"/>
      </w:pPr>
      <w:rPr>
        <w:rFonts w:ascii="Courier New" w:hAnsi="Courier New" w:cs="Courier New" w:hint="default"/>
      </w:rPr>
    </w:lvl>
    <w:lvl w:ilvl="2" w:tplc="9C201CA2" w:tentative="1">
      <w:start w:val="1"/>
      <w:numFmt w:val="bullet"/>
      <w:lvlText w:val=""/>
      <w:lvlJc w:val="left"/>
      <w:pPr>
        <w:ind w:left="2160" w:hanging="360"/>
      </w:pPr>
      <w:rPr>
        <w:rFonts w:ascii="Wingdings" w:hAnsi="Wingdings" w:hint="default"/>
      </w:rPr>
    </w:lvl>
    <w:lvl w:ilvl="3" w:tplc="B48E548E" w:tentative="1">
      <w:start w:val="1"/>
      <w:numFmt w:val="bullet"/>
      <w:lvlText w:val=""/>
      <w:lvlJc w:val="left"/>
      <w:pPr>
        <w:ind w:left="2880" w:hanging="360"/>
      </w:pPr>
      <w:rPr>
        <w:rFonts w:ascii="Symbol" w:hAnsi="Symbol" w:hint="default"/>
      </w:rPr>
    </w:lvl>
    <w:lvl w:ilvl="4" w:tplc="225A4208" w:tentative="1">
      <w:start w:val="1"/>
      <w:numFmt w:val="bullet"/>
      <w:lvlText w:val="o"/>
      <w:lvlJc w:val="left"/>
      <w:pPr>
        <w:ind w:left="3600" w:hanging="360"/>
      </w:pPr>
      <w:rPr>
        <w:rFonts w:ascii="Courier New" w:hAnsi="Courier New" w:cs="Courier New" w:hint="default"/>
      </w:rPr>
    </w:lvl>
    <w:lvl w:ilvl="5" w:tplc="78666996" w:tentative="1">
      <w:start w:val="1"/>
      <w:numFmt w:val="bullet"/>
      <w:lvlText w:val=""/>
      <w:lvlJc w:val="left"/>
      <w:pPr>
        <w:ind w:left="4320" w:hanging="360"/>
      </w:pPr>
      <w:rPr>
        <w:rFonts w:ascii="Wingdings" w:hAnsi="Wingdings" w:hint="default"/>
      </w:rPr>
    </w:lvl>
    <w:lvl w:ilvl="6" w:tplc="2108914A" w:tentative="1">
      <w:start w:val="1"/>
      <w:numFmt w:val="bullet"/>
      <w:lvlText w:val=""/>
      <w:lvlJc w:val="left"/>
      <w:pPr>
        <w:ind w:left="5040" w:hanging="360"/>
      </w:pPr>
      <w:rPr>
        <w:rFonts w:ascii="Symbol" w:hAnsi="Symbol" w:hint="default"/>
      </w:rPr>
    </w:lvl>
    <w:lvl w:ilvl="7" w:tplc="5462B1D4" w:tentative="1">
      <w:start w:val="1"/>
      <w:numFmt w:val="bullet"/>
      <w:lvlText w:val="o"/>
      <w:lvlJc w:val="left"/>
      <w:pPr>
        <w:ind w:left="5760" w:hanging="360"/>
      </w:pPr>
      <w:rPr>
        <w:rFonts w:ascii="Courier New" w:hAnsi="Courier New" w:cs="Courier New" w:hint="default"/>
      </w:rPr>
    </w:lvl>
    <w:lvl w:ilvl="8" w:tplc="94B8BCF4" w:tentative="1">
      <w:start w:val="1"/>
      <w:numFmt w:val="bullet"/>
      <w:lvlText w:val=""/>
      <w:lvlJc w:val="left"/>
      <w:pPr>
        <w:ind w:left="6480" w:hanging="360"/>
      </w:pPr>
      <w:rPr>
        <w:rFonts w:ascii="Wingdings" w:hAnsi="Wingdings" w:hint="default"/>
      </w:rPr>
    </w:lvl>
  </w:abstractNum>
  <w:abstractNum w:abstractNumId="27">
    <w:nsid w:val="7B45510A"/>
    <w:multiLevelType w:val="hybridMultilevel"/>
    <w:tmpl w:val="7EC26C54"/>
    <w:lvl w:ilvl="0" w:tplc="7E68C690">
      <w:start w:val="1"/>
      <w:numFmt w:val="bullet"/>
      <w:lvlText w:val=""/>
      <w:lvlJc w:val="left"/>
      <w:pPr>
        <w:tabs>
          <w:tab w:val="num" w:pos="720"/>
        </w:tabs>
        <w:ind w:left="720" w:hanging="360"/>
      </w:pPr>
      <w:rPr>
        <w:rFonts w:ascii="Wingdings" w:hAnsi="Wingdings" w:hint="default"/>
      </w:rPr>
    </w:lvl>
    <w:lvl w:ilvl="1" w:tplc="273E00A6" w:tentative="1">
      <w:start w:val="1"/>
      <w:numFmt w:val="bullet"/>
      <w:lvlText w:val=""/>
      <w:lvlJc w:val="left"/>
      <w:pPr>
        <w:tabs>
          <w:tab w:val="num" w:pos="1440"/>
        </w:tabs>
        <w:ind w:left="1440" w:hanging="360"/>
      </w:pPr>
      <w:rPr>
        <w:rFonts w:ascii="Wingdings" w:hAnsi="Wingdings" w:hint="default"/>
      </w:rPr>
    </w:lvl>
    <w:lvl w:ilvl="2" w:tplc="281ABD12" w:tentative="1">
      <w:start w:val="1"/>
      <w:numFmt w:val="bullet"/>
      <w:lvlText w:val=""/>
      <w:lvlJc w:val="left"/>
      <w:pPr>
        <w:tabs>
          <w:tab w:val="num" w:pos="2160"/>
        </w:tabs>
        <w:ind w:left="2160" w:hanging="360"/>
      </w:pPr>
      <w:rPr>
        <w:rFonts w:ascii="Wingdings" w:hAnsi="Wingdings" w:hint="default"/>
      </w:rPr>
    </w:lvl>
    <w:lvl w:ilvl="3" w:tplc="D764A582" w:tentative="1">
      <w:start w:val="1"/>
      <w:numFmt w:val="bullet"/>
      <w:lvlText w:val=""/>
      <w:lvlJc w:val="left"/>
      <w:pPr>
        <w:tabs>
          <w:tab w:val="num" w:pos="2880"/>
        </w:tabs>
        <w:ind w:left="2880" w:hanging="360"/>
      </w:pPr>
      <w:rPr>
        <w:rFonts w:ascii="Wingdings" w:hAnsi="Wingdings" w:hint="default"/>
      </w:rPr>
    </w:lvl>
    <w:lvl w:ilvl="4" w:tplc="006EBBA8" w:tentative="1">
      <w:start w:val="1"/>
      <w:numFmt w:val="bullet"/>
      <w:lvlText w:val=""/>
      <w:lvlJc w:val="left"/>
      <w:pPr>
        <w:tabs>
          <w:tab w:val="num" w:pos="3600"/>
        </w:tabs>
        <w:ind w:left="3600" w:hanging="360"/>
      </w:pPr>
      <w:rPr>
        <w:rFonts w:ascii="Wingdings" w:hAnsi="Wingdings" w:hint="default"/>
      </w:rPr>
    </w:lvl>
    <w:lvl w:ilvl="5" w:tplc="8E3AE5C8" w:tentative="1">
      <w:start w:val="1"/>
      <w:numFmt w:val="bullet"/>
      <w:lvlText w:val=""/>
      <w:lvlJc w:val="left"/>
      <w:pPr>
        <w:tabs>
          <w:tab w:val="num" w:pos="4320"/>
        </w:tabs>
        <w:ind w:left="4320" w:hanging="360"/>
      </w:pPr>
      <w:rPr>
        <w:rFonts w:ascii="Wingdings" w:hAnsi="Wingdings" w:hint="default"/>
      </w:rPr>
    </w:lvl>
    <w:lvl w:ilvl="6" w:tplc="E2ECF778" w:tentative="1">
      <w:start w:val="1"/>
      <w:numFmt w:val="bullet"/>
      <w:lvlText w:val=""/>
      <w:lvlJc w:val="left"/>
      <w:pPr>
        <w:tabs>
          <w:tab w:val="num" w:pos="5040"/>
        </w:tabs>
        <w:ind w:left="5040" w:hanging="360"/>
      </w:pPr>
      <w:rPr>
        <w:rFonts w:ascii="Wingdings" w:hAnsi="Wingdings" w:hint="default"/>
      </w:rPr>
    </w:lvl>
    <w:lvl w:ilvl="7" w:tplc="70BEB654" w:tentative="1">
      <w:start w:val="1"/>
      <w:numFmt w:val="bullet"/>
      <w:lvlText w:val=""/>
      <w:lvlJc w:val="left"/>
      <w:pPr>
        <w:tabs>
          <w:tab w:val="num" w:pos="5760"/>
        </w:tabs>
        <w:ind w:left="5760" w:hanging="360"/>
      </w:pPr>
      <w:rPr>
        <w:rFonts w:ascii="Wingdings" w:hAnsi="Wingdings" w:hint="default"/>
      </w:rPr>
    </w:lvl>
    <w:lvl w:ilvl="8" w:tplc="546050AE" w:tentative="1">
      <w:start w:val="1"/>
      <w:numFmt w:val="bullet"/>
      <w:lvlText w:val=""/>
      <w:lvlJc w:val="left"/>
      <w:pPr>
        <w:tabs>
          <w:tab w:val="num" w:pos="6480"/>
        </w:tabs>
        <w:ind w:left="6480" w:hanging="360"/>
      </w:pPr>
      <w:rPr>
        <w:rFonts w:ascii="Wingdings" w:hAnsi="Wingdings" w:hint="default"/>
      </w:rPr>
    </w:lvl>
  </w:abstractNum>
  <w:abstractNum w:abstractNumId="28">
    <w:nsid w:val="7BF949C8"/>
    <w:multiLevelType w:val="hybridMultilevel"/>
    <w:tmpl w:val="635C260E"/>
    <w:lvl w:ilvl="0" w:tplc="9912B128">
      <w:start w:val="1"/>
      <w:numFmt w:val="bullet"/>
      <w:lvlText w:val=""/>
      <w:lvlJc w:val="left"/>
      <w:pPr>
        <w:ind w:left="720" w:hanging="360"/>
      </w:pPr>
      <w:rPr>
        <w:rFonts w:ascii="Wingdings" w:hAnsi="Wingdings" w:hint="default"/>
      </w:rPr>
    </w:lvl>
    <w:lvl w:ilvl="1" w:tplc="F308044C" w:tentative="1">
      <w:start w:val="1"/>
      <w:numFmt w:val="bullet"/>
      <w:lvlText w:val="o"/>
      <w:lvlJc w:val="left"/>
      <w:pPr>
        <w:ind w:left="1440" w:hanging="360"/>
      </w:pPr>
      <w:rPr>
        <w:rFonts w:ascii="Courier New" w:hAnsi="Courier New" w:cs="Courier New" w:hint="default"/>
      </w:rPr>
    </w:lvl>
    <w:lvl w:ilvl="2" w:tplc="48C29892" w:tentative="1">
      <w:start w:val="1"/>
      <w:numFmt w:val="bullet"/>
      <w:lvlText w:val=""/>
      <w:lvlJc w:val="left"/>
      <w:pPr>
        <w:ind w:left="2160" w:hanging="360"/>
      </w:pPr>
      <w:rPr>
        <w:rFonts w:ascii="Wingdings" w:hAnsi="Wingdings" w:hint="default"/>
      </w:rPr>
    </w:lvl>
    <w:lvl w:ilvl="3" w:tplc="A6A23D38" w:tentative="1">
      <w:start w:val="1"/>
      <w:numFmt w:val="bullet"/>
      <w:lvlText w:val=""/>
      <w:lvlJc w:val="left"/>
      <w:pPr>
        <w:ind w:left="2880" w:hanging="360"/>
      </w:pPr>
      <w:rPr>
        <w:rFonts w:ascii="Symbol" w:hAnsi="Symbol" w:hint="default"/>
      </w:rPr>
    </w:lvl>
    <w:lvl w:ilvl="4" w:tplc="E97A8AF8" w:tentative="1">
      <w:start w:val="1"/>
      <w:numFmt w:val="bullet"/>
      <w:lvlText w:val="o"/>
      <w:lvlJc w:val="left"/>
      <w:pPr>
        <w:ind w:left="3600" w:hanging="360"/>
      </w:pPr>
      <w:rPr>
        <w:rFonts w:ascii="Courier New" w:hAnsi="Courier New" w:cs="Courier New" w:hint="default"/>
      </w:rPr>
    </w:lvl>
    <w:lvl w:ilvl="5" w:tplc="BCBE7DDA" w:tentative="1">
      <w:start w:val="1"/>
      <w:numFmt w:val="bullet"/>
      <w:lvlText w:val=""/>
      <w:lvlJc w:val="left"/>
      <w:pPr>
        <w:ind w:left="4320" w:hanging="360"/>
      </w:pPr>
      <w:rPr>
        <w:rFonts w:ascii="Wingdings" w:hAnsi="Wingdings" w:hint="default"/>
      </w:rPr>
    </w:lvl>
    <w:lvl w:ilvl="6" w:tplc="AF0853A0" w:tentative="1">
      <w:start w:val="1"/>
      <w:numFmt w:val="bullet"/>
      <w:lvlText w:val=""/>
      <w:lvlJc w:val="left"/>
      <w:pPr>
        <w:ind w:left="5040" w:hanging="360"/>
      </w:pPr>
      <w:rPr>
        <w:rFonts w:ascii="Symbol" w:hAnsi="Symbol" w:hint="default"/>
      </w:rPr>
    </w:lvl>
    <w:lvl w:ilvl="7" w:tplc="89B8DF9A" w:tentative="1">
      <w:start w:val="1"/>
      <w:numFmt w:val="bullet"/>
      <w:lvlText w:val="o"/>
      <w:lvlJc w:val="left"/>
      <w:pPr>
        <w:ind w:left="5760" w:hanging="360"/>
      </w:pPr>
      <w:rPr>
        <w:rFonts w:ascii="Courier New" w:hAnsi="Courier New" w:cs="Courier New" w:hint="default"/>
      </w:rPr>
    </w:lvl>
    <w:lvl w:ilvl="8" w:tplc="B9D6EB1E" w:tentative="1">
      <w:start w:val="1"/>
      <w:numFmt w:val="bullet"/>
      <w:lvlText w:val=""/>
      <w:lvlJc w:val="left"/>
      <w:pPr>
        <w:ind w:left="6480" w:hanging="360"/>
      </w:pPr>
      <w:rPr>
        <w:rFonts w:ascii="Wingdings" w:hAnsi="Wingdings" w:hint="default"/>
      </w:rPr>
    </w:lvl>
  </w:abstractNum>
  <w:abstractNum w:abstractNumId="29">
    <w:nsid w:val="7F970AA6"/>
    <w:multiLevelType w:val="hybridMultilevel"/>
    <w:tmpl w:val="4EDA5152"/>
    <w:lvl w:ilvl="0" w:tplc="9ABC97D2">
      <w:start w:val="1"/>
      <w:numFmt w:val="bullet"/>
      <w:lvlText w:val="-"/>
      <w:lvlJc w:val="left"/>
      <w:pPr>
        <w:tabs>
          <w:tab w:val="num" w:pos="720"/>
        </w:tabs>
        <w:ind w:left="720" w:hanging="360"/>
      </w:pPr>
      <w:rPr>
        <w:rFonts w:ascii="Times New Roman" w:hAnsi="Times New Roman" w:hint="default"/>
      </w:rPr>
    </w:lvl>
    <w:lvl w:ilvl="1" w:tplc="F3A4679A" w:tentative="1">
      <w:start w:val="1"/>
      <w:numFmt w:val="bullet"/>
      <w:lvlText w:val="-"/>
      <w:lvlJc w:val="left"/>
      <w:pPr>
        <w:tabs>
          <w:tab w:val="num" w:pos="1440"/>
        </w:tabs>
        <w:ind w:left="1440" w:hanging="360"/>
      </w:pPr>
      <w:rPr>
        <w:rFonts w:ascii="Times New Roman" w:hAnsi="Times New Roman" w:hint="default"/>
      </w:rPr>
    </w:lvl>
    <w:lvl w:ilvl="2" w:tplc="0178B2C0" w:tentative="1">
      <w:start w:val="1"/>
      <w:numFmt w:val="bullet"/>
      <w:lvlText w:val="-"/>
      <w:lvlJc w:val="left"/>
      <w:pPr>
        <w:tabs>
          <w:tab w:val="num" w:pos="2160"/>
        </w:tabs>
        <w:ind w:left="2160" w:hanging="360"/>
      </w:pPr>
      <w:rPr>
        <w:rFonts w:ascii="Times New Roman" w:hAnsi="Times New Roman" w:hint="default"/>
      </w:rPr>
    </w:lvl>
    <w:lvl w:ilvl="3" w:tplc="21CA9D6A" w:tentative="1">
      <w:start w:val="1"/>
      <w:numFmt w:val="bullet"/>
      <w:lvlText w:val="-"/>
      <w:lvlJc w:val="left"/>
      <w:pPr>
        <w:tabs>
          <w:tab w:val="num" w:pos="2880"/>
        </w:tabs>
        <w:ind w:left="2880" w:hanging="360"/>
      </w:pPr>
      <w:rPr>
        <w:rFonts w:ascii="Times New Roman" w:hAnsi="Times New Roman" w:hint="default"/>
      </w:rPr>
    </w:lvl>
    <w:lvl w:ilvl="4" w:tplc="65AAB190" w:tentative="1">
      <w:start w:val="1"/>
      <w:numFmt w:val="bullet"/>
      <w:lvlText w:val="-"/>
      <w:lvlJc w:val="left"/>
      <w:pPr>
        <w:tabs>
          <w:tab w:val="num" w:pos="3600"/>
        </w:tabs>
        <w:ind w:left="3600" w:hanging="360"/>
      </w:pPr>
      <w:rPr>
        <w:rFonts w:ascii="Times New Roman" w:hAnsi="Times New Roman" w:hint="default"/>
      </w:rPr>
    </w:lvl>
    <w:lvl w:ilvl="5" w:tplc="663699C0" w:tentative="1">
      <w:start w:val="1"/>
      <w:numFmt w:val="bullet"/>
      <w:lvlText w:val="-"/>
      <w:lvlJc w:val="left"/>
      <w:pPr>
        <w:tabs>
          <w:tab w:val="num" w:pos="4320"/>
        </w:tabs>
        <w:ind w:left="4320" w:hanging="360"/>
      </w:pPr>
      <w:rPr>
        <w:rFonts w:ascii="Times New Roman" w:hAnsi="Times New Roman" w:hint="default"/>
      </w:rPr>
    </w:lvl>
    <w:lvl w:ilvl="6" w:tplc="DA00F34A" w:tentative="1">
      <w:start w:val="1"/>
      <w:numFmt w:val="bullet"/>
      <w:lvlText w:val="-"/>
      <w:lvlJc w:val="left"/>
      <w:pPr>
        <w:tabs>
          <w:tab w:val="num" w:pos="5040"/>
        </w:tabs>
        <w:ind w:left="5040" w:hanging="360"/>
      </w:pPr>
      <w:rPr>
        <w:rFonts w:ascii="Times New Roman" w:hAnsi="Times New Roman" w:hint="default"/>
      </w:rPr>
    </w:lvl>
    <w:lvl w:ilvl="7" w:tplc="22DE268E" w:tentative="1">
      <w:start w:val="1"/>
      <w:numFmt w:val="bullet"/>
      <w:lvlText w:val="-"/>
      <w:lvlJc w:val="left"/>
      <w:pPr>
        <w:tabs>
          <w:tab w:val="num" w:pos="5760"/>
        </w:tabs>
        <w:ind w:left="5760" w:hanging="360"/>
      </w:pPr>
      <w:rPr>
        <w:rFonts w:ascii="Times New Roman" w:hAnsi="Times New Roman" w:hint="default"/>
      </w:rPr>
    </w:lvl>
    <w:lvl w:ilvl="8" w:tplc="7576A182" w:tentative="1">
      <w:start w:val="1"/>
      <w:numFmt w:val="bullet"/>
      <w:lvlText w:val="-"/>
      <w:lvlJc w:val="left"/>
      <w:pPr>
        <w:tabs>
          <w:tab w:val="num" w:pos="6480"/>
        </w:tabs>
        <w:ind w:left="6480" w:hanging="360"/>
      </w:pPr>
      <w:rPr>
        <w:rFonts w:ascii="Times New Roman" w:hAnsi="Times New Roman" w:hint="default"/>
      </w:rPr>
    </w:lvl>
  </w:abstractNum>
  <w:num w:numId="1">
    <w:abstractNumId w:val="5"/>
  </w:num>
  <w:num w:numId="2">
    <w:abstractNumId w:val="21"/>
  </w:num>
  <w:num w:numId="3">
    <w:abstractNumId w:val="28"/>
  </w:num>
  <w:num w:numId="4">
    <w:abstractNumId w:val="9"/>
  </w:num>
  <w:num w:numId="5">
    <w:abstractNumId w:val="4"/>
  </w:num>
  <w:num w:numId="6">
    <w:abstractNumId w:val="20"/>
  </w:num>
  <w:num w:numId="7">
    <w:abstractNumId w:val="17"/>
  </w:num>
  <w:num w:numId="8">
    <w:abstractNumId w:val="22"/>
  </w:num>
  <w:num w:numId="9">
    <w:abstractNumId w:val="24"/>
  </w:num>
  <w:num w:numId="10">
    <w:abstractNumId w:val="3"/>
  </w:num>
  <w:num w:numId="11">
    <w:abstractNumId w:val="27"/>
  </w:num>
  <w:num w:numId="12">
    <w:abstractNumId w:val="29"/>
  </w:num>
  <w:num w:numId="13">
    <w:abstractNumId w:val="11"/>
  </w:num>
  <w:num w:numId="14">
    <w:abstractNumId w:val="8"/>
  </w:num>
  <w:num w:numId="15">
    <w:abstractNumId w:val="19"/>
  </w:num>
  <w:num w:numId="16">
    <w:abstractNumId w:val="2"/>
  </w:num>
  <w:num w:numId="17">
    <w:abstractNumId w:val="18"/>
  </w:num>
  <w:num w:numId="18">
    <w:abstractNumId w:val="0"/>
  </w:num>
  <w:num w:numId="19">
    <w:abstractNumId w:val="23"/>
  </w:num>
  <w:num w:numId="20">
    <w:abstractNumId w:val="16"/>
  </w:num>
  <w:num w:numId="21">
    <w:abstractNumId w:val="13"/>
  </w:num>
  <w:num w:numId="22">
    <w:abstractNumId w:val="12"/>
  </w:num>
  <w:num w:numId="23">
    <w:abstractNumId w:val="25"/>
  </w:num>
  <w:num w:numId="24">
    <w:abstractNumId w:val="14"/>
  </w:num>
  <w:num w:numId="25">
    <w:abstractNumId w:val="1"/>
  </w:num>
  <w:num w:numId="26">
    <w:abstractNumId w:val="26"/>
  </w:num>
  <w:num w:numId="27">
    <w:abstractNumId w:val="7"/>
  </w:num>
  <w:num w:numId="28">
    <w:abstractNumId w:val="6"/>
  </w:num>
  <w:num w:numId="29">
    <w:abstractNumId w:val="15"/>
  </w:num>
  <w:num w:numId="3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NotTrackMoves/>
  <w:defaultTabStop w:val="708"/>
  <w:hyphenationZone w:val="425"/>
  <w:characterSpacingControl w:val="doNotCompress"/>
  <w:compat>
    <w:compatSetting w:name="compatibilityMode" w:uri="http://schemas.microsoft.com/office/word" w:val="12"/>
  </w:compat>
  <w:rsids>
    <w:rsidRoot w:val="006E6F42"/>
    <w:rsid w:val="00596414"/>
    <w:rsid w:val="006E6F42"/>
    <w:rsid w:val="00F56AB1"/>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1057"/>
    <o:shapelayout v:ext="edit">
      <o:idmap v:ext="edit" data="1"/>
      <o:rules v:ext="edit">
        <o:r id="V:Rule1" type="connector" idref="#_x0000_s1027"/>
        <o:r id="V:Rule2" type="connector" idref="#_x0000_s1035"/>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PT" w:eastAsia="en-US" w:bidi="ar-SA"/>
      </w:rPr>
    </w:rPrDefault>
    <w:pPrDefault>
      <w:pPr>
        <w:spacing w:after="200" w:line="360" w:lineRule="auto"/>
        <w:ind w:right="-425"/>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5E5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576DF"/>
    <w:pPr>
      <w:spacing w:line="276" w:lineRule="auto"/>
      <w:ind w:left="720" w:right="0"/>
      <w:contextualSpacing/>
      <w:jc w:val="left"/>
    </w:pPr>
  </w:style>
  <w:style w:type="paragraph" w:styleId="BalloonText">
    <w:name w:val="Balloon Text"/>
    <w:basedOn w:val="Normal"/>
    <w:link w:val="BalloonTextChar"/>
    <w:uiPriority w:val="99"/>
    <w:semiHidden/>
    <w:unhideWhenUsed/>
    <w:rsid w:val="003576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576DF"/>
    <w:rPr>
      <w:rFonts w:ascii="Tahoma" w:hAnsi="Tahoma" w:cs="Tahoma"/>
      <w:sz w:val="16"/>
      <w:szCs w:val="16"/>
    </w:rPr>
  </w:style>
  <w:style w:type="table" w:styleId="TableGrid">
    <w:name w:val="Table Grid"/>
    <w:basedOn w:val="TableNormal"/>
    <w:uiPriority w:val="59"/>
    <w:rsid w:val="00D9780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aClara-Cor11">
    <w:name w:val="Lista Clara - Cor 11"/>
    <w:basedOn w:val="TableNormal"/>
    <w:uiPriority w:val="61"/>
    <w:rsid w:val="00D9780D"/>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fault">
    <w:name w:val="Default"/>
    <w:rsid w:val="006E3010"/>
    <w:pPr>
      <w:autoSpaceDE w:val="0"/>
      <w:autoSpaceDN w:val="0"/>
      <w:adjustRightInd w:val="0"/>
      <w:spacing w:after="0" w:line="240" w:lineRule="auto"/>
      <w:ind w:right="0"/>
      <w:jc w:val="left"/>
    </w:pPr>
    <w:rPr>
      <w:rFonts w:ascii="Arial" w:hAnsi="Arial" w:cs="Arial"/>
      <w:color w:val="000000"/>
      <w:sz w:val="24"/>
      <w:szCs w:val="24"/>
    </w:rPr>
  </w:style>
  <w:style w:type="paragraph" w:styleId="NormalWeb">
    <w:name w:val="Normal (Web)"/>
    <w:basedOn w:val="Normal"/>
    <w:uiPriority w:val="99"/>
    <w:semiHidden/>
    <w:unhideWhenUsed/>
    <w:rsid w:val="00596414"/>
    <w:pPr>
      <w:spacing w:before="100" w:beforeAutospacing="1" w:after="100" w:afterAutospacing="1" w:line="240" w:lineRule="auto"/>
      <w:ind w:right="0"/>
      <w:jc w:val="left"/>
    </w:pPr>
    <w:rPr>
      <w:rFonts w:ascii="Times New Roman" w:eastAsiaTheme="minorEastAsia" w:hAnsi="Times New Roman" w:cs="Times New Roman"/>
      <w:sz w:val="24"/>
      <w:szCs w:val="24"/>
      <w:lang w:eastAsia="pt-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PT" w:eastAsia="pt-P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4508598">
      <w:bodyDiv w:val="1"/>
      <w:marLeft w:val="0"/>
      <w:marRight w:val="0"/>
      <w:marTop w:val="0"/>
      <w:marBottom w:val="0"/>
      <w:divBdr>
        <w:top w:val="none" w:sz="0" w:space="0" w:color="auto"/>
        <w:left w:val="none" w:sz="0" w:space="0" w:color="auto"/>
        <w:bottom w:val="none" w:sz="0" w:space="0" w:color="auto"/>
        <w:right w:val="none" w:sz="0" w:space="0" w:color="auto"/>
      </w:divBdr>
      <w:divsChild>
        <w:div w:id="64986690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29.png"/><Relationship Id="rId3" Type="http://schemas.microsoft.com/office/2007/relationships/stylesWithEffects" Target="stylesWithEffects.xml"/><Relationship Id="rId21" Type="http://schemas.openxmlformats.org/officeDocument/2006/relationships/image" Target="media/image16.png"/><Relationship Id="rId34" Type="http://schemas.microsoft.com/office/2007/relationships/diagramDrawing" Target="diagrams/drawing1.xml"/><Relationship Id="rId42"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diagramColors" Target="diagrams/colors1.xml"/><Relationship Id="rId38" Type="http://schemas.openxmlformats.org/officeDocument/2006/relationships/image" Target="media/image28.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emf"/><Relationship Id="rId32" Type="http://schemas.openxmlformats.org/officeDocument/2006/relationships/diagramQuickStyle" Target="diagrams/quickStyle1.xml"/><Relationship Id="rId37" Type="http://schemas.openxmlformats.org/officeDocument/2006/relationships/image" Target="media/image27.png"/><Relationship Id="rId40"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emf"/><Relationship Id="rId28" Type="http://schemas.openxmlformats.org/officeDocument/2006/relationships/image" Target="media/image23.png"/><Relationship Id="rId36" Type="http://schemas.openxmlformats.org/officeDocument/2006/relationships/image" Target="media/image26.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diagramLayout" Target="diagrams/layout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diagramData" Target="diagrams/data1.xml"/><Relationship Id="rId35" Type="http://schemas.openxmlformats.org/officeDocument/2006/relationships/image" Target="media/image25.png"/></Relationships>
</file>

<file path=word/diagrams/colors1.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EEBF646-300E-45F3-B599-9D4E83A6D926}" type="doc">
      <dgm:prSet loTypeId="urn:microsoft.com/office/officeart/2005/8/layout/hierarchy4" loCatId="hierarchy" qsTypeId="urn:microsoft.com/office/officeart/2005/8/quickstyle/simple2" qsCatId="simple" csTypeId="urn:microsoft.com/office/officeart/2005/8/colors/accent0_2" csCatId="mainScheme" phldr="1"/>
      <dgm:spPr/>
      <dgm:t>
        <a:bodyPr/>
        <a:lstStyle/>
        <a:p>
          <a:endParaRPr lang="pt-PT"/>
        </a:p>
      </dgm:t>
    </dgm:pt>
    <dgm:pt modelId="{19EC6BB7-8C04-47FF-807D-D7536EAB21F5}">
      <dgm:prSet phldrT="[Texto]"/>
      <dgm:spPr/>
      <dgm:t>
        <a:bodyPr/>
        <a:lstStyle/>
        <a:p>
          <a:r>
            <a:rPr lang="pt-PT"/>
            <a:t>Misturas</a:t>
          </a:r>
        </a:p>
      </dgm:t>
    </dgm:pt>
    <dgm:pt modelId="{D7D7992A-BEA8-45F3-9EA6-DD6DF622E04D}" type="parTrans" cxnId="{4D343634-9BD0-47C4-9FAB-4ED9BF93C4CC}">
      <dgm:prSet/>
      <dgm:spPr/>
      <dgm:t>
        <a:bodyPr/>
        <a:lstStyle/>
        <a:p>
          <a:endParaRPr lang="pt-PT"/>
        </a:p>
      </dgm:t>
    </dgm:pt>
    <dgm:pt modelId="{1B2AD78A-1594-4A94-AAC0-14D71FDCDA86}" type="sibTrans" cxnId="{4D343634-9BD0-47C4-9FAB-4ED9BF93C4CC}">
      <dgm:prSet/>
      <dgm:spPr/>
      <dgm:t>
        <a:bodyPr/>
        <a:lstStyle/>
        <a:p>
          <a:endParaRPr lang="pt-PT"/>
        </a:p>
      </dgm:t>
    </dgm:pt>
    <dgm:pt modelId="{858DC58D-51FC-42AA-B3C3-E644089B621D}">
      <dgm:prSet phldrT="[Texto]"/>
      <dgm:spPr/>
      <dgm:t>
        <a:bodyPr/>
        <a:lstStyle/>
        <a:p>
          <a:r>
            <a:rPr lang="pt-PT"/>
            <a:t>Heterógéneas</a:t>
          </a:r>
        </a:p>
      </dgm:t>
    </dgm:pt>
    <dgm:pt modelId="{FD4CA0C8-EA85-435E-AF8D-6F9E34D51E1F}" type="parTrans" cxnId="{00D93D60-98A4-4F33-8856-D6EACF44B9FE}">
      <dgm:prSet/>
      <dgm:spPr/>
      <dgm:t>
        <a:bodyPr/>
        <a:lstStyle/>
        <a:p>
          <a:endParaRPr lang="pt-PT"/>
        </a:p>
      </dgm:t>
    </dgm:pt>
    <dgm:pt modelId="{D1B08E08-02EE-40B4-9557-CC192D9E56E7}" type="sibTrans" cxnId="{00D93D60-98A4-4F33-8856-D6EACF44B9FE}">
      <dgm:prSet/>
      <dgm:spPr/>
      <dgm:t>
        <a:bodyPr/>
        <a:lstStyle/>
        <a:p>
          <a:endParaRPr lang="pt-PT"/>
        </a:p>
      </dgm:t>
    </dgm:pt>
    <dgm:pt modelId="{905CE863-4C38-4AB5-991B-E0D8FECD4ECD}">
      <dgm:prSet phldrT="[Texto]"/>
      <dgm:spPr/>
      <dgm:t>
        <a:bodyPr/>
        <a:lstStyle/>
        <a:p>
          <a:r>
            <a:rPr lang="pt-PT"/>
            <a:t>Colóides </a:t>
          </a:r>
        </a:p>
        <a:p>
          <a:r>
            <a:rPr lang="pt-PT"/>
            <a:t>&gt;1nm &gt;1um</a:t>
          </a:r>
        </a:p>
      </dgm:t>
    </dgm:pt>
    <dgm:pt modelId="{2EDF2476-E143-4313-BECC-D6A296FEE9FC}" type="parTrans" cxnId="{96DF12FD-8FF2-4F55-A58F-FEAFADB3F725}">
      <dgm:prSet/>
      <dgm:spPr/>
      <dgm:t>
        <a:bodyPr/>
        <a:lstStyle/>
        <a:p>
          <a:endParaRPr lang="pt-PT"/>
        </a:p>
      </dgm:t>
    </dgm:pt>
    <dgm:pt modelId="{5D72D284-3FD2-4851-8D3B-DFFDA76903FD}" type="sibTrans" cxnId="{96DF12FD-8FF2-4F55-A58F-FEAFADB3F725}">
      <dgm:prSet/>
      <dgm:spPr/>
      <dgm:t>
        <a:bodyPr/>
        <a:lstStyle/>
        <a:p>
          <a:endParaRPr lang="pt-PT"/>
        </a:p>
      </dgm:t>
    </dgm:pt>
    <dgm:pt modelId="{C951D33B-E2CF-43DE-AF0D-6B6C33C21032}">
      <dgm:prSet phldrT="[Texto]"/>
      <dgm:spPr/>
      <dgm:t>
        <a:bodyPr/>
        <a:lstStyle/>
        <a:p>
          <a:r>
            <a:rPr lang="pt-PT"/>
            <a:t>Suspensões</a:t>
          </a:r>
        </a:p>
      </dgm:t>
    </dgm:pt>
    <dgm:pt modelId="{758410C1-0491-43F5-BE07-ED8BFBF751D5}" type="parTrans" cxnId="{4CF0903C-382F-4811-8B2C-C52022A15E9B}">
      <dgm:prSet/>
      <dgm:spPr/>
      <dgm:t>
        <a:bodyPr/>
        <a:lstStyle/>
        <a:p>
          <a:endParaRPr lang="pt-PT"/>
        </a:p>
      </dgm:t>
    </dgm:pt>
    <dgm:pt modelId="{E350D956-A009-4022-AFB8-60919F354D69}" type="sibTrans" cxnId="{4CF0903C-382F-4811-8B2C-C52022A15E9B}">
      <dgm:prSet/>
      <dgm:spPr/>
      <dgm:t>
        <a:bodyPr/>
        <a:lstStyle/>
        <a:p>
          <a:endParaRPr lang="pt-PT"/>
        </a:p>
      </dgm:t>
    </dgm:pt>
    <dgm:pt modelId="{A04FE4BE-D73B-4F14-856C-75FA49400FA7}">
      <dgm:prSet phldrT="[Texto]"/>
      <dgm:spPr/>
      <dgm:t>
        <a:bodyPr/>
        <a:lstStyle/>
        <a:p>
          <a:r>
            <a:rPr lang="pt-PT"/>
            <a:t>Homogéneas</a:t>
          </a:r>
        </a:p>
      </dgm:t>
    </dgm:pt>
    <dgm:pt modelId="{BA747BC3-CE99-4217-9A1E-11DDEEE9A215}" type="parTrans" cxnId="{7FECD7D7-4AFD-4130-B495-41F2F75F28C9}">
      <dgm:prSet/>
      <dgm:spPr/>
      <dgm:t>
        <a:bodyPr/>
        <a:lstStyle/>
        <a:p>
          <a:endParaRPr lang="pt-PT"/>
        </a:p>
      </dgm:t>
    </dgm:pt>
    <dgm:pt modelId="{0ACD1937-135E-49F4-82A5-032753D6CF31}" type="sibTrans" cxnId="{7FECD7D7-4AFD-4130-B495-41F2F75F28C9}">
      <dgm:prSet/>
      <dgm:spPr/>
      <dgm:t>
        <a:bodyPr/>
        <a:lstStyle/>
        <a:p>
          <a:endParaRPr lang="pt-PT"/>
        </a:p>
      </dgm:t>
    </dgm:pt>
    <dgm:pt modelId="{6E0D4CE3-7A6F-4FA7-94E3-0E1035233FB1}">
      <dgm:prSet phldrT="[Texto]"/>
      <dgm:spPr/>
      <dgm:t>
        <a:bodyPr/>
        <a:lstStyle/>
        <a:p>
          <a:r>
            <a:rPr lang="pt-PT"/>
            <a:t>Soluções - particulas c/ dimensões &gt; 1nm (as particulas n se visualizam) </a:t>
          </a:r>
        </a:p>
      </dgm:t>
    </dgm:pt>
    <dgm:pt modelId="{1B6AF255-3568-4758-936C-A2CF0FAA3937}" type="parTrans" cxnId="{85FD136A-5D0F-4048-A555-5BD9253B4DEE}">
      <dgm:prSet/>
      <dgm:spPr/>
      <dgm:t>
        <a:bodyPr/>
        <a:lstStyle/>
        <a:p>
          <a:endParaRPr lang="pt-PT"/>
        </a:p>
      </dgm:t>
    </dgm:pt>
    <dgm:pt modelId="{712CA037-D3C8-42B4-BF5C-908473EDD3D4}" type="sibTrans" cxnId="{85FD136A-5D0F-4048-A555-5BD9253B4DEE}">
      <dgm:prSet/>
      <dgm:spPr/>
      <dgm:t>
        <a:bodyPr/>
        <a:lstStyle/>
        <a:p>
          <a:endParaRPr lang="pt-PT"/>
        </a:p>
      </dgm:t>
    </dgm:pt>
    <dgm:pt modelId="{DD7E5E79-9F82-4C6D-9EE6-DEA4B36A10DC}">
      <dgm:prSet/>
      <dgm:spPr/>
      <dgm:t>
        <a:bodyPr/>
        <a:lstStyle/>
        <a:p>
          <a:r>
            <a:rPr lang="pt-PT"/>
            <a:t>só se conseguem visualizar através do efeito  de tyndall</a:t>
          </a:r>
        </a:p>
      </dgm:t>
    </dgm:pt>
    <dgm:pt modelId="{84C73ECC-448B-45D1-9514-B6C17DD546A5}" type="parTrans" cxnId="{78E2975B-4DB5-40FB-9977-E0811D20E61E}">
      <dgm:prSet/>
      <dgm:spPr/>
      <dgm:t>
        <a:bodyPr/>
        <a:lstStyle/>
        <a:p>
          <a:endParaRPr lang="pt-PT"/>
        </a:p>
      </dgm:t>
    </dgm:pt>
    <dgm:pt modelId="{65618B95-9237-4A14-BE09-AADBC8905BE0}" type="sibTrans" cxnId="{78E2975B-4DB5-40FB-9977-E0811D20E61E}">
      <dgm:prSet/>
      <dgm:spPr/>
      <dgm:t>
        <a:bodyPr/>
        <a:lstStyle/>
        <a:p>
          <a:endParaRPr lang="pt-PT"/>
        </a:p>
      </dgm:t>
    </dgm:pt>
    <dgm:pt modelId="{FF8D2CE8-0FC7-4CD5-B94D-2B10827A5EAC}" type="pres">
      <dgm:prSet presAssocID="{DEEBF646-300E-45F3-B599-9D4E83A6D926}" presName="Name0" presStyleCnt="0">
        <dgm:presLayoutVars>
          <dgm:chPref val="1"/>
          <dgm:dir/>
          <dgm:animOne val="branch"/>
          <dgm:animLvl val="lvl"/>
          <dgm:resizeHandles/>
        </dgm:presLayoutVars>
      </dgm:prSet>
      <dgm:spPr/>
      <dgm:t>
        <a:bodyPr/>
        <a:lstStyle/>
        <a:p>
          <a:endParaRPr lang="pt-PT"/>
        </a:p>
      </dgm:t>
    </dgm:pt>
    <dgm:pt modelId="{C9A0DD45-3449-4EE9-AE62-3C52DEF36155}" type="pres">
      <dgm:prSet presAssocID="{19EC6BB7-8C04-47FF-807D-D7536EAB21F5}" presName="vertOne" presStyleCnt="0"/>
      <dgm:spPr/>
    </dgm:pt>
    <dgm:pt modelId="{21D73D9B-3679-4930-9A07-E4BD7C4FEE79}" type="pres">
      <dgm:prSet presAssocID="{19EC6BB7-8C04-47FF-807D-D7536EAB21F5}" presName="txOne" presStyleLbl="node0" presStyleIdx="0" presStyleCnt="1">
        <dgm:presLayoutVars>
          <dgm:chPref val="3"/>
        </dgm:presLayoutVars>
      </dgm:prSet>
      <dgm:spPr/>
      <dgm:t>
        <a:bodyPr/>
        <a:lstStyle/>
        <a:p>
          <a:endParaRPr lang="pt-PT"/>
        </a:p>
      </dgm:t>
    </dgm:pt>
    <dgm:pt modelId="{6F43BB74-829C-410F-BCD1-6C0BF94BBE4B}" type="pres">
      <dgm:prSet presAssocID="{19EC6BB7-8C04-47FF-807D-D7536EAB21F5}" presName="parTransOne" presStyleCnt="0"/>
      <dgm:spPr/>
    </dgm:pt>
    <dgm:pt modelId="{B0245D5C-0C17-4DD4-AFA1-E6B5D15314DB}" type="pres">
      <dgm:prSet presAssocID="{19EC6BB7-8C04-47FF-807D-D7536EAB21F5}" presName="horzOne" presStyleCnt="0"/>
      <dgm:spPr/>
    </dgm:pt>
    <dgm:pt modelId="{D59B12B6-2CE8-4490-808E-9DBFFE32076B}" type="pres">
      <dgm:prSet presAssocID="{858DC58D-51FC-42AA-B3C3-E644089B621D}" presName="vertTwo" presStyleCnt="0"/>
      <dgm:spPr/>
    </dgm:pt>
    <dgm:pt modelId="{E47B82FB-2B1F-4F47-B837-1E5B362D97B4}" type="pres">
      <dgm:prSet presAssocID="{858DC58D-51FC-42AA-B3C3-E644089B621D}" presName="txTwo" presStyleLbl="node2" presStyleIdx="0" presStyleCnt="2">
        <dgm:presLayoutVars>
          <dgm:chPref val="3"/>
        </dgm:presLayoutVars>
      </dgm:prSet>
      <dgm:spPr/>
      <dgm:t>
        <a:bodyPr/>
        <a:lstStyle/>
        <a:p>
          <a:endParaRPr lang="pt-PT"/>
        </a:p>
      </dgm:t>
    </dgm:pt>
    <dgm:pt modelId="{D09B0DBA-D9F1-40E5-8A38-8C89056349B3}" type="pres">
      <dgm:prSet presAssocID="{858DC58D-51FC-42AA-B3C3-E644089B621D}" presName="parTransTwo" presStyleCnt="0"/>
      <dgm:spPr/>
    </dgm:pt>
    <dgm:pt modelId="{9B3996CD-DF5F-4161-88B8-573FD0F9968F}" type="pres">
      <dgm:prSet presAssocID="{858DC58D-51FC-42AA-B3C3-E644089B621D}" presName="horzTwo" presStyleCnt="0"/>
      <dgm:spPr/>
    </dgm:pt>
    <dgm:pt modelId="{CD606D21-B61C-4854-BE70-DFEBCE29D72A}" type="pres">
      <dgm:prSet presAssocID="{905CE863-4C38-4AB5-991B-E0D8FECD4ECD}" presName="vertThree" presStyleCnt="0"/>
      <dgm:spPr/>
    </dgm:pt>
    <dgm:pt modelId="{9993AD6C-7379-4B13-A34C-C59AEA3B09E4}" type="pres">
      <dgm:prSet presAssocID="{905CE863-4C38-4AB5-991B-E0D8FECD4ECD}" presName="txThree" presStyleLbl="node3" presStyleIdx="0" presStyleCnt="3">
        <dgm:presLayoutVars>
          <dgm:chPref val="3"/>
        </dgm:presLayoutVars>
      </dgm:prSet>
      <dgm:spPr/>
      <dgm:t>
        <a:bodyPr/>
        <a:lstStyle/>
        <a:p>
          <a:endParaRPr lang="pt-PT"/>
        </a:p>
      </dgm:t>
    </dgm:pt>
    <dgm:pt modelId="{3F8CD644-4A71-4A51-9586-1443B73BC0F9}" type="pres">
      <dgm:prSet presAssocID="{905CE863-4C38-4AB5-991B-E0D8FECD4ECD}" presName="horzThree" presStyleCnt="0"/>
      <dgm:spPr/>
    </dgm:pt>
    <dgm:pt modelId="{5EAB9A5F-41F0-4CE5-B6BC-0E3B3442DAB8}" type="pres">
      <dgm:prSet presAssocID="{5D72D284-3FD2-4851-8D3B-DFFDA76903FD}" presName="sibSpaceThree" presStyleCnt="0"/>
      <dgm:spPr/>
    </dgm:pt>
    <dgm:pt modelId="{65E3FA70-1AA5-4C67-B24C-B75C1ABF131D}" type="pres">
      <dgm:prSet presAssocID="{C951D33B-E2CF-43DE-AF0D-6B6C33C21032}" presName="vertThree" presStyleCnt="0"/>
      <dgm:spPr/>
    </dgm:pt>
    <dgm:pt modelId="{ED6E1EBA-F1CC-47CB-BF2C-7B41171909E5}" type="pres">
      <dgm:prSet presAssocID="{C951D33B-E2CF-43DE-AF0D-6B6C33C21032}" presName="txThree" presStyleLbl="node3" presStyleIdx="1" presStyleCnt="3">
        <dgm:presLayoutVars>
          <dgm:chPref val="3"/>
        </dgm:presLayoutVars>
      </dgm:prSet>
      <dgm:spPr/>
      <dgm:t>
        <a:bodyPr/>
        <a:lstStyle/>
        <a:p>
          <a:endParaRPr lang="pt-PT"/>
        </a:p>
      </dgm:t>
    </dgm:pt>
    <dgm:pt modelId="{5F3101CE-D5C8-4EE3-AD4B-332B8D8B72D3}" type="pres">
      <dgm:prSet presAssocID="{C951D33B-E2CF-43DE-AF0D-6B6C33C21032}" presName="parTransThree" presStyleCnt="0"/>
      <dgm:spPr/>
    </dgm:pt>
    <dgm:pt modelId="{EC462A15-9F12-4363-9582-09212DC3AC4E}" type="pres">
      <dgm:prSet presAssocID="{C951D33B-E2CF-43DE-AF0D-6B6C33C21032}" presName="horzThree" presStyleCnt="0"/>
      <dgm:spPr/>
    </dgm:pt>
    <dgm:pt modelId="{83272155-B165-48C3-A1C4-84A9B58D4067}" type="pres">
      <dgm:prSet presAssocID="{DD7E5E79-9F82-4C6D-9EE6-DEA4B36A10DC}" presName="vertFour" presStyleCnt="0">
        <dgm:presLayoutVars>
          <dgm:chPref val="3"/>
        </dgm:presLayoutVars>
      </dgm:prSet>
      <dgm:spPr/>
    </dgm:pt>
    <dgm:pt modelId="{E0EDC2D3-8FF0-4694-A072-0881709FA015}" type="pres">
      <dgm:prSet presAssocID="{DD7E5E79-9F82-4C6D-9EE6-DEA4B36A10DC}" presName="txFour" presStyleLbl="node4" presStyleIdx="0" presStyleCnt="1" custLinFactX="-4236" custLinFactNeighborX="-100000" custLinFactNeighborY="51">
        <dgm:presLayoutVars>
          <dgm:chPref val="3"/>
        </dgm:presLayoutVars>
      </dgm:prSet>
      <dgm:spPr/>
      <dgm:t>
        <a:bodyPr/>
        <a:lstStyle/>
        <a:p>
          <a:endParaRPr lang="pt-PT"/>
        </a:p>
      </dgm:t>
    </dgm:pt>
    <dgm:pt modelId="{B7A31B23-E9C8-46E9-B4C2-6F1BAC4C39D4}" type="pres">
      <dgm:prSet presAssocID="{DD7E5E79-9F82-4C6D-9EE6-DEA4B36A10DC}" presName="horzFour" presStyleCnt="0"/>
      <dgm:spPr/>
    </dgm:pt>
    <dgm:pt modelId="{16AEBDBC-7593-4F39-B3D8-5807A0C0766D}" type="pres">
      <dgm:prSet presAssocID="{D1B08E08-02EE-40B4-9557-CC192D9E56E7}" presName="sibSpaceTwo" presStyleCnt="0"/>
      <dgm:spPr/>
    </dgm:pt>
    <dgm:pt modelId="{70AD7E6D-CAE5-4EE6-A588-184D64F4D7D7}" type="pres">
      <dgm:prSet presAssocID="{A04FE4BE-D73B-4F14-856C-75FA49400FA7}" presName="vertTwo" presStyleCnt="0"/>
      <dgm:spPr/>
    </dgm:pt>
    <dgm:pt modelId="{A58620A3-832C-4E14-B391-E99D2C168734}" type="pres">
      <dgm:prSet presAssocID="{A04FE4BE-D73B-4F14-856C-75FA49400FA7}" presName="txTwo" presStyleLbl="node2" presStyleIdx="1" presStyleCnt="2">
        <dgm:presLayoutVars>
          <dgm:chPref val="3"/>
        </dgm:presLayoutVars>
      </dgm:prSet>
      <dgm:spPr/>
      <dgm:t>
        <a:bodyPr/>
        <a:lstStyle/>
        <a:p>
          <a:endParaRPr lang="pt-PT"/>
        </a:p>
      </dgm:t>
    </dgm:pt>
    <dgm:pt modelId="{A196509B-4090-45F8-9260-67A5364B37B9}" type="pres">
      <dgm:prSet presAssocID="{A04FE4BE-D73B-4F14-856C-75FA49400FA7}" presName="parTransTwo" presStyleCnt="0"/>
      <dgm:spPr/>
    </dgm:pt>
    <dgm:pt modelId="{A200F4AE-E4C3-49DA-91EA-49F463C7B8D0}" type="pres">
      <dgm:prSet presAssocID="{A04FE4BE-D73B-4F14-856C-75FA49400FA7}" presName="horzTwo" presStyleCnt="0"/>
      <dgm:spPr/>
    </dgm:pt>
    <dgm:pt modelId="{540C9183-B1C9-4B87-91C6-A5E7EB41C7ED}" type="pres">
      <dgm:prSet presAssocID="{6E0D4CE3-7A6F-4FA7-94E3-0E1035233FB1}" presName="vertThree" presStyleCnt="0"/>
      <dgm:spPr/>
    </dgm:pt>
    <dgm:pt modelId="{8D8441D2-BD17-4BB1-A442-7CB9AE69EE81}" type="pres">
      <dgm:prSet presAssocID="{6E0D4CE3-7A6F-4FA7-94E3-0E1035233FB1}" presName="txThree" presStyleLbl="node3" presStyleIdx="2" presStyleCnt="3">
        <dgm:presLayoutVars>
          <dgm:chPref val="3"/>
        </dgm:presLayoutVars>
      </dgm:prSet>
      <dgm:spPr/>
      <dgm:t>
        <a:bodyPr/>
        <a:lstStyle/>
        <a:p>
          <a:endParaRPr lang="pt-PT"/>
        </a:p>
      </dgm:t>
    </dgm:pt>
    <dgm:pt modelId="{B45C9789-3AE3-4F98-9713-D45D07DE1110}" type="pres">
      <dgm:prSet presAssocID="{6E0D4CE3-7A6F-4FA7-94E3-0E1035233FB1}" presName="horzThree" presStyleCnt="0"/>
      <dgm:spPr/>
    </dgm:pt>
  </dgm:ptLst>
  <dgm:cxnLst>
    <dgm:cxn modelId="{2EC2F076-6D4D-44DE-8FE0-108A760A68D8}" type="presOf" srcId="{19EC6BB7-8C04-47FF-807D-D7536EAB21F5}" destId="{21D73D9B-3679-4930-9A07-E4BD7C4FEE79}" srcOrd="0" destOrd="0" presId="urn:microsoft.com/office/officeart/2005/8/layout/hierarchy4"/>
    <dgm:cxn modelId="{4D343634-9BD0-47C4-9FAB-4ED9BF93C4CC}" srcId="{DEEBF646-300E-45F3-B599-9D4E83A6D926}" destId="{19EC6BB7-8C04-47FF-807D-D7536EAB21F5}" srcOrd="0" destOrd="0" parTransId="{D7D7992A-BEA8-45F3-9EA6-DD6DF622E04D}" sibTransId="{1B2AD78A-1594-4A94-AAC0-14D71FDCDA86}"/>
    <dgm:cxn modelId="{CA185820-B0C0-442B-A01D-039393D37CD3}" type="presOf" srcId="{6E0D4CE3-7A6F-4FA7-94E3-0E1035233FB1}" destId="{8D8441D2-BD17-4BB1-A442-7CB9AE69EE81}" srcOrd="0" destOrd="0" presId="urn:microsoft.com/office/officeart/2005/8/layout/hierarchy4"/>
    <dgm:cxn modelId="{7FECD7D7-4AFD-4130-B495-41F2F75F28C9}" srcId="{19EC6BB7-8C04-47FF-807D-D7536EAB21F5}" destId="{A04FE4BE-D73B-4F14-856C-75FA49400FA7}" srcOrd="1" destOrd="0" parTransId="{BA747BC3-CE99-4217-9A1E-11DDEEE9A215}" sibTransId="{0ACD1937-135E-49F4-82A5-032753D6CF31}"/>
    <dgm:cxn modelId="{783A0036-529B-4FF2-B3B1-060B6CC49385}" type="presOf" srcId="{858DC58D-51FC-42AA-B3C3-E644089B621D}" destId="{E47B82FB-2B1F-4F47-B837-1E5B362D97B4}" srcOrd="0" destOrd="0" presId="urn:microsoft.com/office/officeart/2005/8/layout/hierarchy4"/>
    <dgm:cxn modelId="{85FD136A-5D0F-4048-A555-5BD9253B4DEE}" srcId="{A04FE4BE-D73B-4F14-856C-75FA49400FA7}" destId="{6E0D4CE3-7A6F-4FA7-94E3-0E1035233FB1}" srcOrd="0" destOrd="0" parTransId="{1B6AF255-3568-4758-936C-A2CF0FAA3937}" sibTransId="{712CA037-D3C8-42B4-BF5C-908473EDD3D4}"/>
    <dgm:cxn modelId="{00D93D60-98A4-4F33-8856-D6EACF44B9FE}" srcId="{19EC6BB7-8C04-47FF-807D-D7536EAB21F5}" destId="{858DC58D-51FC-42AA-B3C3-E644089B621D}" srcOrd="0" destOrd="0" parTransId="{FD4CA0C8-EA85-435E-AF8D-6F9E34D51E1F}" sibTransId="{D1B08E08-02EE-40B4-9557-CC192D9E56E7}"/>
    <dgm:cxn modelId="{0A0AFF92-1252-4805-8B12-7B221BE06B85}" type="presOf" srcId="{DEEBF646-300E-45F3-B599-9D4E83A6D926}" destId="{FF8D2CE8-0FC7-4CD5-B94D-2B10827A5EAC}" srcOrd="0" destOrd="0" presId="urn:microsoft.com/office/officeart/2005/8/layout/hierarchy4"/>
    <dgm:cxn modelId="{78E2975B-4DB5-40FB-9977-E0811D20E61E}" srcId="{C951D33B-E2CF-43DE-AF0D-6B6C33C21032}" destId="{DD7E5E79-9F82-4C6D-9EE6-DEA4B36A10DC}" srcOrd="0" destOrd="0" parTransId="{84C73ECC-448B-45D1-9514-B6C17DD546A5}" sibTransId="{65618B95-9237-4A14-BE09-AADBC8905BE0}"/>
    <dgm:cxn modelId="{DE2B8A43-2EBC-464E-B830-2D0726F0AE5A}" type="presOf" srcId="{C951D33B-E2CF-43DE-AF0D-6B6C33C21032}" destId="{ED6E1EBA-F1CC-47CB-BF2C-7B41171909E5}" srcOrd="0" destOrd="0" presId="urn:microsoft.com/office/officeart/2005/8/layout/hierarchy4"/>
    <dgm:cxn modelId="{17DB6513-0A7B-41AD-853E-EAEB8B74610E}" type="presOf" srcId="{A04FE4BE-D73B-4F14-856C-75FA49400FA7}" destId="{A58620A3-832C-4E14-B391-E99D2C168734}" srcOrd="0" destOrd="0" presId="urn:microsoft.com/office/officeart/2005/8/layout/hierarchy4"/>
    <dgm:cxn modelId="{BCD59FE9-CF31-4C15-8894-EDAE10BDD652}" type="presOf" srcId="{DD7E5E79-9F82-4C6D-9EE6-DEA4B36A10DC}" destId="{E0EDC2D3-8FF0-4694-A072-0881709FA015}" srcOrd="0" destOrd="0" presId="urn:microsoft.com/office/officeart/2005/8/layout/hierarchy4"/>
    <dgm:cxn modelId="{96DF12FD-8FF2-4F55-A58F-FEAFADB3F725}" srcId="{858DC58D-51FC-42AA-B3C3-E644089B621D}" destId="{905CE863-4C38-4AB5-991B-E0D8FECD4ECD}" srcOrd="0" destOrd="0" parTransId="{2EDF2476-E143-4313-BECC-D6A296FEE9FC}" sibTransId="{5D72D284-3FD2-4851-8D3B-DFFDA76903FD}"/>
    <dgm:cxn modelId="{4CF0903C-382F-4811-8B2C-C52022A15E9B}" srcId="{858DC58D-51FC-42AA-B3C3-E644089B621D}" destId="{C951D33B-E2CF-43DE-AF0D-6B6C33C21032}" srcOrd="1" destOrd="0" parTransId="{758410C1-0491-43F5-BE07-ED8BFBF751D5}" sibTransId="{E350D956-A009-4022-AFB8-60919F354D69}"/>
    <dgm:cxn modelId="{4AD40866-A426-48D6-9FC8-F25245F21475}" type="presOf" srcId="{905CE863-4C38-4AB5-991B-E0D8FECD4ECD}" destId="{9993AD6C-7379-4B13-A34C-C59AEA3B09E4}" srcOrd="0" destOrd="0" presId="urn:microsoft.com/office/officeart/2005/8/layout/hierarchy4"/>
    <dgm:cxn modelId="{DB37BBEF-FDA2-498C-9155-8D8C15E440EB}" type="presParOf" srcId="{FF8D2CE8-0FC7-4CD5-B94D-2B10827A5EAC}" destId="{C9A0DD45-3449-4EE9-AE62-3C52DEF36155}" srcOrd="0" destOrd="0" presId="urn:microsoft.com/office/officeart/2005/8/layout/hierarchy4"/>
    <dgm:cxn modelId="{3AEEE326-AD78-4694-8B44-99AC556D1237}" type="presParOf" srcId="{C9A0DD45-3449-4EE9-AE62-3C52DEF36155}" destId="{21D73D9B-3679-4930-9A07-E4BD7C4FEE79}" srcOrd="0" destOrd="0" presId="urn:microsoft.com/office/officeart/2005/8/layout/hierarchy4"/>
    <dgm:cxn modelId="{0C205649-9515-4122-9476-FF9EB0D5F00C}" type="presParOf" srcId="{C9A0DD45-3449-4EE9-AE62-3C52DEF36155}" destId="{6F43BB74-829C-410F-BCD1-6C0BF94BBE4B}" srcOrd="1" destOrd="0" presId="urn:microsoft.com/office/officeart/2005/8/layout/hierarchy4"/>
    <dgm:cxn modelId="{80650FE6-6E08-42F7-A3E6-979AFD6664DA}" type="presParOf" srcId="{C9A0DD45-3449-4EE9-AE62-3C52DEF36155}" destId="{B0245D5C-0C17-4DD4-AFA1-E6B5D15314DB}" srcOrd="2" destOrd="0" presId="urn:microsoft.com/office/officeart/2005/8/layout/hierarchy4"/>
    <dgm:cxn modelId="{9F163431-9F89-4C6E-A4F7-3C0C7794E68E}" type="presParOf" srcId="{B0245D5C-0C17-4DD4-AFA1-E6B5D15314DB}" destId="{D59B12B6-2CE8-4490-808E-9DBFFE32076B}" srcOrd="0" destOrd="0" presId="urn:microsoft.com/office/officeart/2005/8/layout/hierarchy4"/>
    <dgm:cxn modelId="{27010B54-2B48-48F7-992B-2EA07154EBAC}" type="presParOf" srcId="{D59B12B6-2CE8-4490-808E-9DBFFE32076B}" destId="{E47B82FB-2B1F-4F47-B837-1E5B362D97B4}" srcOrd="0" destOrd="0" presId="urn:microsoft.com/office/officeart/2005/8/layout/hierarchy4"/>
    <dgm:cxn modelId="{4D119CAA-DD6D-4261-9EF1-85E07DFE704F}" type="presParOf" srcId="{D59B12B6-2CE8-4490-808E-9DBFFE32076B}" destId="{D09B0DBA-D9F1-40E5-8A38-8C89056349B3}" srcOrd="1" destOrd="0" presId="urn:microsoft.com/office/officeart/2005/8/layout/hierarchy4"/>
    <dgm:cxn modelId="{1760F299-C903-4C3C-9921-A734498C6114}" type="presParOf" srcId="{D59B12B6-2CE8-4490-808E-9DBFFE32076B}" destId="{9B3996CD-DF5F-4161-88B8-573FD0F9968F}" srcOrd="2" destOrd="0" presId="urn:microsoft.com/office/officeart/2005/8/layout/hierarchy4"/>
    <dgm:cxn modelId="{5F090CCF-F78F-4B3D-BDFF-05D9EF43F9F2}" type="presParOf" srcId="{9B3996CD-DF5F-4161-88B8-573FD0F9968F}" destId="{CD606D21-B61C-4854-BE70-DFEBCE29D72A}" srcOrd="0" destOrd="0" presId="urn:microsoft.com/office/officeart/2005/8/layout/hierarchy4"/>
    <dgm:cxn modelId="{65EF147E-F673-4AF6-975A-50725985B08B}" type="presParOf" srcId="{CD606D21-B61C-4854-BE70-DFEBCE29D72A}" destId="{9993AD6C-7379-4B13-A34C-C59AEA3B09E4}" srcOrd="0" destOrd="0" presId="urn:microsoft.com/office/officeart/2005/8/layout/hierarchy4"/>
    <dgm:cxn modelId="{F9418754-45BD-4526-BE88-60DF57E6EF2F}" type="presParOf" srcId="{CD606D21-B61C-4854-BE70-DFEBCE29D72A}" destId="{3F8CD644-4A71-4A51-9586-1443B73BC0F9}" srcOrd="1" destOrd="0" presId="urn:microsoft.com/office/officeart/2005/8/layout/hierarchy4"/>
    <dgm:cxn modelId="{497A8624-DC46-43AC-8E99-90172E6BEA65}" type="presParOf" srcId="{9B3996CD-DF5F-4161-88B8-573FD0F9968F}" destId="{5EAB9A5F-41F0-4CE5-B6BC-0E3B3442DAB8}" srcOrd="1" destOrd="0" presId="urn:microsoft.com/office/officeart/2005/8/layout/hierarchy4"/>
    <dgm:cxn modelId="{00392F11-93CC-42EF-8EB7-125BDEE0CB11}" type="presParOf" srcId="{9B3996CD-DF5F-4161-88B8-573FD0F9968F}" destId="{65E3FA70-1AA5-4C67-B24C-B75C1ABF131D}" srcOrd="2" destOrd="0" presId="urn:microsoft.com/office/officeart/2005/8/layout/hierarchy4"/>
    <dgm:cxn modelId="{3A6FE445-E2A1-43E2-A0E6-51334AE96DC8}" type="presParOf" srcId="{65E3FA70-1AA5-4C67-B24C-B75C1ABF131D}" destId="{ED6E1EBA-F1CC-47CB-BF2C-7B41171909E5}" srcOrd="0" destOrd="0" presId="urn:microsoft.com/office/officeart/2005/8/layout/hierarchy4"/>
    <dgm:cxn modelId="{5F1D642D-98CE-4CD5-B48E-825198F6C14B}" type="presParOf" srcId="{65E3FA70-1AA5-4C67-B24C-B75C1ABF131D}" destId="{5F3101CE-D5C8-4EE3-AD4B-332B8D8B72D3}" srcOrd="1" destOrd="0" presId="urn:microsoft.com/office/officeart/2005/8/layout/hierarchy4"/>
    <dgm:cxn modelId="{42ACCE4A-1B0F-4D13-97D5-CFFB33902A73}" type="presParOf" srcId="{65E3FA70-1AA5-4C67-B24C-B75C1ABF131D}" destId="{EC462A15-9F12-4363-9582-09212DC3AC4E}" srcOrd="2" destOrd="0" presId="urn:microsoft.com/office/officeart/2005/8/layout/hierarchy4"/>
    <dgm:cxn modelId="{622C1343-3421-4728-9E48-D28532D4409F}" type="presParOf" srcId="{EC462A15-9F12-4363-9582-09212DC3AC4E}" destId="{83272155-B165-48C3-A1C4-84A9B58D4067}" srcOrd="0" destOrd="0" presId="urn:microsoft.com/office/officeart/2005/8/layout/hierarchy4"/>
    <dgm:cxn modelId="{0A64653A-A333-4D03-940A-6D015D065952}" type="presParOf" srcId="{83272155-B165-48C3-A1C4-84A9B58D4067}" destId="{E0EDC2D3-8FF0-4694-A072-0881709FA015}" srcOrd="0" destOrd="0" presId="urn:microsoft.com/office/officeart/2005/8/layout/hierarchy4"/>
    <dgm:cxn modelId="{0E8B7AED-7DF4-4D96-BF71-85F649DBF0B9}" type="presParOf" srcId="{83272155-B165-48C3-A1C4-84A9B58D4067}" destId="{B7A31B23-E9C8-46E9-B4C2-6F1BAC4C39D4}" srcOrd="1" destOrd="0" presId="urn:microsoft.com/office/officeart/2005/8/layout/hierarchy4"/>
    <dgm:cxn modelId="{7C2FAB1B-ED5D-458B-AA06-477A8470A70E}" type="presParOf" srcId="{B0245D5C-0C17-4DD4-AFA1-E6B5D15314DB}" destId="{16AEBDBC-7593-4F39-B3D8-5807A0C0766D}" srcOrd="1" destOrd="0" presId="urn:microsoft.com/office/officeart/2005/8/layout/hierarchy4"/>
    <dgm:cxn modelId="{93B93914-A531-4C71-B0A2-48209C077C3D}" type="presParOf" srcId="{B0245D5C-0C17-4DD4-AFA1-E6B5D15314DB}" destId="{70AD7E6D-CAE5-4EE6-A588-184D64F4D7D7}" srcOrd="2" destOrd="0" presId="urn:microsoft.com/office/officeart/2005/8/layout/hierarchy4"/>
    <dgm:cxn modelId="{A961764E-847C-4367-8234-53F91B75DC41}" type="presParOf" srcId="{70AD7E6D-CAE5-4EE6-A588-184D64F4D7D7}" destId="{A58620A3-832C-4E14-B391-E99D2C168734}" srcOrd="0" destOrd="0" presId="urn:microsoft.com/office/officeart/2005/8/layout/hierarchy4"/>
    <dgm:cxn modelId="{10CE2C60-3494-47B9-8E22-831EAE216959}" type="presParOf" srcId="{70AD7E6D-CAE5-4EE6-A588-184D64F4D7D7}" destId="{A196509B-4090-45F8-9260-67A5364B37B9}" srcOrd="1" destOrd="0" presId="urn:microsoft.com/office/officeart/2005/8/layout/hierarchy4"/>
    <dgm:cxn modelId="{A475DFA7-21FF-45D1-8173-60393BF13767}" type="presParOf" srcId="{70AD7E6D-CAE5-4EE6-A588-184D64F4D7D7}" destId="{A200F4AE-E4C3-49DA-91EA-49F463C7B8D0}" srcOrd="2" destOrd="0" presId="urn:microsoft.com/office/officeart/2005/8/layout/hierarchy4"/>
    <dgm:cxn modelId="{02B3DCF8-6DB4-4BD5-A45D-270D2CF4351F}" type="presParOf" srcId="{A200F4AE-E4C3-49DA-91EA-49F463C7B8D0}" destId="{540C9183-B1C9-4B87-91C6-A5E7EB41C7ED}" srcOrd="0" destOrd="0" presId="urn:microsoft.com/office/officeart/2005/8/layout/hierarchy4"/>
    <dgm:cxn modelId="{E78C3C38-ECD5-45EB-9E78-940ED2FC2910}" type="presParOf" srcId="{540C9183-B1C9-4B87-91C6-A5E7EB41C7ED}" destId="{8D8441D2-BD17-4BB1-A442-7CB9AE69EE81}" srcOrd="0" destOrd="0" presId="urn:microsoft.com/office/officeart/2005/8/layout/hierarchy4"/>
    <dgm:cxn modelId="{9B230D4A-41A2-4884-928D-3818B575D492}" type="presParOf" srcId="{540C9183-B1C9-4B87-91C6-A5E7EB41C7ED}" destId="{B45C9789-3AE3-4F98-9713-D45D07DE1110}" srcOrd="1" destOrd="0" presId="urn:microsoft.com/office/officeart/2005/8/layout/hierarchy4"/>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1D73D9B-3679-4930-9A07-E4BD7C4FEE79}">
      <dsp:nvSpPr>
        <dsp:cNvPr id="0" name=""/>
        <dsp:cNvSpPr/>
      </dsp:nvSpPr>
      <dsp:spPr>
        <a:xfrm>
          <a:off x="454" y="136"/>
          <a:ext cx="3961489" cy="556361"/>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91440" tIns="91440" rIns="91440" bIns="91440" numCol="1" spcCol="1270" anchor="ctr" anchorCtr="0">
          <a:noAutofit/>
        </a:bodyPr>
        <a:lstStyle/>
        <a:p>
          <a:pPr lvl="0" algn="ctr" defTabSz="1066800">
            <a:lnSpc>
              <a:spcPct val="90000"/>
            </a:lnSpc>
            <a:spcBef>
              <a:spcPct val="0"/>
            </a:spcBef>
            <a:spcAft>
              <a:spcPct val="35000"/>
            </a:spcAft>
          </a:pPr>
          <a:r>
            <a:rPr lang="pt-PT" sz="2400" kern="1200"/>
            <a:t>Misturas</a:t>
          </a:r>
        </a:p>
      </dsp:txBody>
      <dsp:txXfrm>
        <a:off x="16749" y="16431"/>
        <a:ext cx="3928899" cy="523771"/>
      </dsp:txXfrm>
    </dsp:sp>
    <dsp:sp modelId="{E47B82FB-2B1F-4F47-B837-1E5B362D97B4}">
      <dsp:nvSpPr>
        <dsp:cNvPr id="0" name=""/>
        <dsp:cNvSpPr/>
      </dsp:nvSpPr>
      <dsp:spPr>
        <a:xfrm>
          <a:off x="454" y="608341"/>
          <a:ext cx="2587767" cy="556361"/>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pt-PT" sz="1500" kern="1200"/>
            <a:t>Heterógéneas</a:t>
          </a:r>
        </a:p>
      </dsp:txBody>
      <dsp:txXfrm>
        <a:off x="16749" y="624636"/>
        <a:ext cx="2555177" cy="523771"/>
      </dsp:txXfrm>
    </dsp:sp>
    <dsp:sp modelId="{9993AD6C-7379-4B13-A34C-C59AEA3B09E4}">
      <dsp:nvSpPr>
        <dsp:cNvPr id="0" name=""/>
        <dsp:cNvSpPr/>
      </dsp:nvSpPr>
      <dsp:spPr>
        <a:xfrm>
          <a:off x="454" y="1216546"/>
          <a:ext cx="1267271" cy="556361"/>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t-PT" sz="800" kern="1200"/>
            <a:t>Colóides </a:t>
          </a:r>
        </a:p>
        <a:p>
          <a:pPr lvl="0" algn="ctr" defTabSz="355600">
            <a:lnSpc>
              <a:spcPct val="90000"/>
            </a:lnSpc>
            <a:spcBef>
              <a:spcPct val="0"/>
            </a:spcBef>
            <a:spcAft>
              <a:spcPct val="35000"/>
            </a:spcAft>
          </a:pPr>
          <a:r>
            <a:rPr lang="pt-PT" sz="800" kern="1200"/>
            <a:t>&gt;1nm &gt;1um</a:t>
          </a:r>
        </a:p>
      </dsp:txBody>
      <dsp:txXfrm>
        <a:off x="16749" y="1232841"/>
        <a:ext cx="1234681" cy="523771"/>
      </dsp:txXfrm>
    </dsp:sp>
    <dsp:sp modelId="{ED6E1EBA-F1CC-47CB-BF2C-7B41171909E5}">
      <dsp:nvSpPr>
        <dsp:cNvPr id="0" name=""/>
        <dsp:cNvSpPr/>
      </dsp:nvSpPr>
      <dsp:spPr>
        <a:xfrm>
          <a:off x="1320951" y="1216546"/>
          <a:ext cx="1267271" cy="556361"/>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t-PT" sz="800" kern="1200"/>
            <a:t>Suspensões</a:t>
          </a:r>
        </a:p>
      </dsp:txBody>
      <dsp:txXfrm>
        <a:off x="1337246" y="1232841"/>
        <a:ext cx="1234681" cy="523771"/>
      </dsp:txXfrm>
    </dsp:sp>
    <dsp:sp modelId="{E0EDC2D3-8FF0-4694-A072-0881709FA015}">
      <dsp:nvSpPr>
        <dsp:cNvPr id="0" name=""/>
        <dsp:cNvSpPr/>
      </dsp:nvSpPr>
      <dsp:spPr>
        <a:xfrm>
          <a:off x="0" y="1824887"/>
          <a:ext cx="1267271" cy="556361"/>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t-PT" sz="800" kern="1200"/>
            <a:t>só se conseguem visualizar através do efeito  de tyndall</a:t>
          </a:r>
        </a:p>
      </dsp:txBody>
      <dsp:txXfrm>
        <a:off x="16295" y="1841182"/>
        <a:ext cx="1234681" cy="523771"/>
      </dsp:txXfrm>
    </dsp:sp>
    <dsp:sp modelId="{A58620A3-832C-4E14-B391-E99D2C168734}">
      <dsp:nvSpPr>
        <dsp:cNvPr id="0" name=""/>
        <dsp:cNvSpPr/>
      </dsp:nvSpPr>
      <dsp:spPr>
        <a:xfrm>
          <a:off x="2694673" y="608341"/>
          <a:ext cx="1267271" cy="556361"/>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pt-PT" sz="1500" kern="1200"/>
            <a:t>Homogéneas</a:t>
          </a:r>
        </a:p>
      </dsp:txBody>
      <dsp:txXfrm>
        <a:off x="2710968" y="624636"/>
        <a:ext cx="1234681" cy="523771"/>
      </dsp:txXfrm>
    </dsp:sp>
    <dsp:sp modelId="{8D8441D2-BD17-4BB1-A442-7CB9AE69EE81}">
      <dsp:nvSpPr>
        <dsp:cNvPr id="0" name=""/>
        <dsp:cNvSpPr/>
      </dsp:nvSpPr>
      <dsp:spPr>
        <a:xfrm>
          <a:off x="2694673" y="1216546"/>
          <a:ext cx="1267271" cy="556361"/>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t-PT" sz="800" kern="1200"/>
            <a:t>Soluções - particulas c/ dimensões &gt; 1nm (as particulas n se visualizam) </a:t>
          </a:r>
        </a:p>
      </dsp:txBody>
      <dsp:txXfrm>
        <a:off x="2710968" y="1232841"/>
        <a:ext cx="1234681" cy="523771"/>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98</TotalTime>
  <Pages>12</Pages>
  <Words>2010</Words>
  <Characters>10858</Characters>
  <Application>Microsoft Office Word</Application>
  <DocSecurity>0</DocSecurity>
  <Lines>90</Lines>
  <Paragraphs>25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Átomo de hidrogénio e estrutura atómica</vt:lpstr>
      <vt:lpstr/>
    </vt:vector>
  </TitlesOfParts>
  <Company>Hewlett-Packard</Company>
  <LinksUpToDate>false</LinksUpToDate>
  <CharactersWithSpaces>12843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Átomo de hidrogénio e estrutura atómica</dc:title>
  <dc:description>Átomo de hidrogénio e estrutura atómica_x000d_
Tabela Periódica - organização dos elementos químicos_x000d_
Evolução da atmosfera: breve história_x000d_
Atmosfera: temperatura, pressão e densidade em função da altitude</dc:description>
  <cp:revision>5</cp:revision>
  <dcterms:created xsi:type="dcterms:W3CDTF">2013-01-22T16:56:00Z</dcterms:created>
  <dcterms:modified xsi:type="dcterms:W3CDTF">2013-07-31T16:30:00Z</dcterms:modified>
</cp:coreProperties>
</file>